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0EF9BC" w14:textId="3ABB9012" w:rsidR="003434A3" w:rsidRDefault="003434A3">
      <w:pPr>
        <w:jc w:val="both"/>
        <w:rPr>
          <w:rFonts w:ascii="Poppins" w:hAnsi="Poppins" w:cs="Poppins"/>
        </w:rPr>
      </w:pPr>
      <w:bookmarkStart w:id="0" w:name="_Hlk188605262"/>
      <w:bookmarkEnd w:id="0"/>
      <w:r>
        <w:rPr>
          <w:rFonts w:ascii="Poppins" w:eastAsiaTheme="majorEastAsia" w:hAnsi="Poppins" w:cs="Poppins"/>
          <w:b/>
          <w:bCs/>
          <w:noProof/>
          <w:color w:val="FFFFFF" w:themeColor="background1"/>
          <w:kern w:val="24"/>
          <w:sz w:val="88"/>
          <w:szCs w:val="88"/>
        </w:rPr>
        <w:drawing>
          <wp:anchor distT="0" distB="0" distL="114300" distR="114300" simplePos="0" relativeHeight="251658242" behindDoc="0" locked="0" layoutInCell="1" allowOverlap="1" wp14:anchorId="346FFA4F" wp14:editId="2EBC2DA1">
            <wp:simplePos x="0" y="0"/>
            <wp:positionH relativeFrom="column">
              <wp:posOffset>24130</wp:posOffset>
            </wp:positionH>
            <wp:positionV relativeFrom="paragraph">
              <wp:posOffset>2372141</wp:posOffset>
            </wp:positionV>
            <wp:extent cx="3231515" cy="3325495"/>
            <wp:effectExtent l="0" t="0" r="0" b="0"/>
            <wp:wrapNone/>
            <wp:docPr id="30071217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712179" name="Pictur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31515" cy="33254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557" behindDoc="0" locked="0" layoutInCell="1" allowOverlap="1" wp14:anchorId="7BA25D51" wp14:editId="0A96BD93">
                <wp:simplePos x="0" y="0"/>
                <wp:positionH relativeFrom="column">
                  <wp:posOffset>44450</wp:posOffset>
                </wp:positionH>
                <wp:positionV relativeFrom="paragraph">
                  <wp:posOffset>5995451</wp:posOffset>
                </wp:positionV>
                <wp:extent cx="3967163" cy="1235723"/>
                <wp:effectExtent l="0" t="0" r="0" b="0"/>
                <wp:wrapNone/>
                <wp:docPr id="881945918" name="Text Placeholder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967163" cy="1235723"/>
                        </a:xfrm>
                        <a:prstGeom prst="rect">
                          <a:avLst/>
                        </a:prstGeom>
                      </wps:spPr>
                      <wps:style>
                        <a:lnRef idx="0">
                          <a:scrgbClr r="0" g="0" b="0"/>
                        </a:lnRef>
                        <a:fillRef idx="0">
                          <a:scrgbClr r="0" g="0" b="0"/>
                        </a:fillRef>
                        <a:effectRef idx="0">
                          <a:scrgbClr r="0" g="0" b="0"/>
                        </a:effectRef>
                        <a:fontRef idx="major"/>
                      </wps:style>
                      <wps:txbx>
                        <w:txbxContent>
                          <w:p w14:paraId="67564E42" w14:textId="783FB0DC" w:rsidR="003434A3" w:rsidRPr="003434A3" w:rsidRDefault="003434A3" w:rsidP="003434A3">
                            <w:pPr>
                              <w:spacing w:before="150" w:line="216" w:lineRule="auto"/>
                              <w:rPr>
                                <w:rFonts w:ascii="Poppins" w:eastAsiaTheme="majorEastAsia" w:hAnsi="Poppins" w:cs="Poppins"/>
                                <w:b/>
                                <w:bCs/>
                                <w:color w:val="FFFFFF" w:themeColor="background1"/>
                                <w:kern w:val="24"/>
                                <w:sz w:val="88"/>
                                <w:szCs w:val="88"/>
                              </w:rPr>
                            </w:pPr>
                            <w:r w:rsidRPr="003434A3">
                              <w:rPr>
                                <w:rFonts w:ascii="Poppins" w:eastAsiaTheme="majorEastAsia" w:hAnsi="Poppins" w:cs="Poppins"/>
                                <w:b/>
                                <w:bCs/>
                                <w:color w:val="FFFFFF" w:themeColor="background1"/>
                                <w:kern w:val="24"/>
                                <w:sz w:val="88"/>
                                <w:szCs w:val="88"/>
                              </w:rPr>
                              <w:t xml:space="preserve">Residents’ </w:t>
                            </w:r>
                            <w:r w:rsidRPr="003434A3">
                              <w:rPr>
                                <w:rFonts w:ascii="Poppins" w:eastAsiaTheme="majorEastAsia" w:hAnsi="Poppins" w:cs="Poppins"/>
                                <w:b/>
                                <w:bCs/>
                                <w:color w:val="FFFFFF" w:themeColor="background1"/>
                                <w:kern w:val="24"/>
                                <w:sz w:val="88"/>
                                <w:szCs w:val="88"/>
                              </w:rPr>
                              <w:br/>
                              <w:t>Survey 2024</w:t>
                            </w:r>
                          </w:p>
                        </w:txbxContent>
                      </wps:txbx>
                      <wps:bodyPr wrap="square" lIns="0" tIns="0" rIns="0" bIns="0">
                        <a:spAutoFit/>
                      </wps:bodyPr>
                    </wps:wsp>
                  </a:graphicData>
                </a:graphic>
              </wp:anchor>
            </w:drawing>
          </mc:Choice>
          <mc:Fallback>
            <w:pict>
              <v:rect w14:anchorId="7BA25D51" id="Text Placeholder 5" o:spid="_x0000_s1026" style="position:absolute;left:0;text-align:left;margin-left:3.5pt;margin-top:472.1pt;width:312.4pt;height:97.3pt;z-index:2516575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" filled="f" stroked="f">
                <o:lock v:ext="edit" grouping="t"/>
                <v:textbox style="mso-fit-shape-to-text:t" inset="0,0,0,0">
                  <w:txbxContent>
                    <w:p w14:paraId="67564E42" w14:textId="783FB0DC" w:rsidR="003434A3" w:rsidRPr="003434A3" w:rsidRDefault="003434A3" w:rsidP="003434A3">
                      <w:pPr>
                        <w:spacing w:before="150" w:line="216" w:lineRule="auto"/>
                        <w:rPr>
                          <w:rFonts w:ascii="Poppins" w:eastAsiaTheme="majorEastAsia" w:hAnsi="Poppins" w:cs="Poppins"/>
                          <w:b/>
                          <w:bCs/>
                          <w:color w:val="FFFFFF" w:themeColor="background1"/>
                          <w:kern w:val="24"/>
                          <w:sz w:val="88"/>
                          <w:szCs w:val="88"/>
                        </w:rPr>
                      </w:pPr>
                      <w:r w:rsidRPr="003434A3">
                        <w:rPr>
                          <w:rFonts w:ascii="Poppins" w:eastAsiaTheme="majorEastAsia" w:hAnsi="Poppins" w:cs="Poppins"/>
                          <w:b/>
                          <w:bCs/>
                          <w:color w:val="FFFFFF" w:themeColor="background1"/>
                          <w:kern w:val="24"/>
                          <w:sz w:val="88"/>
                          <w:szCs w:val="88"/>
                        </w:rPr>
                        <w:t xml:space="preserve">Residents’ </w:t>
                      </w:r>
                      <w:r w:rsidRPr="003434A3">
                        <w:rPr>
                          <w:rFonts w:ascii="Poppins" w:eastAsiaTheme="majorEastAsia" w:hAnsi="Poppins" w:cs="Poppins"/>
                          <w:b/>
                          <w:bCs/>
                          <w:color w:val="FFFFFF" w:themeColor="background1"/>
                          <w:kern w:val="24"/>
                          <w:sz w:val="88"/>
                          <w:szCs w:val="88"/>
                        </w:rPr>
                        <w:br/>
                        <w:t>Survey 2024</w:t>
                      </w:r>
                    </w:p>
                  </w:txbxContent>
                </v:textbox>
              </v:rect>
            </w:pict>
          </mc:Fallback>
        </mc:AlternateContent>
      </w:r>
      <w:r>
        <w:rPr>
          <w:noProof/>
        </w:rPr>
        <mc:AlternateContent>
          <mc:Choice Requires="wpg">
            <w:drawing>
              <wp:anchor distT="0" distB="0" distL="114300" distR="114300" simplePos="0" relativeHeight="251657215" behindDoc="0" locked="0" layoutInCell="1" allowOverlap="1" wp14:anchorId="00CBA102" wp14:editId="2D32ACEF">
                <wp:simplePos x="0" y="0"/>
                <wp:positionH relativeFrom="column">
                  <wp:posOffset>23495</wp:posOffset>
                </wp:positionH>
                <wp:positionV relativeFrom="paragraph">
                  <wp:posOffset>8928319</wp:posOffset>
                </wp:positionV>
                <wp:extent cx="2910840" cy="654050"/>
                <wp:effectExtent l="0" t="0" r="0" b="19050"/>
                <wp:wrapNone/>
                <wp:docPr id="2" name="Group 1" descr="North Tyneside Council &amp; DJS Research logos">
                  <a:extLst xmlns:a="http://schemas.openxmlformats.org/drawingml/2006/main">
                    <a:ext uri="{FF2B5EF4-FFF2-40B4-BE49-F238E27FC236}">
                      <a16:creationId xmlns:a16="http://schemas.microsoft.com/office/drawing/2014/main" id="{3BDC3F06-B7C2-77CD-0D7B-9A33A3EB5585}"/>
                    </a:ext>
                  </a:extLst>
                </wp:docPr>
                <wp:cNvGraphicFramePr/>
                <a:graphic xmlns:a="http://schemas.openxmlformats.org/drawingml/2006/main">
                  <a:graphicData uri="http://schemas.microsoft.com/office/word/2010/wordprocessingGroup">
                    <wpg:wgp>
                      <wpg:cNvGrpSpPr/>
                      <wpg:grpSpPr>
                        <a:xfrm>
                          <a:off x="0" y="0"/>
                          <a:ext cx="2910840" cy="654050"/>
                          <a:chOff x="0" y="0"/>
                          <a:chExt cx="3353282" cy="754944"/>
                        </a:xfrm>
                      </wpg:grpSpPr>
                      <pic:pic xmlns:pic="http://schemas.openxmlformats.org/drawingml/2006/picture">
                        <pic:nvPicPr>
                          <pic:cNvPr id="693552075" name="Picture 693552075" descr="A yellow fish with a red hat and a blue and white logo&#10;&#10;Description automatically generated with medium confidence">
                            <a:extLst>
                              <a:ext uri="{FF2B5EF4-FFF2-40B4-BE49-F238E27FC236}">
                                <a16:creationId xmlns:a16="http://schemas.microsoft.com/office/drawing/2014/main" id="{DF92C734-FF31-0EA9-9CD2-6626181B1686}"/>
                              </a:ext>
                            </a:extLst>
                          </pic:cNvPr>
                          <pic:cNvPicPr>
                            <a:picLocks noChangeAspect="1"/>
                          </pic:cNvPicPr>
                        </pic:nvPicPr>
                        <pic:blipFill>
                          <a:blip r:embed="rId9"/>
                          <a:stretch>
                            <a:fillRect/>
                          </a:stretch>
                        </pic:blipFill>
                        <pic:spPr>
                          <a:xfrm>
                            <a:off x="0" y="0"/>
                            <a:ext cx="1714500" cy="754944"/>
                          </a:xfrm>
                          <a:prstGeom prst="rect">
                            <a:avLst/>
                          </a:prstGeom>
                        </pic:spPr>
                      </pic:pic>
                      <pic:pic xmlns:pic="http://schemas.openxmlformats.org/drawingml/2006/picture">
                        <pic:nvPicPr>
                          <pic:cNvPr id="371130615" name="Picture 371130615" descr="A black and white logo&#10;&#10;Description automatically generated">
                            <a:extLst>
                              <a:ext uri="{FF2B5EF4-FFF2-40B4-BE49-F238E27FC236}">
                                <a16:creationId xmlns:a16="http://schemas.microsoft.com/office/drawing/2014/main" id="{8ED23355-FFB0-0270-E5A6-C37FDB415C8F}"/>
                              </a:ext>
                            </a:extLst>
                          </pic:cNvPr>
                          <pic:cNvPicPr>
                            <a:picLocks noChangeAspect="1"/>
                          </pic:cNvPicPr>
                        </pic:nvPicPr>
                        <pic:blipFill>
                          <a:blip r:embed="rId10"/>
                          <a:stretch>
                            <a:fillRect/>
                          </a:stretch>
                        </pic:blipFill>
                        <pic:spPr>
                          <a:xfrm>
                            <a:off x="2248915" y="73944"/>
                            <a:ext cx="1104367" cy="662137"/>
                          </a:xfrm>
                          <a:prstGeom prst="rect">
                            <a:avLst/>
                          </a:prstGeom>
                        </pic:spPr>
                      </pic:pic>
                      <wps:wsp>
                        <wps:cNvPr id="242068729" name="Straight Connector 242068729">
                          <a:extLst>
                            <a:ext uri="{FF2B5EF4-FFF2-40B4-BE49-F238E27FC236}">
                              <a16:creationId xmlns:a16="http://schemas.microsoft.com/office/drawing/2014/main" id="{AAC5A3A9-A664-2787-AB51-1E7E39A1F9D7}"/>
                            </a:ext>
                          </a:extLst>
                        </wps:cNvPr>
                        <wps:cNvCnPr/>
                        <wps:spPr>
                          <a:xfrm>
                            <a:off x="1962956" y="58645"/>
                            <a:ext cx="0" cy="696299"/>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A2FB79E" id="Group 1" o:spid="_x0000_s1026" alt="North Tyneside Council &amp; DJS Research logos" style="position:absolute;margin-left:1.85pt;margin-top:703pt;width:229.2pt;height:51.5pt;z-index:251657215;mso-width-relative:margin;mso-height-relative:margin" coordsize="33532,7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3552075" o:spid="_x0000_s1027" type="#_x0000_t75" alt="A yellow fish with a red hat and a blue and white logo&#10;&#10;Description automatically generated with medium confidence" style="position:absolute;width:17145;height:7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">
                  <v:imagedata r:id="rId11" o:title="A yellow fish with a red hat and a blue and white logo&#10;&#10;Description automatically generated with medium confidence"/>
                </v:shape>
                <v:shape id="Picture 371130615" o:spid="_x0000_s1028" type="#_x0000_t75" alt="A black and white logo&#10;&#10;Description automatically generated" style="position:absolute;left:22489;top:739;width:11043;height:6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">
                  <v:imagedata r:id="rId12" o:title="A black and white logo&#10;&#10;Description automatically generated"/>
                </v:shape>
                <v:line id="Straight Connector 242068729" o:spid="_x0000_s1029" style="position:absolute;visibility:visible;mso-wrap-style:square" from="19629,586" to="19629,7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" strokecolor="white [3212]"/>
              </v:group>
            </w:pict>
          </mc:Fallback>
        </mc:AlternateContent>
      </w:r>
      <w:r>
        <w:rPr>
          <w:rFonts w:ascii="Poppins" w:eastAsiaTheme="majorEastAsia" w:hAnsi="Poppins" w:cs="Poppins"/>
          <w:b/>
          <w:bCs/>
          <w:noProof/>
          <w:color w:val="FFFFFF" w:themeColor="background1"/>
          <w:kern w:val="24"/>
          <w:sz w:val="88"/>
          <w:szCs w:val="88"/>
        </w:rPr>
        <w:drawing>
          <wp:anchor distT="0" distB="0" distL="114300" distR="114300" simplePos="0" relativeHeight="251658243" behindDoc="1" locked="0" layoutInCell="1" allowOverlap="1" wp14:anchorId="4A96FC73" wp14:editId="483184B0">
            <wp:simplePos x="0" y="0"/>
            <wp:positionH relativeFrom="page">
              <wp:align>left</wp:align>
            </wp:positionH>
            <wp:positionV relativeFrom="page">
              <wp:align>top</wp:align>
            </wp:positionV>
            <wp:extent cx="7614745" cy="10762740"/>
            <wp:effectExtent l="0" t="0" r="5715" b="0"/>
            <wp:wrapNone/>
            <wp:docPr id="136310247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102473" name="Picture 3">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38741" cy="10796657"/>
                    </a:xfrm>
                    <a:prstGeom prst="rect">
                      <a:avLst/>
                    </a:prstGeom>
                  </pic:spPr>
                </pic:pic>
              </a:graphicData>
            </a:graphic>
            <wp14:sizeRelH relativeFrom="page">
              <wp14:pctWidth>0</wp14:pctWidth>
            </wp14:sizeRelH>
            <wp14:sizeRelV relativeFrom="page">
              <wp14:pctHeight>0</wp14:pctHeight>
            </wp14:sizeRelV>
          </wp:anchor>
        </w:drawing>
      </w:r>
      <w:r>
        <w:rPr>
          <w:rFonts w:ascii="Poppins" w:hAnsi="Poppins" w:cs="Poppins"/>
        </w:rPr>
        <w:br w:type="page"/>
      </w:r>
    </w:p>
    <w:p w14:paraId="6CB66D7C" w14:textId="77777777" w:rsidR="003434A3" w:rsidRPr="003434A3" w:rsidRDefault="003434A3" w:rsidP="003434A3">
      <w:pPr>
        <w:snapToGrid w:val="0"/>
        <w:ind w:right="-471"/>
        <w:rPr>
          <w:rFonts w:ascii="Poppins" w:eastAsia="Times New Roman" w:hAnsi="Poppins" w:cs="Poppins"/>
          <w:b/>
          <w:color w:val="22388B"/>
          <w:sz w:val="56"/>
          <w:szCs w:val="56"/>
          <w:shd w:val="clear" w:color="auto" w:fill="FFFFFF"/>
        </w:rPr>
      </w:pPr>
      <w:r w:rsidRPr="003434A3">
        <w:rPr>
          <w:rFonts w:ascii="Poppins" w:eastAsia="Times New Roman" w:hAnsi="Poppins" w:cs="Poppins"/>
          <w:b/>
          <w:color w:val="22388B"/>
          <w:sz w:val="56"/>
          <w:szCs w:val="56"/>
          <w:shd w:val="clear" w:color="auto" w:fill="FFFFFF"/>
        </w:rPr>
        <w:lastRenderedPageBreak/>
        <w:t>Contents</w:t>
      </w:r>
    </w:p>
    <w:p w14:paraId="609EE236" w14:textId="4FE5D49F" w:rsidR="009564BD" w:rsidRPr="009564BD" w:rsidRDefault="003434A3">
      <w:pPr>
        <w:pStyle w:val="TOC1"/>
        <w:rPr>
          <w:rFonts w:ascii="Poppins" w:eastAsiaTheme="minorEastAsia" w:hAnsi="Poppins" w:cs="Poppins"/>
          <w:b w:val="0"/>
          <w:noProof/>
          <w:color w:val="414042" w:themeColor="text2"/>
          <w:kern w:val="2"/>
          <w:lang w:eastAsia="en-GB"/>
          <w14:ligatures w14:val="standardContextual"/>
        </w:rPr>
      </w:pPr>
      <w:r w:rsidRPr="00103BC2">
        <w:rPr>
          <w:rFonts w:ascii="Poppins" w:eastAsia="Times New Roman" w:hAnsi="Poppins" w:cs="Poppins"/>
          <w:color w:val="auto"/>
          <w:sz w:val="22"/>
          <w:szCs w:val="22"/>
          <w:shd w:val="clear" w:color="auto" w:fill="FFFFFF"/>
        </w:rPr>
        <w:fldChar w:fldCharType="begin"/>
      </w:r>
      <w:r w:rsidRPr="00103BC2">
        <w:rPr>
          <w:rFonts w:ascii="Poppins" w:eastAsia="Times New Roman" w:hAnsi="Poppins" w:cs="Poppins"/>
          <w:color w:val="auto"/>
          <w:sz w:val="22"/>
          <w:szCs w:val="22"/>
          <w:shd w:val="clear" w:color="auto" w:fill="FFFFFF"/>
        </w:rPr>
        <w:instrText xml:space="preserve"> TOC \o "1-2" \h \z \t "Title1,1" </w:instrText>
      </w:r>
      <w:r w:rsidRPr="00103BC2">
        <w:rPr>
          <w:rFonts w:ascii="Poppins" w:eastAsia="Times New Roman" w:hAnsi="Poppins" w:cs="Poppins"/>
          <w:color w:val="auto"/>
          <w:sz w:val="22"/>
          <w:szCs w:val="22"/>
          <w:shd w:val="clear" w:color="auto" w:fill="FFFFFF"/>
        </w:rPr>
        <w:fldChar w:fldCharType="separate"/>
      </w:r>
      <w:hyperlink w:anchor="_Toc189150560" w:history="1">
        <w:r w:rsidR="009564BD" w:rsidRPr="009564BD">
          <w:rPr>
            <w:rStyle w:val="Hyperlink"/>
            <w:rFonts w:ascii="Poppins" w:hAnsi="Poppins" w:cs="Poppins"/>
            <w:noProof/>
            <w:color w:val="414042" w:themeColor="text2"/>
          </w:rPr>
          <w:t>1</w:t>
        </w:r>
        <w:r w:rsidR="009564BD" w:rsidRPr="009564BD">
          <w:rPr>
            <w:rFonts w:ascii="Poppins" w:eastAsiaTheme="minorEastAsia" w:hAnsi="Poppins" w:cs="Poppins"/>
            <w:b w:val="0"/>
            <w:noProof/>
            <w:color w:val="414042" w:themeColor="text2"/>
            <w:kern w:val="2"/>
            <w:lang w:eastAsia="en-GB"/>
            <w14:ligatures w14:val="standardContextual"/>
          </w:rPr>
          <w:tab/>
        </w:r>
        <w:r w:rsidR="009564BD" w:rsidRPr="009564BD">
          <w:rPr>
            <w:rStyle w:val="Hyperlink"/>
            <w:rFonts w:ascii="Poppins" w:hAnsi="Poppins" w:cs="Poppins"/>
            <w:noProof/>
            <w:color w:val="414042" w:themeColor="text2"/>
          </w:rPr>
          <w:t>Introduction</w:t>
        </w:r>
        <w:r w:rsidR="009564BD" w:rsidRPr="009564BD">
          <w:rPr>
            <w:rFonts w:ascii="Poppins" w:hAnsi="Poppins" w:cs="Poppins"/>
            <w:noProof/>
            <w:webHidden/>
            <w:color w:val="414042" w:themeColor="text2"/>
          </w:rPr>
          <w:tab/>
        </w:r>
        <w:r w:rsidR="009564BD" w:rsidRPr="009564BD">
          <w:rPr>
            <w:rFonts w:ascii="Poppins" w:hAnsi="Poppins" w:cs="Poppins"/>
            <w:noProof/>
            <w:webHidden/>
            <w:color w:val="414042" w:themeColor="text2"/>
          </w:rPr>
          <w:fldChar w:fldCharType="begin"/>
        </w:r>
        <w:r w:rsidR="009564BD" w:rsidRPr="009564BD">
          <w:rPr>
            <w:rFonts w:ascii="Poppins" w:hAnsi="Poppins" w:cs="Poppins"/>
            <w:noProof/>
            <w:webHidden/>
            <w:color w:val="414042" w:themeColor="text2"/>
          </w:rPr>
          <w:instrText xml:space="preserve"> PAGEREF _Toc189150560 \h </w:instrText>
        </w:r>
        <w:r w:rsidR="009564BD" w:rsidRPr="009564BD">
          <w:rPr>
            <w:rFonts w:ascii="Poppins" w:hAnsi="Poppins" w:cs="Poppins"/>
            <w:noProof/>
            <w:webHidden/>
            <w:color w:val="414042" w:themeColor="text2"/>
          </w:rPr>
        </w:r>
        <w:r w:rsidR="009564BD"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5</w:t>
        </w:r>
        <w:r w:rsidR="009564BD" w:rsidRPr="009564BD">
          <w:rPr>
            <w:rFonts w:ascii="Poppins" w:hAnsi="Poppins" w:cs="Poppins"/>
            <w:noProof/>
            <w:webHidden/>
            <w:color w:val="414042" w:themeColor="text2"/>
          </w:rPr>
          <w:fldChar w:fldCharType="end"/>
        </w:r>
      </w:hyperlink>
    </w:p>
    <w:p w14:paraId="4A5908E9" w14:textId="381A687F"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561" w:history="1">
        <w:r w:rsidRPr="009564BD">
          <w:rPr>
            <w:rStyle w:val="Hyperlink"/>
            <w:rFonts w:ascii="Poppins" w:hAnsi="Poppins" w:cs="Poppins"/>
            <w:b/>
            <w:bCs/>
            <w:noProof/>
            <w:color w:val="414042" w:themeColor="text2"/>
          </w:rPr>
          <w:t>1.1</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rPr>
          <w:t>Background and objectives</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_Toc189150561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5</w:t>
        </w:r>
        <w:r w:rsidRPr="009564BD">
          <w:rPr>
            <w:rFonts w:ascii="Poppins" w:hAnsi="Poppins" w:cs="Poppins"/>
            <w:noProof/>
            <w:webHidden/>
            <w:color w:val="414042" w:themeColor="text2"/>
          </w:rPr>
          <w:fldChar w:fldCharType="end"/>
        </w:r>
      </w:hyperlink>
    </w:p>
    <w:p w14:paraId="54B79D92" w14:textId="76F2A315"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562" w:history="1">
        <w:r w:rsidRPr="009564BD">
          <w:rPr>
            <w:rStyle w:val="Hyperlink"/>
            <w:rFonts w:ascii="Poppins" w:hAnsi="Poppins" w:cs="Poppins"/>
            <w:b/>
            <w:bCs/>
            <w:noProof/>
            <w:color w:val="414042" w:themeColor="text2"/>
          </w:rPr>
          <w:t>1.2</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rPr>
          <w:t>Approach</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_Toc189150562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6</w:t>
        </w:r>
        <w:r w:rsidRPr="009564BD">
          <w:rPr>
            <w:rFonts w:ascii="Poppins" w:hAnsi="Poppins" w:cs="Poppins"/>
            <w:noProof/>
            <w:webHidden/>
            <w:color w:val="414042" w:themeColor="text2"/>
          </w:rPr>
          <w:fldChar w:fldCharType="end"/>
        </w:r>
      </w:hyperlink>
    </w:p>
    <w:p w14:paraId="2324DC75" w14:textId="2649251A" w:rsidR="009564BD" w:rsidRPr="009564BD" w:rsidRDefault="009564BD">
      <w:pPr>
        <w:pStyle w:val="TOC1"/>
        <w:rPr>
          <w:rFonts w:ascii="Poppins" w:eastAsiaTheme="minorEastAsia" w:hAnsi="Poppins" w:cs="Poppins"/>
          <w:b w:val="0"/>
          <w:noProof/>
          <w:color w:val="414042" w:themeColor="text2"/>
          <w:kern w:val="2"/>
          <w:lang w:eastAsia="en-GB"/>
          <w14:ligatures w14:val="standardContextual"/>
        </w:rPr>
      </w:pPr>
      <w:hyperlink w:anchor="_Toc189150563" w:history="1">
        <w:r w:rsidRPr="009564BD">
          <w:rPr>
            <w:rStyle w:val="Hyperlink"/>
            <w:rFonts w:ascii="Poppins" w:hAnsi="Poppins" w:cs="Poppins"/>
            <w:noProof/>
            <w:color w:val="414042" w:themeColor="text2"/>
          </w:rPr>
          <w:t>2</w:t>
        </w:r>
        <w:r w:rsidRPr="009564BD">
          <w:rPr>
            <w:rFonts w:ascii="Poppins" w:eastAsiaTheme="minorEastAsia" w:hAnsi="Poppins" w:cs="Poppins"/>
            <w:b w:val="0"/>
            <w:noProof/>
            <w:color w:val="414042" w:themeColor="text2"/>
            <w:kern w:val="2"/>
            <w:lang w:eastAsia="en-GB"/>
            <w14:ligatures w14:val="standardContextual"/>
          </w:rPr>
          <w:tab/>
        </w:r>
        <w:r w:rsidRPr="009564BD">
          <w:rPr>
            <w:rStyle w:val="Hyperlink"/>
            <w:rFonts w:ascii="Poppins" w:hAnsi="Poppins" w:cs="Poppins"/>
            <w:noProof/>
            <w:color w:val="414042" w:themeColor="text2"/>
          </w:rPr>
          <w:t>Summary of key findings</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_Toc189150563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10</w:t>
        </w:r>
        <w:r w:rsidRPr="009564BD">
          <w:rPr>
            <w:rFonts w:ascii="Poppins" w:hAnsi="Poppins" w:cs="Poppins"/>
            <w:noProof/>
            <w:webHidden/>
            <w:color w:val="414042" w:themeColor="text2"/>
          </w:rPr>
          <w:fldChar w:fldCharType="end"/>
        </w:r>
      </w:hyperlink>
    </w:p>
    <w:p w14:paraId="582A35FD" w14:textId="5F1B4600"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564" w:history="1">
        <w:r w:rsidRPr="009564BD">
          <w:rPr>
            <w:rStyle w:val="Hyperlink"/>
            <w:rFonts w:ascii="Poppins" w:hAnsi="Poppins" w:cs="Poppins"/>
            <w:b/>
            <w:bCs/>
            <w:noProof/>
            <w:color w:val="414042" w:themeColor="text2"/>
          </w:rPr>
          <w:t>2.1</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rPr>
          <w:t>Overview</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_Toc189150564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10</w:t>
        </w:r>
        <w:r w:rsidRPr="009564BD">
          <w:rPr>
            <w:rFonts w:ascii="Poppins" w:hAnsi="Poppins" w:cs="Poppins"/>
            <w:noProof/>
            <w:webHidden/>
            <w:color w:val="414042" w:themeColor="text2"/>
          </w:rPr>
          <w:fldChar w:fldCharType="end"/>
        </w:r>
      </w:hyperlink>
    </w:p>
    <w:p w14:paraId="666621AB" w14:textId="5EB15128"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565" w:history="1">
        <w:r w:rsidRPr="009564BD">
          <w:rPr>
            <w:rStyle w:val="Hyperlink"/>
            <w:rFonts w:ascii="Poppins" w:hAnsi="Poppins" w:cs="Poppins"/>
            <w:b/>
            <w:bCs/>
            <w:noProof/>
            <w:color w:val="414042" w:themeColor="text2"/>
          </w:rPr>
          <w:t>2.2</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rPr>
          <w:t>Main findings for North Tyneside</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_Toc189150565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10</w:t>
        </w:r>
        <w:r w:rsidRPr="009564BD">
          <w:rPr>
            <w:rFonts w:ascii="Poppins" w:hAnsi="Poppins" w:cs="Poppins"/>
            <w:noProof/>
            <w:webHidden/>
            <w:color w:val="414042" w:themeColor="text2"/>
          </w:rPr>
          <w:fldChar w:fldCharType="end"/>
        </w:r>
      </w:hyperlink>
    </w:p>
    <w:p w14:paraId="77269980" w14:textId="4B2DCF5C"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566" w:history="1">
        <w:r w:rsidRPr="009564BD">
          <w:rPr>
            <w:rStyle w:val="Hyperlink"/>
            <w:rFonts w:ascii="Poppins" w:hAnsi="Poppins" w:cs="Poppins"/>
            <w:b/>
            <w:bCs/>
            <w:noProof/>
            <w:color w:val="414042" w:themeColor="text2"/>
          </w:rPr>
          <w:t>2.3</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rPr>
          <w:t>A Thriving North Tyneside</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_Toc189150566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13</w:t>
        </w:r>
        <w:r w:rsidRPr="009564BD">
          <w:rPr>
            <w:rFonts w:ascii="Poppins" w:hAnsi="Poppins" w:cs="Poppins"/>
            <w:noProof/>
            <w:webHidden/>
            <w:color w:val="414042" w:themeColor="text2"/>
          </w:rPr>
          <w:fldChar w:fldCharType="end"/>
        </w:r>
      </w:hyperlink>
    </w:p>
    <w:p w14:paraId="1EDBB16C" w14:textId="1A0BB385"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567" w:history="1">
        <w:r w:rsidRPr="009564BD">
          <w:rPr>
            <w:rStyle w:val="Hyperlink"/>
            <w:rFonts w:ascii="Poppins" w:hAnsi="Poppins" w:cs="Poppins"/>
            <w:b/>
            <w:bCs/>
            <w:noProof/>
            <w:color w:val="414042" w:themeColor="text2"/>
          </w:rPr>
          <w:t>2.4</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rPr>
          <w:t>A Secure North Tyneside</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_Toc189150567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14</w:t>
        </w:r>
        <w:r w:rsidRPr="009564BD">
          <w:rPr>
            <w:rFonts w:ascii="Poppins" w:hAnsi="Poppins" w:cs="Poppins"/>
            <w:noProof/>
            <w:webHidden/>
            <w:color w:val="414042" w:themeColor="text2"/>
          </w:rPr>
          <w:fldChar w:fldCharType="end"/>
        </w:r>
      </w:hyperlink>
    </w:p>
    <w:p w14:paraId="6D3241B1" w14:textId="6EA774AB"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568" w:history="1">
        <w:r w:rsidRPr="009564BD">
          <w:rPr>
            <w:rStyle w:val="Hyperlink"/>
            <w:rFonts w:ascii="Poppins" w:hAnsi="Poppins" w:cs="Poppins"/>
            <w:b/>
            <w:bCs/>
            <w:noProof/>
            <w:color w:val="414042" w:themeColor="text2"/>
          </w:rPr>
          <w:t>2.5</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rPr>
          <w:t xml:space="preserve">A Family </w:t>
        </w:r>
        <w:r w:rsidRPr="00C76C94">
          <w:rPr>
            <w:rStyle w:val="Hyperlink"/>
            <w:rFonts w:ascii="Poppins" w:hAnsi="Poppins" w:cs="Poppins"/>
            <w:b/>
            <w:bCs/>
            <w:noProof/>
            <w:color w:val="414042" w:themeColor="text2"/>
          </w:rPr>
          <w:t>Friendly</w:t>
        </w:r>
        <w:r w:rsidRPr="009564BD">
          <w:rPr>
            <w:rStyle w:val="Hyperlink"/>
            <w:rFonts w:ascii="Poppins" w:hAnsi="Poppins" w:cs="Poppins"/>
            <w:b/>
            <w:bCs/>
            <w:noProof/>
            <w:color w:val="414042" w:themeColor="text2"/>
          </w:rPr>
          <w:t xml:space="preserve"> North Tyneside</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_Toc189150568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16</w:t>
        </w:r>
        <w:r w:rsidRPr="009564BD">
          <w:rPr>
            <w:rFonts w:ascii="Poppins" w:hAnsi="Poppins" w:cs="Poppins"/>
            <w:noProof/>
            <w:webHidden/>
            <w:color w:val="414042" w:themeColor="text2"/>
          </w:rPr>
          <w:fldChar w:fldCharType="end"/>
        </w:r>
      </w:hyperlink>
    </w:p>
    <w:p w14:paraId="3C0F0BC0" w14:textId="0E301BC5"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569" w:history="1">
        <w:r w:rsidRPr="009564BD">
          <w:rPr>
            <w:rStyle w:val="Hyperlink"/>
            <w:rFonts w:ascii="Poppins" w:hAnsi="Poppins" w:cs="Poppins"/>
            <w:b/>
            <w:bCs/>
            <w:noProof/>
            <w:color w:val="414042" w:themeColor="text2"/>
          </w:rPr>
          <w:t>2.6</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rPr>
          <w:t>A Caring North Tyneside</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_Toc189150569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16</w:t>
        </w:r>
        <w:r w:rsidRPr="009564BD">
          <w:rPr>
            <w:rFonts w:ascii="Poppins" w:hAnsi="Poppins" w:cs="Poppins"/>
            <w:noProof/>
            <w:webHidden/>
            <w:color w:val="414042" w:themeColor="text2"/>
          </w:rPr>
          <w:fldChar w:fldCharType="end"/>
        </w:r>
      </w:hyperlink>
    </w:p>
    <w:p w14:paraId="2842A6AF" w14:textId="3339FB10"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570" w:history="1">
        <w:r w:rsidRPr="009564BD">
          <w:rPr>
            <w:rStyle w:val="Hyperlink"/>
            <w:rFonts w:ascii="Poppins" w:hAnsi="Poppins" w:cs="Poppins"/>
            <w:b/>
            <w:bCs/>
            <w:noProof/>
            <w:color w:val="414042" w:themeColor="text2"/>
          </w:rPr>
          <w:t>2.7</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rPr>
          <w:t>A Green North Tyneside</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_Toc189150570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17</w:t>
        </w:r>
        <w:r w:rsidRPr="009564BD">
          <w:rPr>
            <w:rFonts w:ascii="Poppins" w:hAnsi="Poppins" w:cs="Poppins"/>
            <w:noProof/>
            <w:webHidden/>
            <w:color w:val="414042" w:themeColor="text2"/>
          </w:rPr>
          <w:fldChar w:fldCharType="end"/>
        </w:r>
      </w:hyperlink>
    </w:p>
    <w:p w14:paraId="20014A90" w14:textId="1BCE9E8B"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571" w:history="1">
        <w:r w:rsidRPr="009564BD">
          <w:rPr>
            <w:rStyle w:val="Hyperlink"/>
            <w:rFonts w:ascii="Poppins" w:hAnsi="Poppins" w:cs="Poppins"/>
            <w:b/>
            <w:bCs/>
            <w:noProof/>
            <w:color w:val="414042" w:themeColor="text2"/>
          </w:rPr>
          <w:t>2.8</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rPr>
          <w:t>Satisfaction with the council</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_Toc189150571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18</w:t>
        </w:r>
        <w:r w:rsidRPr="009564BD">
          <w:rPr>
            <w:rFonts w:ascii="Poppins" w:hAnsi="Poppins" w:cs="Poppins"/>
            <w:noProof/>
            <w:webHidden/>
            <w:color w:val="414042" w:themeColor="text2"/>
          </w:rPr>
          <w:fldChar w:fldCharType="end"/>
        </w:r>
      </w:hyperlink>
    </w:p>
    <w:p w14:paraId="5A072272" w14:textId="54230F9A" w:rsidR="009564BD" w:rsidRPr="009564BD" w:rsidRDefault="009564BD">
      <w:pPr>
        <w:pStyle w:val="TOC1"/>
        <w:rPr>
          <w:rFonts w:ascii="Poppins" w:eastAsiaTheme="minorEastAsia" w:hAnsi="Poppins" w:cs="Poppins"/>
          <w:b w:val="0"/>
          <w:noProof/>
          <w:color w:val="414042" w:themeColor="text2"/>
          <w:kern w:val="2"/>
          <w:lang w:eastAsia="en-GB"/>
          <w14:ligatures w14:val="standardContextual"/>
        </w:rPr>
      </w:pPr>
      <w:hyperlink w:anchor="_Toc189150573" w:history="1">
        <w:r w:rsidRPr="009564BD">
          <w:rPr>
            <w:rStyle w:val="Hyperlink"/>
            <w:rFonts w:ascii="Poppins" w:hAnsi="Poppins" w:cs="Poppins"/>
            <w:noProof/>
            <w:color w:val="414042" w:themeColor="text2"/>
          </w:rPr>
          <w:t>3</w:t>
        </w:r>
        <w:r w:rsidRPr="009564BD">
          <w:rPr>
            <w:rFonts w:ascii="Poppins" w:eastAsiaTheme="minorEastAsia" w:hAnsi="Poppins" w:cs="Poppins"/>
            <w:b w:val="0"/>
            <w:noProof/>
            <w:color w:val="414042" w:themeColor="text2"/>
            <w:kern w:val="2"/>
            <w:lang w:eastAsia="en-GB"/>
            <w14:ligatures w14:val="standardContextual"/>
          </w:rPr>
          <w:tab/>
        </w:r>
        <w:r w:rsidRPr="009564BD">
          <w:rPr>
            <w:rStyle w:val="Hyperlink"/>
            <w:rFonts w:ascii="Poppins" w:hAnsi="Poppins" w:cs="Poppins"/>
            <w:noProof/>
            <w:color w:val="414042" w:themeColor="text2"/>
          </w:rPr>
          <w:t>A Thriving North Tyneside</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_Toc189150573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21</w:t>
        </w:r>
        <w:r w:rsidRPr="009564BD">
          <w:rPr>
            <w:rFonts w:ascii="Poppins" w:hAnsi="Poppins" w:cs="Poppins"/>
            <w:noProof/>
            <w:webHidden/>
            <w:color w:val="414042" w:themeColor="text2"/>
          </w:rPr>
          <w:fldChar w:fldCharType="end"/>
        </w:r>
      </w:hyperlink>
    </w:p>
    <w:p w14:paraId="5EC164D3" w14:textId="53C0E44D"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574" w:history="1">
        <w:r w:rsidRPr="009564BD">
          <w:rPr>
            <w:rStyle w:val="Hyperlink"/>
            <w:rFonts w:ascii="Poppins" w:hAnsi="Poppins" w:cs="Poppins"/>
            <w:b/>
            <w:bCs/>
            <w:noProof/>
            <w:color w:val="414042" w:themeColor="text2"/>
          </w:rPr>
          <w:t>3.1</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rPr>
          <w:t>Section summary</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_Toc189150574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22</w:t>
        </w:r>
        <w:r w:rsidRPr="009564BD">
          <w:rPr>
            <w:rFonts w:ascii="Poppins" w:hAnsi="Poppins" w:cs="Poppins"/>
            <w:noProof/>
            <w:webHidden/>
            <w:color w:val="414042" w:themeColor="text2"/>
          </w:rPr>
          <w:fldChar w:fldCharType="end"/>
        </w:r>
      </w:hyperlink>
    </w:p>
    <w:p w14:paraId="3C45E4B2" w14:textId="6E53B30C"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575" w:history="1">
        <w:r w:rsidRPr="009564BD">
          <w:rPr>
            <w:rStyle w:val="Hyperlink"/>
            <w:rFonts w:ascii="Poppins" w:hAnsi="Poppins" w:cs="Poppins"/>
            <w:b/>
            <w:bCs/>
            <w:noProof/>
            <w:color w:val="414042" w:themeColor="text2"/>
          </w:rPr>
          <w:t>3.2</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rPr>
          <w:t>Overview satisfaction with the local area</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_Toc189150575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23</w:t>
        </w:r>
        <w:r w:rsidRPr="009564BD">
          <w:rPr>
            <w:rFonts w:ascii="Poppins" w:hAnsi="Poppins" w:cs="Poppins"/>
            <w:noProof/>
            <w:webHidden/>
            <w:color w:val="414042" w:themeColor="text2"/>
          </w:rPr>
          <w:fldChar w:fldCharType="end"/>
        </w:r>
      </w:hyperlink>
    </w:p>
    <w:p w14:paraId="606345AC" w14:textId="4B42C22C"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576" w:history="1">
        <w:r w:rsidRPr="009564BD">
          <w:rPr>
            <w:rStyle w:val="Hyperlink"/>
            <w:rFonts w:ascii="Poppins" w:hAnsi="Poppins" w:cs="Poppins"/>
            <w:b/>
            <w:bCs/>
            <w:noProof/>
            <w:color w:val="414042" w:themeColor="text2"/>
          </w:rPr>
          <w:t>3.3</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rPr>
          <w:t>What issues are most important?</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_Toc189150576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24</w:t>
        </w:r>
        <w:r w:rsidRPr="009564BD">
          <w:rPr>
            <w:rFonts w:ascii="Poppins" w:hAnsi="Poppins" w:cs="Poppins"/>
            <w:noProof/>
            <w:webHidden/>
            <w:color w:val="414042" w:themeColor="text2"/>
          </w:rPr>
          <w:fldChar w:fldCharType="end"/>
        </w:r>
      </w:hyperlink>
    </w:p>
    <w:p w14:paraId="5B74BC7D" w14:textId="51BE1F71"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577" w:history="1">
        <w:r w:rsidRPr="009564BD">
          <w:rPr>
            <w:rStyle w:val="Hyperlink"/>
            <w:rFonts w:ascii="Poppins" w:hAnsi="Poppins" w:cs="Poppins"/>
            <w:b/>
            <w:bCs/>
            <w:noProof/>
            <w:color w:val="414042" w:themeColor="text2"/>
          </w:rPr>
          <w:t>3.4</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rPr>
          <w:t>Key drivers of satisfaction with the local area</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_Toc189150577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28</w:t>
        </w:r>
        <w:r w:rsidRPr="009564BD">
          <w:rPr>
            <w:rFonts w:ascii="Poppins" w:hAnsi="Poppins" w:cs="Poppins"/>
            <w:noProof/>
            <w:webHidden/>
            <w:color w:val="414042" w:themeColor="text2"/>
          </w:rPr>
          <w:fldChar w:fldCharType="end"/>
        </w:r>
      </w:hyperlink>
    </w:p>
    <w:p w14:paraId="286FDB8E" w14:textId="7C989E5E"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578" w:history="1">
        <w:r w:rsidRPr="009564BD">
          <w:rPr>
            <w:rStyle w:val="Hyperlink"/>
            <w:rFonts w:ascii="Poppins" w:hAnsi="Poppins" w:cs="Poppins"/>
            <w:b/>
            <w:bCs/>
            <w:noProof/>
            <w:color w:val="414042" w:themeColor="text2"/>
          </w:rPr>
          <w:t>3.5</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rPr>
          <w:t>Frequency of using sports and cultural services</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_Toc189150578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30</w:t>
        </w:r>
        <w:r w:rsidRPr="009564BD">
          <w:rPr>
            <w:rFonts w:ascii="Poppins" w:hAnsi="Poppins" w:cs="Poppins"/>
            <w:noProof/>
            <w:webHidden/>
            <w:color w:val="414042" w:themeColor="text2"/>
          </w:rPr>
          <w:fldChar w:fldCharType="end"/>
        </w:r>
      </w:hyperlink>
    </w:p>
    <w:p w14:paraId="6646AFC0" w14:textId="68B1050C"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579" w:history="1">
        <w:r w:rsidRPr="009564BD">
          <w:rPr>
            <w:rStyle w:val="Hyperlink"/>
            <w:rFonts w:ascii="Poppins" w:hAnsi="Poppins" w:cs="Poppins"/>
            <w:b/>
            <w:bCs/>
            <w:noProof/>
            <w:color w:val="414042" w:themeColor="text2"/>
          </w:rPr>
          <w:t>3.6</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rPr>
          <w:t>Satisfaction with sports and cultural facilities</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_Toc189150579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31</w:t>
        </w:r>
        <w:r w:rsidRPr="009564BD">
          <w:rPr>
            <w:rFonts w:ascii="Poppins" w:hAnsi="Poppins" w:cs="Poppins"/>
            <w:noProof/>
            <w:webHidden/>
            <w:color w:val="414042" w:themeColor="text2"/>
          </w:rPr>
          <w:fldChar w:fldCharType="end"/>
        </w:r>
      </w:hyperlink>
    </w:p>
    <w:p w14:paraId="40D1386F" w14:textId="7AE6FF18"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580" w:history="1">
        <w:r w:rsidRPr="009564BD">
          <w:rPr>
            <w:rStyle w:val="Hyperlink"/>
            <w:rFonts w:ascii="Poppins" w:hAnsi="Poppins" w:cs="Poppins"/>
            <w:b/>
            <w:bCs/>
            <w:noProof/>
            <w:color w:val="414042" w:themeColor="text2"/>
          </w:rPr>
          <w:t>3.7</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rPr>
          <w:t>Purpose of visits to town centres</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_Toc189150580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34</w:t>
        </w:r>
        <w:r w:rsidRPr="009564BD">
          <w:rPr>
            <w:rFonts w:ascii="Poppins" w:hAnsi="Poppins" w:cs="Poppins"/>
            <w:noProof/>
            <w:webHidden/>
            <w:color w:val="414042" w:themeColor="text2"/>
          </w:rPr>
          <w:fldChar w:fldCharType="end"/>
        </w:r>
      </w:hyperlink>
    </w:p>
    <w:p w14:paraId="356ED271" w14:textId="25BDAFBF"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581" w:history="1">
        <w:r w:rsidRPr="009564BD">
          <w:rPr>
            <w:rStyle w:val="Hyperlink"/>
            <w:rFonts w:ascii="Poppins" w:hAnsi="Poppins" w:cs="Poppins"/>
            <w:b/>
            <w:bCs/>
            <w:noProof/>
            <w:color w:val="414042" w:themeColor="text2"/>
          </w:rPr>
          <w:t>3.8</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rPr>
          <w:t>Satisfaction with town centres</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_Toc189150581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34</w:t>
        </w:r>
        <w:r w:rsidRPr="009564BD">
          <w:rPr>
            <w:rFonts w:ascii="Poppins" w:hAnsi="Poppins" w:cs="Poppins"/>
            <w:noProof/>
            <w:webHidden/>
            <w:color w:val="414042" w:themeColor="text2"/>
          </w:rPr>
          <w:fldChar w:fldCharType="end"/>
        </w:r>
      </w:hyperlink>
    </w:p>
    <w:p w14:paraId="778C03E7" w14:textId="47578755"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582" w:history="1">
        <w:r w:rsidRPr="009564BD">
          <w:rPr>
            <w:rStyle w:val="Hyperlink"/>
            <w:rFonts w:ascii="Poppins" w:hAnsi="Poppins" w:cs="Poppins"/>
            <w:b/>
            <w:bCs/>
            <w:noProof/>
            <w:color w:val="414042" w:themeColor="text2"/>
          </w:rPr>
          <w:t>3.9</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rPr>
          <w:t>Current employment and location</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_Toc189150582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35</w:t>
        </w:r>
        <w:r w:rsidRPr="009564BD">
          <w:rPr>
            <w:rFonts w:ascii="Poppins" w:hAnsi="Poppins" w:cs="Poppins"/>
            <w:noProof/>
            <w:webHidden/>
            <w:color w:val="414042" w:themeColor="text2"/>
          </w:rPr>
          <w:fldChar w:fldCharType="end"/>
        </w:r>
      </w:hyperlink>
    </w:p>
    <w:p w14:paraId="517EA05D" w14:textId="6F3832C1" w:rsidR="009564BD" w:rsidRPr="009564BD" w:rsidRDefault="009564BD">
      <w:pPr>
        <w:pStyle w:val="TOC1"/>
        <w:rPr>
          <w:rFonts w:ascii="Poppins" w:eastAsiaTheme="minorEastAsia" w:hAnsi="Poppins" w:cs="Poppins"/>
          <w:b w:val="0"/>
          <w:noProof/>
          <w:color w:val="414042" w:themeColor="text2"/>
          <w:kern w:val="2"/>
          <w:lang w:eastAsia="en-GB"/>
          <w14:ligatures w14:val="standardContextual"/>
        </w:rPr>
      </w:pPr>
      <w:hyperlink w:anchor="_Toc189150583" w:history="1">
        <w:r w:rsidRPr="009564BD">
          <w:rPr>
            <w:rStyle w:val="Hyperlink"/>
            <w:rFonts w:ascii="Poppins" w:hAnsi="Poppins" w:cs="Poppins"/>
            <w:noProof/>
            <w:color w:val="414042" w:themeColor="text2"/>
          </w:rPr>
          <w:t>4</w:t>
        </w:r>
        <w:r w:rsidRPr="009564BD">
          <w:rPr>
            <w:rFonts w:ascii="Poppins" w:eastAsiaTheme="minorEastAsia" w:hAnsi="Poppins" w:cs="Poppins"/>
            <w:b w:val="0"/>
            <w:noProof/>
            <w:color w:val="414042" w:themeColor="text2"/>
            <w:kern w:val="2"/>
            <w:lang w:eastAsia="en-GB"/>
            <w14:ligatures w14:val="standardContextual"/>
          </w:rPr>
          <w:tab/>
        </w:r>
        <w:r w:rsidRPr="009564BD">
          <w:rPr>
            <w:rStyle w:val="Hyperlink"/>
            <w:rFonts w:ascii="Poppins" w:hAnsi="Poppins" w:cs="Poppins"/>
            <w:noProof/>
            <w:color w:val="414042" w:themeColor="text2"/>
          </w:rPr>
          <w:t>A Secure North Tyneside</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_Toc189150583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37</w:t>
        </w:r>
        <w:r w:rsidRPr="009564BD">
          <w:rPr>
            <w:rFonts w:ascii="Poppins" w:hAnsi="Poppins" w:cs="Poppins"/>
            <w:noProof/>
            <w:webHidden/>
            <w:color w:val="414042" w:themeColor="text2"/>
          </w:rPr>
          <w:fldChar w:fldCharType="end"/>
        </w:r>
      </w:hyperlink>
    </w:p>
    <w:p w14:paraId="01DAFBE9" w14:textId="2A828C01"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584" w:history="1">
        <w:r w:rsidRPr="009564BD">
          <w:rPr>
            <w:rStyle w:val="Hyperlink"/>
            <w:rFonts w:ascii="Poppins" w:hAnsi="Poppins" w:cs="Poppins"/>
            <w:b/>
            <w:bCs/>
            <w:noProof/>
            <w:color w:val="414042" w:themeColor="text2"/>
          </w:rPr>
          <w:t>4.1</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rPr>
          <w:t>Section summary</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_Toc189150584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38</w:t>
        </w:r>
        <w:r w:rsidRPr="009564BD">
          <w:rPr>
            <w:rFonts w:ascii="Poppins" w:hAnsi="Poppins" w:cs="Poppins"/>
            <w:noProof/>
            <w:webHidden/>
            <w:color w:val="414042" w:themeColor="text2"/>
          </w:rPr>
          <w:fldChar w:fldCharType="end"/>
        </w:r>
      </w:hyperlink>
    </w:p>
    <w:p w14:paraId="48FED13E" w14:textId="6A9B29AF"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585" w:history="1">
        <w:r w:rsidRPr="009564BD">
          <w:rPr>
            <w:rStyle w:val="Hyperlink"/>
            <w:rFonts w:ascii="Poppins" w:hAnsi="Poppins" w:cs="Poppins"/>
            <w:b/>
            <w:bCs/>
            <w:noProof/>
            <w:color w:val="414042" w:themeColor="text2"/>
          </w:rPr>
          <w:t>4.2</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shd w:val="clear" w:color="auto" w:fill="FFFFFF"/>
          </w:rPr>
          <w:t>Perceptions of safety</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_Toc189150585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39</w:t>
        </w:r>
        <w:r w:rsidRPr="009564BD">
          <w:rPr>
            <w:rFonts w:ascii="Poppins" w:hAnsi="Poppins" w:cs="Poppins"/>
            <w:noProof/>
            <w:webHidden/>
            <w:color w:val="414042" w:themeColor="text2"/>
          </w:rPr>
          <w:fldChar w:fldCharType="end"/>
        </w:r>
      </w:hyperlink>
    </w:p>
    <w:p w14:paraId="72AE08D2" w14:textId="72393D30"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586" w:history="1">
        <w:r w:rsidRPr="009564BD">
          <w:rPr>
            <w:rStyle w:val="Hyperlink"/>
            <w:rFonts w:ascii="Poppins" w:hAnsi="Poppins" w:cs="Poppins"/>
            <w:b/>
            <w:bCs/>
            <w:noProof/>
            <w:color w:val="414042" w:themeColor="text2"/>
          </w:rPr>
          <w:t>4.3</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rPr>
          <w:t>Satisfaction with choice and quality of housing</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_Toc189150586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43</w:t>
        </w:r>
        <w:r w:rsidRPr="009564BD">
          <w:rPr>
            <w:rFonts w:ascii="Poppins" w:hAnsi="Poppins" w:cs="Poppins"/>
            <w:noProof/>
            <w:webHidden/>
            <w:color w:val="414042" w:themeColor="text2"/>
          </w:rPr>
          <w:fldChar w:fldCharType="end"/>
        </w:r>
      </w:hyperlink>
    </w:p>
    <w:p w14:paraId="19955435" w14:textId="7AB00912"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587" w:history="1">
        <w:r w:rsidRPr="009564BD">
          <w:rPr>
            <w:rStyle w:val="Hyperlink"/>
            <w:rFonts w:ascii="Poppins" w:hAnsi="Poppins" w:cs="Poppins"/>
            <w:b/>
            <w:bCs/>
            <w:noProof/>
            <w:color w:val="414042" w:themeColor="text2"/>
          </w:rPr>
          <w:t>4.4</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shd w:val="clear" w:color="auto" w:fill="FFFFFF"/>
          </w:rPr>
          <w:t>Personal financial circumstances in the last 12 months</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_Toc189150587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44</w:t>
        </w:r>
        <w:r w:rsidRPr="009564BD">
          <w:rPr>
            <w:rFonts w:ascii="Poppins" w:hAnsi="Poppins" w:cs="Poppins"/>
            <w:noProof/>
            <w:webHidden/>
            <w:color w:val="414042" w:themeColor="text2"/>
          </w:rPr>
          <w:fldChar w:fldCharType="end"/>
        </w:r>
      </w:hyperlink>
    </w:p>
    <w:p w14:paraId="10CC28BC" w14:textId="5CF891A1"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588" w:history="1">
        <w:r w:rsidRPr="009564BD">
          <w:rPr>
            <w:rStyle w:val="Hyperlink"/>
            <w:rFonts w:ascii="Poppins" w:hAnsi="Poppins" w:cs="Poppins"/>
            <w:b/>
            <w:bCs/>
            <w:noProof/>
            <w:color w:val="414042" w:themeColor="text2"/>
          </w:rPr>
          <w:t>4.5</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shd w:val="clear" w:color="auto" w:fill="FFFFFF"/>
          </w:rPr>
          <w:t>Financial well-being</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_Toc189150588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46</w:t>
        </w:r>
        <w:r w:rsidRPr="009564BD">
          <w:rPr>
            <w:rFonts w:ascii="Poppins" w:hAnsi="Poppins" w:cs="Poppins"/>
            <w:noProof/>
            <w:webHidden/>
            <w:color w:val="414042" w:themeColor="text2"/>
          </w:rPr>
          <w:fldChar w:fldCharType="end"/>
        </w:r>
      </w:hyperlink>
    </w:p>
    <w:p w14:paraId="03435F9C" w14:textId="0027A787"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589" w:history="1">
        <w:r w:rsidRPr="009564BD">
          <w:rPr>
            <w:rStyle w:val="Hyperlink"/>
            <w:rFonts w:ascii="Poppins" w:hAnsi="Poppins" w:cs="Poppins"/>
            <w:b/>
            <w:bCs/>
            <w:noProof/>
            <w:color w:val="414042" w:themeColor="text2"/>
          </w:rPr>
          <w:t>4.6</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shd w:val="clear" w:color="auto" w:fill="FFFFFF"/>
          </w:rPr>
          <w:t>Self-reported health</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_Toc189150589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48</w:t>
        </w:r>
        <w:r w:rsidRPr="009564BD">
          <w:rPr>
            <w:rFonts w:ascii="Poppins" w:hAnsi="Poppins" w:cs="Poppins"/>
            <w:noProof/>
            <w:webHidden/>
            <w:color w:val="414042" w:themeColor="text2"/>
          </w:rPr>
          <w:fldChar w:fldCharType="end"/>
        </w:r>
      </w:hyperlink>
    </w:p>
    <w:p w14:paraId="4AB796B3" w14:textId="1D6952C3"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590" w:history="1">
        <w:r w:rsidRPr="009564BD">
          <w:rPr>
            <w:rStyle w:val="Hyperlink"/>
            <w:rFonts w:ascii="Poppins" w:hAnsi="Poppins" w:cs="Poppins"/>
            <w:b/>
            <w:bCs/>
            <w:noProof/>
            <w:color w:val="414042" w:themeColor="text2"/>
          </w:rPr>
          <w:t>4.7</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shd w:val="clear" w:color="auto" w:fill="FFFFFF"/>
          </w:rPr>
          <w:t>Exercise</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_Toc189150590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49</w:t>
        </w:r>
        <w:r w:rsidRPr="009564BD">
          <w:rPr>
            <w:rFonts w:ascii="Poppins" w:hAnsi="Poppins" w:cs="Poppins"/>
            <w:noProof/>
            <w:webHidden/>
            <w:color w:val="414042" w:themeColor="text2"/>
          </w:rPr>
          <w:fldChar w:fldCharType="end"/>
        </w:r>
      </w:hyperlink>
    </w:p>
    <w:p w14:paraId="001D1F42" w14:textId="60988AA1"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591" w:history="1">
        <w:r w:rsidRPr="009564BD">
          <w:rPr>
            <w:rStyle w:val="Hyperlink"/>
            <w:rFonts w:ascii="Poppins" w:hAnsi="Poppins" w:cs="Poppins"/>
            <w:b/>
            <w:bCs/>
            <w:noProof/>
            <w:color w:val="414042" w:themeColor="text2"/>
          </w:rPr>
          <w:t>4.8</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shd w:val="clear" w:color="auto" w:fill="FFFFFF"/>
          </w:rPr>
          <w:t>Mental health and well-being</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_Toc189150591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49</w:t>
        </w:r>
        <w:r w:rsidRPr="009564BD">
          <w:rPr>
            <w:rFonts w:ascii="Poppins" w:hAnsi="Poppins" w:cs="Poppins"/>
            <w:noProof/>
            <w:webHidden/>
            <w:color w:val="414042" w:themeColor="text2"/>
          </w:rPr>
          <w:fldChar w:fldCharType="end"/>
        </w:r>
      </w:hyperlink>
    </w:p>
    <w:p w14:paraId="7844E35E" w14:textId="0BAED240"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592" w:history="1">
        <w:r w:rsidRPr="009564BD">
          <w:rPr>
            <w:rStyle w:val="Hyperlink"/>
            <w:rFonts w:ascii="Poppins" w:hAnsi="Poppins" w:cs="Poppins"/>
            <w:b/>
            <w:bCs/>
            <w:noProof/>
            <w:color w:val="414042" w:themeColor="text2"/>
          </w:rPr>
          <w:t>4.9</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shd w:val="clear" w:color="auto" w:fill="FFFFFF"/>
          </w:rPr>
          <w:t>Loneliness and isolation</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_Toc189150592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51</w:t>
        </w:r>
        <w:r w:rsidRPr="009564BD">
          <w:rPr>
            <w:rFonts w:ascii="Poppins" w:hAnsi="Poppins" w:cs="Poppins"/>
            <w:noProof/>
            <w:webHidden/>
            <w:color w:val="414042" w:themeColor="text2"/>
          </w:rPr>
          <w:fldChar w:fldCharType="end"/>
        </w:r>
      </w:hyperlink>
    </w:p>
    <w:p w14:paraId="05D3766E" w14:textId="5145BCF2"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593" w:history="1">
        <w:r w:rsidRPr="009564BD">
          <w:rPr>
            <w:rStyle w:val="Hyperlink"/>
            <w:rFonts w:ascii="Poppins" w:hAnsi="Poppins" w:cs="Poppins"/>
            <w:b/>
            <w:bCs/>
            <w:noProof/>
            <w:color w:val="414042" w:themeColor="text2"/>
          </w:rPr>
          <w:t>4.10</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shd w:val="clear" w:color="auto" w:fill="FFFFFF"/>
          </w:rPr>
          <w:t>Satisfaction with employment opportunity</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_Toc189150593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52</w:t>
        </w:r>
        <w:r w:rsidRPr="009564BD">
          <w:rPr>
            <w:rFonts w:ascii="Poppins" w:hAnsi="Poppins" w:cs="Poppins"/>
            <w:noProof/>
            <w:webHidden/>
            <w:color w:val="414042" w:themeColor="text2"/>
          </w:rPr>
          <w:fldChar w:fldCharType="end"/>
        </w:r>
      </w:hyperlink>
    </w:p>
    <w:p w14:paraId="1C72FD68" w14:textId="635C2640" w:rsidR="009564BD" w:rsidRPr="009564BD" w:rsidRDefault="009564BD">
      <w:pPr>
        <w:pStyle w:val="TOC1"/>
        <w:rPr>
          <w:rFonts w:ascii="Poppins" w:eastAsiaTheme="minorEastAsia" w:hAnsi="Poppins" w:cs="Poppins"/>
          <w:b w:val="0"/>
          <w:noProof/>
          <w:color w:val="414042" w:themeColor="text2"/>
          <w:kern w:val="2"/>
          <w:lang w:eastAsia="en-GB"/>
          <w14:ligatures w14:val="standardContextual"/>
        </w:rPr>
      </w:pPr>
      <w:hyperlink w:anchor="_Toc189150594" w:history="1">
        <w:r w:rsidRPr="009564BD">
          <w:rPr>
            <w:rStyle w:val="Hyperlink"/>
            <w:rFonts w:ascii="Poppins" w:hAnsi="Poppins" w:cs="Poppins"/>
            <w:noProof/>
            <w:color w:val="414042" w:themeColor="text2"/>
          </w:rPr>
          <w:t>5</w:t>
        </w:r>
        <w:r w:rsidRPr="009564BD">
          <w:rPr>
            <w:rFonts w:ascii="Poppins" w:eastAsiaTheme="minorEastAsia" w:hAnsi="Poppins" w:cs="Poppins"/>
            <w:b w:val="0"/>
            <w:noProof/>
            <w:color w:val="414042" w:themeColor="text2"/>
            <w:kern w:val="2"/>
            <w:lang w:eastAsia="en-GB"/>
            <w14:ligatures w14:val="standardContextual"/>
          </w:rPr>
          <w:tab/>
        </w:r>
        <w:r w:rsidRPr="009564BD">
          <w:rPr>
            <w:rStyle w:val="Hyperlink"/>
            <w:rFonts w:ascii="Poppins" w:hAnsi="Poppins" w:cs="Poppins"/>
            <w:noProof/>
            <w:color w:val="414042" w:themeColor="text2"/>
          </w:rPr>
          <w:t>A Family Friendly North Tyneside</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_Toc189150594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54</w:t>
        </w:r>
        <w:r w:rsidRPr="009564BD">
          <w:rPr>
            <w:rFonts w:ascii="Poppins" w:hAnsi="Poppins" w:cs="Poppins"/>
            <w:noProof/>
            <w:webHidden/>
            <w:color w:val="414042" w:themeColor="text2"/>
          </w:rPr>
          <w:fldChar w:fldCharType="end"/>
        </w:r>
      </w:hyperlink>
    </w:p>
    <w:p w14:paraId="02702F0A" w14:textId="77319451"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595" w:history="1">
        <w:r w:rsidRPr="009564BD">
          <w:rPr>
            <w:rStyle w:val="Hyperlink"/>
            <w:rFonts w:ascii="Poppins" w:hAnsi="Poppins" w:cs="Poppins"/>
            <w:b/>
            <w:bCs/>
            <w:noProof/>
            <w:color w:val="414042" w:themeColor="text2"/>
          </w:rPr>
          <w:t>5.1</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rPr>
          <w:t>Section summary</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_Toc189150595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54</w:t>
        </w:r>
        <w:r w:rsidRPr="009564BD">
          <w:rPr>
            <w:rFonts w:ascii="Poppins" w:hAnsi="Poppins" w:cs="Poppins"/>
            <w:noProof/>
            <w:webHidden/>
            <w:color w:val="414042" w:themeColor="text2"/>
          </w:rPr>
          <w:fldChar w:fldCharType="end"/>
        </w:r>
      </w:hyperlink>
    </w:p>
    <w:p w14:paraId="24C94536" w14:textId="41A80D97"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596" w:history="1">
        <w:r w:rsidRPr="009564BD">
          <w:rPr>
            <w:rStyle w:val="Hyperlink"/>
            <w:rFonts w:ascii="Poppins" w:hAnsi="Poppins" w:cs="Poppins"/>
            <w:b/>
            <w:bCs/>
            <w:noProof/>
            <w:color w:val="414042" w:themeColor="text2"/>
          </w:rPr>
          <w:t>5.2</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rPr>
          <w:t>Use of Children’s services</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_Toc189150596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54</w:t>
        </w:r>
        <w:r w:rsidRPr="009564BD">
          <w:rPr>
            <w:rFonts w:ascii="Poppins" w:hAnsi="Poppins" w:cs="Poppins"/>
            <w:noProof/>
            <w:webHidden/>
            <w:color w:val="414042" w:themeColor="text2"/>
          </w:rPr>
          <w:fldChar w:fldCharType="end"/>
        </w:r>
      </w:hyperlink>
    </w:p>
    <w:p w14:paraId="5870F366" w14:textId="307812ED" w:rsidR="009564BD" w:rsidRPr="009564BD" w:rsidRDefault="009564BD">
      <w:pPr>
        <w:pStyle w:val="TOC1"/>
        <w:rPr>
          <w:rFonts w:ascii="Poppins" w:eastAsiaTheme="minorEastAsia" w:hAnsi="Poppins" w:cs="Poppins"/>
          <w:b w:val="0"/>
          <w:noProof/>
          <w:color w:val="414042" w:themeColor="text2"/>
          <w:kern w:val="2"/>
          <w:lang w:eastAsia="en-GB"/>
          <w14:ligatures w14:val="standardContextual"/>
        </w:rPr>
      </w:pPr>
      <w:hyperlink w:anchor="_Toc189150597" w:history="1">
        <w:r w:rsidRPr="009564BD">
          <w:rPr>
            <w:rStyle w:val="Hyperlink"/>
            <w:rFonts w:ascii="Poppins" w:hAnsi="Poppins" w:cs="Poppins"/>
            <w:noProof/>
            <w:color w:val="414042" w:themeColor="text2"/>
          </w:rPr>
          <w:t>6</w:t>
        </w:r>
        <w:r w:rsidRPr="009564BD">
          <w:rPr>
            <w:rFonts w:ascii="Poppins" w:eastAsiaTheme="minorEastAsia" w:hAnsi="Poppins" w:cs="Poppins"/>
            <w:b w:val="0"/>
            <w:noProof/>
            <w:color w:val="414042" w:themeColor="text2"/>
            <w:kern w:val="2"/>
            <w:lang w:eastAsia="en-GB"/>
            <w14:ligatures w14:val="standardContextual"/>
          </w:rPr>
          <w:tab/>
        </w:r>
        <w:r w:rsidRPr="009564BD">
          <w:rPr>
            <w:rStyle w:val="Hyperlink"/>
            <w:rFonts w:ascii="Poppins" w:hAnsi="Poppins" w:cs="Poppins"/>
            <w:noProof/>
            <w:color w:val="414042" w:themeColor="text2"/>
          </w:rPr>
          <w:t>A Caring North Tyneside</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_Toc189150597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56</w:t>
        </w:r>
        <w:r w:rsidRPr="009564BD">
          <w:rPr>
            <w:rFonts w:ascii="Poppins" w:hAnsi="Poppins" w:cs="Poppins"/>
            <w:noProof/>
            <w:webHidden/>
            <w:color w:val="414042" w:themeColor="text2"/>
          </w:rPr>
          <w:fldChar w:fldCharType="end"/>
        </w:r>
      </w:hyperlink>
    </w:p>
    <w:p w14:paraId="0036652D" w14:textId="5F4C8270"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598" w:history="1">
        <w:r w:rsidRPr="009564BD">
          <w:rPr>
            <w:rStyle w:val="Hyperlink"/>
            <w:rFonts w:ascii="Poppins" w:hAnsi="Poppins" w:cs="Poppins"/>
            <w:b/>
            <w:bCs/>
            <w:noProof/>
            <w:color w:val="414042" w:themeColor="text2"/>
          </w:rPr>
          <w:t>6.1</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rPr>
          <w:t>Section summary</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_Toc189150598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57</w:t>
        </w:r>
        <w:r w:rsidRPr="009564BD">
          <w:rPr>
            <w:rFonts w:ascii="Poppins" w:hAnsi="Poppins" w:cs="Poppins"/>
            <w:noProof/>
            <w:webHidden/>
            <w:color w:val="414042" w:themeColor="text2"/>
          </w:rPr>
          <w:fldChar w:fldCharType="end"/>
        </w:r>
      </w:hyperlink>
    </w:p>
    <w:p w14:paraId="41D43003" w14:textId="7D4576F4"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599" w:history="1">
        <w:r w:rsidRPr="009564BD">
          <w:rPr>
            <w:rStyle w:val="Hyperlink"/>
            <w:rFonts w:ascii="Poppins" w:hAnsi="Poppins" w:cs="Poppins"/>
            <w:b/>
            <w:bCs/>
            <w:noProof/>
            <w:color w:val="414042" w:themeColor="text2"/>
          </w:rPr>
          <w:t>6.2</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rPr>
          <w:t>Feeling of belonging</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_Toc189150599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58</w:t>
        </w:r>
        <w:r w:rsidRPr="009564BD">
          <w:rPr>
            <w:rFonts w:ascii="Poppins" w:hAnsi="Poppins" w:cs="Poppins"/>
            <w:noProof/>
            <w:webHidden/>
            <w:color w:val="414042" w:themeColor="text2"/>
          </w:rPr>
          <w:fldChar w:fldCharType="end"/>
        </w:r>
      </w:hyperlink>
    </w:p>
    <w:p w14:paraId="0442B391" w14:textId="7408D73F"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600" w:history="1">
        <w:r w:rsidRPr="009564BD">
          <w:rPr>
            <w:rStyle w:val="Hyperlink"/>
            <w:rFonts w:ascii="Poppins" w:hAnsi="Poppins" w:cs="Poppins"/>
            <w:b/>
            <w:bCs/>
            <w:noProof/>
            <w:color w:val="414042" w:themeColor="text2"/>
          </w:rPr>
          <w:t>6.3</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rPr>
          <w:t>Community cohesion</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_Toc189150600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59</w:t>
        </w:r>
        <w:r w:rsidRPr="009564BD">
          <w:rPr>
            <w:rFonts w:ascii="Poppins" w:hAnsi="Poppins" w:cs="Poppins"/>
            <w:noProof/>
            <w:webHidden/>
            <w:color w:val="414042" w:themeColor="text2"/>
          </w:rPr>
          <w:fldChar w:fldCharType="end"/>
        </w:r>
      </w:hyperlink>
    </w:p>
    <w:p w14:paraId="0DEF86B0" w14:textId="515B4B4E"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601" w:history="1">
        <w:r w:rsidRPr="009564BD">
          <w:rPr>
            <w:rStyle w:val="Hyperlink"/>
            <w:rFonts w:ascii="Poppins" w:hAnsi="Poppins" w:cs="Poppins"/>
            <w:b/>
            <w:bCs/>
            <w:noProof/>
            <w:color w:val="414042" w:themeColor="text2"/>
          </w:rPr>
          <w:t>6.4</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rPr>
          <w:t>Pulling together to improve the local area</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_Toc189150601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59</w:t>
        </w:r>
        <w:r w:rsidRPr="009564BD">
          <w:rPr>
            <w:rFonts w:ascii="Poppins" w:hAnsi="Poppins" w:cs="Poppins"/>
            <w:noProof/>
            <w:webHidden/>
            <w:color w:val="414042" w:themeColor="text2"/>
          </w:rPr>
          <w:fldChar w:fldCharType="end"/>
        </w:r>
      </w:hyperlink>
    </w:p>
    <w:p w14:paraId="07CB1DEA" w14:textId="73242821"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603" w:history="1">
        <w:r w:rsidRPr="009564BD">
          <w:rPr>
            <w:rStyle w:val="Hyperlink"/>
            <w:rFonts w:ascii="Poppins" w:hAnsi="Poppins" w:cs="Poppins"/>
            <w:b/>
            <w:bCs/>
            <w:noProof/>
            <w:color w:val="414042" w:themeColor="text2"/>
          </w:rPr>
          <w:t>6.5</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rPr>
          <w:t>Provide help or support to others</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_Toc189150603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61</w:t>
        </w:r>
        <w:r w:rsidRPr="009564BD">
          <w:rPr>
            <w:rFonts w:ascii="Poppins" w:hAnsi="Poppins" w:cs="Poppins"/>
            <w:noProof/>
            <w:webHidden/>
            <w:color w:val="414042" w:themeColor="text2"/>
          </w:rPr>
          <w:fldChar w:fldCharType="end"/>
        </w:r>
      </w:hyperlink>
    </w:p>
    <w:p w14:paraId="16474CD0" w14:textId="6BAEF57D"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604" w:history="1">
        <w:r w:rsidRPr="009564BD">
          <w:rPr>
            <w:rStyle w:val="Hyperlink"/>
            <w:rFonts w:ascii="Poppins" w:hAnsi="Poppins" w:cs="Poppins"/>
            <w:b/>
            <w:bCs/>
            <w:noProof/>
            <w:color w:val="414042" w:themeColor="text2"/>
          </w:rPr>
          <w:t>6.6</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rPr>
          <w:t>Use of Adult Social care</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_Toc189150604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62</w:t>
        </w:r>
        <w:r w:rsidRPr="009564BD">
          <w:rPr>
            <w:rFonts w:ascii="Poppins" w:hAnsi="Poppins" w:cs="Poppins"/>
            <w:noProof/>
            <w:webHidden/>
            <w:color w:val="414042" w:themeColor="text2"/>
          </w:rPr>
          <w:fldChar w:fldCharType="end"/>
        </w:r>
      </w:hyperlink>
    </w:p>
    <w:p w14:paraId="485A80E2" w14:textId="77AAF980" w:rsidR="009564BD" w:rsidRPr="009564BD" w:rsidRDefault="009564BD">
      <w:pPr>
        <w:pStyle w:val="TOC1"/>
        <w:rPr>
          <w:rFonts w:ascii="Poppins" w:eastAsiaTheme="minorEastAsia" w:hAnsi="Poppins" w:cs="Poppins"/>
          <w:b w:val="0"/>
          <w:noProof/>
          <w:color w:val="414042" w:themeColor="text2"/>
          <w:kern w:val="2"/>
          <w:lang w:eastAsia="en-GB"/>
          <w14:ligatures w14:val="standardContextual"/>
        </w:rPr>
      </w:pPr>
      <w:hyperlink w:anchor="_Toc189150605" w:history="1">
        <w:r w:rsidRPr="009564BD">
          <w:rPr>
            <w:rStyle w:val="Hyperlink"/>
            <w:rFonts w:ascii="Poppins" w:hAnsi="Poppins" w:cs="Poppins"/>
            <w:noProof/>
            <w:color w:val="414042" w:themeColor="text2"/>
          </w:rPr>
          <w:t>7</w:t>
        </w:r>
        <w:r w:rsidRPr="009564BD">
          <w:rPr>
            <w:rFonts w:ascii="Poppins" w:eastAsiaTheme="minorEastAsia" w:hAnsi="Poppins" w:cs="Poppins"/>
            <w:b w:val="0"/>
            <w:noProof/>
            <w:color w:val="414042" w:themeColor="text2"/>
            <w:kern w:val="2"/>
            <w:lang w:eastAsia="en-GB"/>
            <w14:ligatures w14:val="standardContextual"/>
          </w:rPr>
          <w:tab/>
        </w:r>
        <w:r w:rsidRPr="009564BD">
          <w:rPr>
            <w:rStyle w:val="Hyperlink"/>
            <w:rFonts w:ascii="Poppins" w:hAnsi="Poppins" w:cs="Poppins"/>
            <w:noProof/>
            <w:color w:val="414042" w:themeColor="text2"/>
          </w:rPr>
          <w:t>A Green North Tyneside</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_Toc189150605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64</w:t>
        </w:r>
        <w:r w:rsidRPr="009564BD">
          <w:rPr>
            <w:rFonts w:ascii="Poppins" w:hAnsi="Poppins" w:cs="Poppins"/>
            <w:noProof/>
            <w:webHidden/>
            <w:color w:val="414042" w:themeColor="text2"/>
          </w:rPr>
          <w:fldChar w:fldCharType="end"/>
        </w:r>
      </w:hyperlink>
    </w:p>
    <w:p w14:paraId="530F3637" w14:textId="5144D9C4"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606" w:history="1">
        <w:r w:rsidRPr="009564BD">
          <w:rPr>
            <w:rStyle w:val="Hyperlink"/>
            <w:rFonts w:ascii="Poppins" w:hAnsi="Poppins" w:cs="Poppins"/>
            <w:b/>
            <w:bCs/>
            <w:noProof/>
            <w:color w:val="414042" w:themeColor="text2"/>
          </w:rPr>
          <w:t>7.1</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rPr>
          <w:t>Section summary</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_Toc189150606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65</w:t>
        </w:r>
        <w:r w:rsidRPr="009564BD">
          <w:rPr>
            <w:rFonts w:ascii="Poppins" w:hAnsi="Poppins" w:cs="Poppins"/>
            <w:noProof/>
            <w:webHidden/>
            <w:color w:val="414042" w:themeColor="text2"/>
          </w:rPr>
          <w:fldChar w:fldCharType="end"/>
        </w:r>
      </w:hyperlink>
    </w:p>
    <w:p w14:paraId="099FCD33" w14:textId="3965F48B"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607" w:history="1">
        <w:r w:rsidRPr="009564BD">
          <w:rPr>
            <w:rStyle w:val="Hyperlink"/>
            <w:rFonts w:ascii="Poppins" w:hAnsi="Poppins" w:cs="Poppins"/>
            <w:b/>
            <w:bCs/>
            <w:noProof/>
            <w:color w:val="414042" w:themeColor="text2"/>
          </w:rPr>
          <w:t>7.2</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rPr>
          <w:t>Satisfaction with waste and recycling</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_Toc189150607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66</w:t>
        </w:r>
        <w:r w:rsidRPr="009564BD">
          <w:rPr>
            <w:rFonts w:ascii="Poppins" w:hAnsi="Poppins" w:cs="Poppins"/>
            <w:noProof/>
            <w:webHidden/>
            <w:color w:val="414042" w:themeColor="text2"/>
          </w:rPr>
          <w:fldChar w:fldCharType="end"/>
        </w:r>
      </w:hyperlink>
    </w:p>
    <w:p w14:paraId="528FE29C" w14:textId="694E294E"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608" w:history="1">
        <w:r w:rsidRPr="009564BD">
          <w:rPr>
            <w:rStyle w:val="Hyperlink"/>
            <w:rFonts w:ascii="Poppins" w:hAnsi="Poppins" w:cs="Poppins"/>
            <w:b/>
            <w:bCs/>
            <w:noProof/>
            <w:color w:val="414042" w:themeColor="text2"/>
          </w:rPr>
          <w:t>7.3</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rPr>
          <w:t>The council’s action on climate change</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_Toc189150608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67</w:t>
        </w:r>
        <w:r w:rsidRPr="009564BD">
          <w:rPr>
            <w:rFonts w:ascii="Poppins" w:hAnsi="Poppins" w:cs="Poppins"/>
            <w:noProof/>
            <w:webHidden/>
            <w:color w:val="414042" w:themeColor="text2"/>
          </w:rPr>
          <w:fldChar w:fldCharType="end"/>
        </w:r>
      </w:hyperlink>
    </w:p>
    <w:p w14:paraId="74F566A4" w14:textId="51B999D6"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609" w:history="1">
        <w:r w:rsidRPr="009564BD">
          <w:rPr>
            <w:rStyle w:val="Hyperlink"/>
            <w:rFonts w:ascii="Poppins" w:hAnsi="Poppins" w:cs="Poppins"/>
            <w:b/>
            <w:bCs/>
            <w:noProof/>
            <w:color w:val="414042" w:themeColor="text2"/>
          </w:rPr>
          <w:t>7.4</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rPr>
          <w:t>Willingness to change behaviours</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_Toc189150609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67</w:t>
        </w:r>
        <w:r w:rsidRPr="009564BD">
          <w:rPr>
            <w:rFonts w:ascii="Poppins" w:hAnsi="Poppins" w:cs="Poppins"/>
            <w:noProof/>
            <w:webHidden/>
            <w:color w:val="414042" w:themeColor="text2"/>
          </w:rPr>
          <w:fldChar w:fldCharType="end"/>
        </w:r>
      </w:hyperlink>
    </w:p>
    <w:p w14:paraId="056F97F8" w14:textId="562C489D" w:rsidR="009564BD" w:rsidRPr="009564BD" w:rsidRDefault="009564BD">
      <w:pPr>
        <w:pStyle w:val="TOC1"/>
        <w:rPr>
          <w:rFonts w:ascii="Poppins" w:eastAsiaTheme="minorEastAsia" w:hAnsi="Poppins" w:cs="Poppins"/>
          <w:b w:val="0"/>
          <w:noProof/>
          <w:color w:val="414042" w:themeColor="text2"/>
          <w:kern w:val="2"/>
          <w:lang w:eastAsia="en-GB"/>
          <w14:ligatures w14:val="standardContextual"/>
        </w:rPr>
      </w:pPr>
      <w:hyperlink w:anchor="_Toc189150610" w:history="1">
        <w:r w:rsidRPr="009564BD">
          <w:rPr>
            <w:rStyle w:val="Hyperlink"/>
            <w:rFonts w:ascii="Poppins" w:hAnsi="Poppins" w:cs="Poppins"/>
            <w:noProof/>
            <w:color w:val="414042" w:themeColor="text2"/>
          </w:rPr>
          <w:t>8</w:t>
        </w:r>
        <w:r w:rsidRPr="009564BD">
          <w:rPr>
            <w:rFonts w:ascii="Poppins" w:eastAsiaTheme="minorEastAsia" w:hAnsi="Poppins" w:cs="Poppins"/>
            <w:b w:val="0"/>
            <w:noProof/>
            <w:color w:val="414042" w:themeColor="text2"/>
            <w:kern w:val="2"/>
            <w:lang w:eastAsia="en-GB"/>
            <w14:ligatures w14:val="standardContextual"/>
          </w:rPr>
          <w:tab/>
        </w:r>
        <w:r w:rsidRPr="009564BD">
          <w:rPr>
            <w:rStyle w:val="Hyperlink"/>
            <w:rFonts w:ascii="Poppins" w:hAnsi="Poppins" w:cs="Poppins"/>
            <w:noProof/>
            <w:color w:val="414042" w:themeColor="text2"/>
          </w:rPr>
          <w:t>Satisfaction with the council</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_Toc189150610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74</w:t>
        </w:r>
        <w:r w:rsidRPr="009564BD">
          <w:rPr>
            <w:rFonts w:ascii="Poppins" w:hAnsi="Poppins" w:cs="Poppins"/>
            <w:noProof/>
            <w:webHidden/>
            <w:color w:val="414042" w:themeColor="text2"/>
          </w:rPr>
          <w:fldChar w:fldCharType="end"/>
        </w:r>
      </w:hyperlink>
    </w:p>
    <w:p w14:paraId="2525B846" w14:textId="4FFF35B4"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611" w:history="1">
        <w:r w:rsidRPr="009564BD">
          <w:rPr>
            <w:rStyle w:val="Hyperlink"/>
            <w:rFonts w:ascii="Poppins" w:hAnsi="Poppins" w:cs="Poppins"/>
            <w:b/>
            <w:bCs/>
            <w:noProof/>
            <w:color w:val="414042" w:themeColor="text2"/>
          </w:rPr>
          <w:t>8.1</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rPr>
          <w:t>Section summary</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_Toc189150611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74</w:t>
        </w:r>
        <w:r w:rsidRPr="009564BD">
          <w:rPr>
            <w:rFonts w:ascii="Poppins" w:hAnsi="Poppins" w:cs="Poppins"/>
            <w:noProof/>
            <w:webHidden/>
            <w:color w:val="414042" w:themeColor="text2"/>
          </w:rPr>
          <w:fldChar w:fldCharType="end"/>
        </w:r>
      </w:hyperlink>
    </w:p>
    <w:p w14:paraId="2F8A99F2" w14:textId="3F4C9C75"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613" w:history="1">
        <w:r w:rsidRPr="009564BD">
          <w:rPr>
            <w:rStyle w:val="Hyperlink"/>
            <w:rFonts w:ascii="Poppins" w:hAnsi="Poppins" w:cs="Poppins"/>
            <w:b/>
            <w:bCs/>
            <w:noProof/>
            <w:color w:val="414042" w:themeColor="text2"/>
          </w:rPr>
          <w:t>8.2</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rPr>
          <w:t>General satisfaction with North Tyneside Council</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_Toc189150613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76</w:t>
        </w:r>
        <w:r w:rsidRPr="009564BD">
          <w:rPr>
            <w:rFonts w:ascii="Poppins" w:hAnsi="Poppins" w:cs="Poppins"/>
            <w:noProof/>
            <w:webHidden/>
            <w:color w:val="414042" w:themeColor="text2"/>
          </w:rPr>
          <w:fldChar w:fldCharType="end"/>
        </w:r>
      </w:hyperlink>
    </w:p>
    <w:p w14:paraId="7340A5A3" w14:textId="44BC2A82"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614" w:history="1">
        <w:r w:rsidRPr="009564BD">
          <w:rPr>
            <w:rStyle w:val="Hyperlink"/>
            <w:rFonts w:ascii="Poppins" w:hAnsi="Poppins" w:cs="Poppins"/>
            <w:b/>
            <w:bCs/>
            <w:noProof/>
            <w:color w:val="414042" w:themeColor="text2"/>
          </w:rPr>
          <w:t>8.3</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rPr>
          <w:t>Key drivers of council satisfaction</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_Toc189150614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77</w:t>
        </w:r>
        <w:r w:rsidRPr="009564BD">
          <w:rPr>
            <w:rFonts w:ascii="Poppins" w:hAnsi="Poppins" w:cs="Poppins"/>
            <w:noProof/>
            <w:webHidden/>
            <w:color w:val="414042" w:themeColor="text2"/>
          </w:rPr>
          <w:fldChar w:fldCharType="end"/>
        </w:r>
      </w:hyperlink>
    </w:p>
    <w:p w14:paraId="121F5E6C" w14:textId="67068AB0"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615" w:history="1">
        <w:r w:rsidRPr="009564BD">
          <w:rPr>
            <w:rStyle w:val="Hyperlink"/>
            <w:rFonts w:ascii="Poppins" w:hAnsi="Poppins" w:cs="Poppins"/>
            <w:b/>
            <w:bCs/>
            <w:noProof/>
            <w:color w:val="414042" w:themeColor="text2"/>
          </w:rPr>
          <w:t>8.4</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rPr>
          <w:t>The most important services delivered by the council</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_Toc189150615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79</w:t>
        </w:r>
        <w:r w:rsidRPr="009564BD">
          <w:rPr>
            <w:rFonts w:ascii="Poppins" w:hAnsi="Poppins" w:cs="Poppins"/>
            <w:noProof/>
            <w:webHidden/>
            <w:color w:val="414042" w:themeColor="text2"/>
          </w:rPr>
          <w:fldChar w:fldCharType="end"/>
        </w:r>
      </w:hyperlink>
    </w:p>
    <w:p w14:paraId="5876009E" w14:textId="290553DA"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616" w:history="1">
        <w:r w:rsidRPr="009564BD">
          <w:rPr>
            <w:rStyle w:val="Hyperlink"/>
            <w:rFonts w:ascii="Poppins" w:hAnsi="Poppins" w:cs="Poppins"/>
            <w:b/>
            <w:bCs/>
            <w:noProof/>
            <w:color w:val="414042" w:themeColor="text2"/>
          </w:rPr>
          <w:t>8.5</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rPr>
          <w:t>Value for money</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_Toc189150616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80</w:t>
        </w:r>
        <w:r w:rsidRPr="009564BD">
          <w:rPr>
            <w:rFonts w:ascii="Poppins" w:hAnsi="Poppins" w:cs="Poppins"/>
            <w:noProof/>
            <w:webHidden/>
            <w:color w:val="414042" w:themeColor="text2"/>
          </w:rPr>
          <w:fldChar w:fldCharType="end"/>
        </w:r>
      </w:hyperlink>
    </w:p>
    <w:p w14:paraId="42028DC2" w14:textId="1BEAE97E"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617" w:history="1">
        <w:r w:rsidRPr="009564BD">
          <w:rPr>
            <w:rStyle w:val="Hyperlink"/>
            <w:rFonts w:ascii="Poppins" w:hAnsi="Poppins" w:cs="Poppins"/>
            <w:b/>
            <w:bCs/>
            <w:noProof/>
            <w:color w:val="414042" w:themeColor="text2"/>
          </w:rPr>
          <w:t>8.6</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rPr>
          <w:t>Key drivers of value for money</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_Toc189150617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81</w:t>
        </w:r>
        <w:r w:rsidRPr="009564BD">
          <w:rPr>
            <w:rFonts w:ascii="Poppins" w:hAnsi="Poppins" w:cs="Poppins"/>
            <w:noProof/>
            <w:webHidden/>
            <w:color w:val="414042" w:themeColor="text2"/>
          </w:rPr>
          <w:fldChar w:fldCharType="end"/>
        </w:r>
      </w:hyperlink>
    </w:p>
    <w:p w14:paraId="77051594" w14:textId="24B52088"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618" w:history="1">
        <w:r w:rsidRPr="009564BD">
          <w:rPr>
            <w:rStyle w:val="Hyperlink"/>
            <w:rFonts w:ascii="Poppins" w:hAnsi="Poppins" w:cs="Poppins"/>
            <w:b/>
            <w:bCs/>
            <w:noProof/>
            <w:color w:val="414042" w:themeColor="text2"/>
          </w:rPr>
          <w:t>8.7</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rPr>
          <w:t>Changes to local services</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_Toc189150618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82</w:t>
        </w:r>
        <w:r w:rsidRPr="009564BD">
          <w:rPr>
            <w:rFonts w:ascii="Poppins" w:hAnsi="Poppins" w:cs="Poppins"/>
            <w:noProof/>
            <w:webHidden/>
            <w:color w:val="414042" w:themeColor="text2"/>
          </w:rPr>
          <w:fldChar w:fldCharType="end"/>
        </w:r>
      </w:hyperlink>
    </w:p>
    <w:p w14:paraId="1919C142" w14:textId="4CEB32D1"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619" w:history="1">
        <w:r w:rsidRPr="009564BD">
          <w:rPr>
            <w:rStyle w:val="Hyperlink"/>
            <w:rFonts w:ascii="Poppins" w:hAnsi="Poppins" w:cs="Poppins"/>
            <w:b/>
            <w:bCs/>
            <w:noProof/>
            <w:color w:val="414042" w:themeColor="text2"/>
          </w:rPr>
          <w:t>8.8</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rPr>
          <w:t>Advocacy</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_Toc189150619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84</w:t>
        </w:r>
        <w:r w:rsidRPr="009564BD">
          <w:rPr>
            <w:rFonts w:ascii="Poppins" w:hAnsi="Poppins" w:cs="Poppins"/>
            <w:noProof/>
            <w:webHidden/>
            <w:color w:val="414042" w:themeColor="text2"/>
          </w:rPr>
          <w:fldChar w:fldCharType="end"/>
        </w:r>
      </w:hyperlink>
    </w:p>
    <w:p w14:paraId="0C17C970" w14:textId="5C7CF133"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620" w:history="1">
        <w:r w:rsidRPr="009564BD">
          <w:rPr>
            <w:rStyle w:val="Hyperlink"/>
            <w:rFonts w:ascii="Poppins" w:hAnsi="Poppins" w:cs="Poppins"/>
            <w:b/>
            <w:bCs/>
            <w:noProof/>
            <w:color w:val="414042" w:themeColor="text2"/>
          </w:rPr>
          <w:t>8.9</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rPr>
          <w:t xml:space="preserve">Contacting the council </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_Toc189150620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86</w:t>
        </w:r>
        <w:r w:rsidRPr="009564BD">
          <w:rPr>
            <w:rFonts w:ascii="Poppins" w:hAnsi="Poppins" w:cs="Poppins"/>
            <w:noProof/>
            <w:webHidden/>
            <w:color w:val="414042" w:themeColor="text2"/>
          </w:rPr>
          <w:fldChar w:fldCharType="end"/>
        </w:r>
      </w:hyperlink>
    </w:p>
    <w:p w14:paraId="0797739B" w14:textId="356D5115"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621" w:history="1">
        <w:r w:rsidRPr="009564BD">
          <w:rPr>
            <w:rStyle w:val="Hyperlink"/>
            <w:rFonts w:ascii="Poppins" w:hAnsi="Poppins" w:cs="Poppins"/>
            <w:b/>
            <w:bCs/>
            <w:noProof/>
            <w:color w:val="414042" w:themeColor="text2"/>
          </w:rPr>
          <w:t>8.10</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rPr>
          <w:t>The Council’s website</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_Toc189150621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87</w:t>
        </w:r>
        <w:r w:rsidRPr="009564BD">
          <w:rPr>
            <w:rFonts w:ascii="Poppins" w:hAnsi="Poppins" w:cs="Poppins"/>
            <w:noProof/>
            <w:webHidden/>
            <w:color w:val="414042" w:themeColor="text2"/>
          </w:rPr>
          <w:fldChar w:fldCharType="end"/>
        </w:r>
      </w:hyperlink>
    </w:p>
    <w:p w14:paraId="583AB156" w14:textId="56AE730C"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622" w:history="1">
        <w:r w:rsidRPr="009564BD">
          <w:rPr>
            <w:rStyle w:val="Hyperlink"/>
            <w:rFonts w:ascii="Poppins" w:hAnsi="Poppins" w:cs="Poppins"/>
            <w:b/>
            <w:bCs/>
            <w:noProof/>
            <w:color w:val="414042" w:themeColor="text2"/>
          </w:rPr>
          <w:t>8.11</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rPr>
          <w:t>Why contact was made, how and with whom?</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_Toc189150622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88</w:t>
        </w:r>
        <w:r w:rsidRPr="009564BD">
          <w:rPr>
            <w:rFonts w:ascii="Poppins" w:hAnsi="Poppins" w:cs="Poppins"/>
            <w:noProof/>
            <w:webHidden/>
            <w:color w:val="414042" w:themeColor="text2"/>
          </w:rPr>
          <w:fldChar w:fldCharType="end"/>
        </w:r>
      </w:hyperlink>
    </w:p>
    <w:p w14:paraId="5EB21AA4" w14:textId="7D1923DC" w:rsidR="009564BD" w:rsidRPr="009564BD" w:rsidRDefault="009564BD">
      <w:pPr>
        <w:pStyle w:val="TOC2"/>
        <w:tabs>
          <w:tab w:val="right" w:leader="dot" w:pos="10137"/>
        </w:tabs>
        <w:rPr>
          <w:rFonts w:ascii="Poppins" w:eastAsiaTheme="minorEastAsia" w:hAnsi="Poppins" w:cs="Poppins"/>
          <w:noProof/>
          <w:color w:val="414042" w:themeColor="text2"/>
          <w:kern w:val="2"/>
          <w:lang w:eastAsia="en-GB"/>
          <w14:ligatures w14:val="standardContextual"/>
        </w:rPr>
      </w:pPr>
      <w:hyperlink w:anchor="_Toc189150623" w:history="1">
        <w:r w:rsidRPr="009564BD">
          <w:rPr>
            <w:rStyle w:val="Hyperlink"/>
            <w:rFonts w:ascii="Poppins" w:hAnsi="Poppins" w:cs="Poppins"/>
            <w:b/>
            <w:bCs/>
            <w:noProof/>
            <w:color w:val="414042" w:themeColor="text2"/>
          </w:rPr>
          <w:t>Satisfaction with contact experience</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_Toc189150623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91</w:t>
        </w:r>
        <w:r w:rsidRPr="009564BD">
          <w:rPr>
            <w:rFonts w:ascii="Poppins" w:hAnsi="Poppins" w:cs="Poppins"/>
            <w:noProof/>
            <w:webHidden/>
            <w:color w:val="414042" w:themeColor="text2"/>
          </w:rPr>
          <w:fldChar w:fldCharType="end"/>
        </w:r>
      </w:hyperlink>
    </w:p>
    <w:p w14:paraId="71B4DCB8" w14:textId="2E2DA634"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624" w:history="1">
        <w:r w:rsidRPr="009564BD">
          <w:rPr>
            <w:rStyle w:val="Hyperlink"/>
            <w:rFonts w:ascii="Poppins" w:hAnsi="Poppins" w:cs="Poppins"/>
            <w:b/>
            <w:bCs/>
            <w:noProof/>
            <w:color w:val="414042" w:themeColor="text2"/>
          </w:rPr>
          <w:t>8.12</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rPr>
          <w:t>Expectations of customer contact experience</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_Toc189150624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92</w:t>
        </w:r>
        <w:r w:rsidRPr="009564BD">
          <w:rPr>
            <w:rFonts w:ascii="Poppins" w:hAnsi="Poppins" w:cs="Poppins"/>
            <w:noProof/>
            <w:webHidden/>
            <w:color w:val="414042" w:themeColor="text2"/>
          </w:rPr>
          <w:fldChar w:fldCharType="end"/>
        </w:r>
      </w:hyperlink>
    </w:p>
    <w:p w14:paraId="42846233" w14:textId="7B116B2F"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625" w:history="1">
        <w:r w:rsidRPr="009564BD">
          <w:rPr>
            <w:rStyle w:val="Hyperlink"/>
            <w:rFonts w:ascii="Poppins" w:hAnsi="Poppins" w:cs="Poppins"/>
            <w:b/>
            <w:bCs/>
            <w:noProof/>
            <w:color w:val="414042" w:themeColor="text2"/>
          </w:rPr>
          <w:t>8.13</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rPr>
          <w:t>Information provision</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_Toc189150625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93</w:t>
        </w:r>
        <w:r w:rsidRPr="009564BD">
          <w:rPr>
            <w:rFonts w:ascii="Poppins" w:hAnsi="Poppins" w:cs="Poppins"/>
            <w:noProof/>
            <w:webHidden/>
            <w:color w:val="414042" w:themeColor="text2"/>
          </w:rPr>
          <w:fldChar w:fldCharType="end"/>
        </w:r>
      </w:hyperlink>
    </w:p>
    <w:p w14:paraId="0FBCA923" w14:textId="64BCE4FA"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627" w:history="1">
        <w:r w:rsidRPr="009564BD">
          <w:rPr>
            <w:rStyle w:val="Hyperlink"/>
            <w:rFonts w:ascii="Poppins" w:hAnsi="Poppins" w:cs="Poppins"/>
            <w:b/>
            <w:bCs/>
            <w:noProof/>
            <w:color w:val="414042" w:themeColor="text2"/>
          </w:rPr>
          <w:t>8.14</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rPr>
          <w:t>Sources of information</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_Toc189150627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93</w:t>
        </w:r>
        <w:r w:rsidRPr="009564BD">
          <w:rPr>
            <w:rFonts w:ascii="Poppins" w:hAnsi="Poppins" w:cs="Poppins"/>
            <w:noProof/>
            <w:webHidden/>
            <w:color w:val="414042" w:themeColor="text2"/>
          </w:rPr>
          <w:fldChar w:fldCharType="end"/>
        </w:r>
      </w:hyperlink>
    </w:p>
    <w:p w14:paraId="53B14CB3" w14:textId="4B05E9ED" w:rsidR="009564BD" w:rsidRPr="009564BD" w:rsidRDefault="009564BD">
      <w:pPr>
        <w:pStyle w:val="TOC1"/>
        <w:rPr>
          <w:rFonts w:ascii="Poppins" w:eastAsiaTheme="minorEastAsia" w:hAnsi="Poppins" w:cs="Poppins"/>
          <w:b w:val="0"/>
          <w:noProof/>
          <w:color w:val="414042" w:themeColor="text2"/>
          <w:kern w:val="2"/>
          <w:lang w:eastAsia="en-GB"/>
          <w14:ligatures w14:val="standardContextual"/>
        </w:rPr>
      </w:pPr>
      <w:hyperlink w:anchor="_Toc189150628" w:history="1">
        <w:r w:rsidRPr="009564BD">
          <w:rPr>
            <w:rStyle w:val="Hyperlink"/>
            <w:rFonts w:ascii="Poppins" w:hAnsi="Poppins" w:cs="Poppins"/>
            <w:noProof/>
            <w:color w:val="414042" w:themeColor="text2"/>
          </w:rPr>
          <w:t>9</w:t>
        </w:r>
        <w:r w:rsidRPr="009564BD">
          <w:rPr>
            <w:rFonts w:ascii="Poppins" w:eastAsiaTheme="minorEastAsia" w:hAnsi="Poppins" w:cs="Poppins"/>
            <w:b w:val="0"/>
            <w:noProof/>
            <w:color w:val="414042" w:themeColor="text2"/>
            <w:kern w:val="2"/>
            <w:lang w:eastAsia="en-GB"/>
            <w14:ligatures w14:val="standardContextual"/>
          </w:rPr>
          <w:tab/>
        </w:r>
        <w:r w:rsidRPr="009564BD">
          <w:rPr>
            <w:rStyle w:val="Hyperlink"/>
            <w:rFonts w:ascii="Poppins" w:hAnsi="Poppins" w:cs="Poppins"/>
            <w:noProof/>
            <w:color w:val="414042" w:themeColor="text2"/>
          </w:rPr>
          <w:t>Technical report</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_Toc189150628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95</w:t>
        </w:r>
        <w:r w:rsidRPr="009564BD">
          <w:rPr>
            <w:rFonts w:ascii="Poppins" w:hAnsi="Poppins" w:cs="Poppins"/>
            <w:noProof/>
            <w:webHidden/>
            <w:color w:val="414042" w:themeColor="text2"/>
          </w:rPr>
          <w:fldChar w:fldCharType="end"/>
        </w:r>
      </w:hyperlink>
    </w:p>
    <w:p w14:paraId="53D85694" w14:textId="5CFEAF81"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629" w:history="1">
        <w:r w:rsidRPr="009564BD">
          <w:rPr>
            <w:rStyle w:val="Hyperlink"/>
            <w:rFonts w:ascii="Poppins" w:hAnsi="Poppins" w:cs="Poppins"/>
            <w:b/>
            <w:bCs/>
            <w:noProof/>
            <w:color w:val="414042" w:themeColor="text2"/>
          </w:rPr>
          <w:t>9.1</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rPr>
          <w:t>Respondent profile</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_Toc189150629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95</w:t>
        </w:r>
        <w:r w:rsidRPr="009564BD">
          <w:rPr>
            <w:rFonts w:ascii="Poppins" w:hAnsi="Poppins" w:cs="Poppins"/>
            <w:noProof/>
            <w:webHidden/>
            <w:color w:val="414042" w:themeColor="text2"/>
          </w:rPr>
          <w:fldChar w:fldCharType="end"/>
        </w:r>
      </w:hyperlink>
    </w:p>
    <w:p w14:paraId="2D7E46A8" w14:textId="3848F452"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630" w:history="1">
        <w:r w:rsidRPr="009564BD">
          <w:rPr>
            <w:rStyle w:val="Hyperlink"/>
            <w:rFonts w:ascii="Poppins" w:hAnsi="Poppins" w:cs="Poppins"/>
            <w:b/>
            <w:bCs/>
            <w:noProof/>
            <w:color w:val="414042" w:themeColor="text2"/>
          </w:rPr>
          <w:t>9.2</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rPr>
          <w:t>Sample frame and design</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_Toc189150630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96</w:t>
        </w:r>
        <w:r w:rsidRPr="009564BD">
          <w:rPr>
            <w:rFonts w:ascii="Poppins" w:hAnsi="Poppins" w:cs="Poppins"/>
            <w:noProof/>
            <w:webHidden/>
            <w:color w:val="414042" w:themeColor="text2"/>
          </w:rPr>
          <w:fldChar w:fldCharType="end"/>
        </w:r>
      </w:hyperlink>
    </w:p>
    <w:p w14:paraId="60695B2B" w14:textId="31E14A19" w:rsidR="009564BD" w:rsidRPr="009564BD" w:rsidRDefault="009564BD">
      <w:pPr>
        <w:pStyle w:val="TOC2"/>
        <w:tabs>
          <w:tab w:val="left" w:pos="960"/>
          <w:tab w:val="right" w:leader="dot" w:pos="10137"/>
        </w:tabs>
        <w:rPr>
          <w:rFonts w:ascii="Poppins" w:eastAsiaTheme="minorEastAsia" w:hAnsi="Poppins" w:cs="Poppins"/>
          <w:noProof/>
          <w:color w:val="414042" w:themeColor="text2"/>
          <w:kern w:val="2"/>
          <w:lang w:eastAsia="en-GB"/>
          <w14:ligatures w14:val="standardContextual"/>
        </w:rPr>
      </w:pPr>
      <w:hyperlink w:anchor="_Toc189150631" w:history="1">
        <w:r w:rsidRPr="009564BD">
          <w:rPr>
            <w:rStyle w:val="Hyperlink"/>
            <w:rFonts w:ascii="Poppins" w:hAnsi="Poppins" w:cs="Poppins"/>
            <w:b/>
            <w:bCs/>
            <w:noProof/>
            <w:color w:val="414042" w:themeColor="text2"/>
          </w:rPr>
          <w:t>9.3</w:t>
        </w:r>
        <w:r w:rsidRPr="009564BD">
          <w:rPr>
            <w:rFonts w:ascii="Poppins" w:eastAsiaTheme="minorEastAsia" w:hAnsi="Poppins" w:cs="Poppins"/>
            <w:noProof/>
            <w:color w:val="414042" w:themeColor="text2"/>
            <w:kern w:val="2"/>
            <w:lang w:eastAsia="en-GB"/>
            <w14:ligatures w14:val="standardContextual"/>
          </w:rPr>
          <w:tab/>
        </w:r>
        <w:r w:rsidRPr="009564BD">
          <w:rPr>
            <w:rStyle w:val="Hyperlink"/>
            <w:rFonts w:ascii="Poppins" w:hAnsi="Poppins" w:cs="Poppins"/>
            <w:b/>
            <w:bCs/>
            <w:noProof/>
            <w:color w:val="414042" w:themeColor="text2"/>
          </w:rPr>
          <w:t>Weighting</w:t>
        </w:r>
        <w:r w:rsidRPr="009564BD">
          <w:rPr>
            <w:rFonts w:ascii="Poppins" w:hAnsi="Poppins" w:cs="Poppins"/>
            <w:noProof/>
            <w:webHidden/>
            <w:color w:val="414042" w:themeColor="text2"/>
          </w:rPr>
          <w:tab/>
        </w:r>
        <w:r w:rsidRPr="009564BD">
          <w:rPr>
            <w:rFonts w:ascii="Poppins" w:hAnsi="Poppins" w:cs="Poppins"/>
            <w:noProof/>
            <w:webHidden/>
            <w:color w:val="414042" w:themeColor="text2"/>
          </w:rPr>
          <w:fldChar w:fldCharType="begin"/>
        </w:r>
        <w:r w:rsidRPr="009564BD">
          <w:rPr>
            <w:rFonts w:ascii="Poppins" w:hAnsi="Poppins" w:cs="Poppins"/>
            <w:noProof/>
            <w:webHidden/>
            <w:color w:val="414042" w:themeColor="text2"/>
          </w:rPr>
          <w:instrText xml:space="preserve"> PAGEREF _Toc189150631 \h </w:instrText>
        </w:r>
        <w:r w:rsidRPr="009564BD">
          <w:rPr>
            <w:rFonts w:ascii="Poppins" w:hAnsi="Poppins" w:cs="Poppins"/>
            <w:noProof/>
            <w:webHidden/>
            <w:color w:val="414042" w:themeColor="text2"/>
          </w:rPr>
        </w:r>
        <w:r w:rsidRPr="009564BD">
          <w:rPr>
            <w:rFonts w:ascii="Poppins" w:hAnsi="Poppins" w:cs="Poppins"/>
            <w:noProof/>
            <w:webHidden/>
            <w:color w:val="414042" w:themeColor="text2"/>
          </w:rPr>
          <w:fldChar w:fldCharType="separate"/>
        </w:r>
        <w:r w:rsidR="008F04DB">
          <w:rPr>
            <w:rFonts w:ascii="Poppins" w:hAnsi="Poppins" w:cs="Poppins"/>
            <w:noProof/>
            <w:webHidden/>
            <w:color w:val="414042" w:themeColor="text2"/>
          </w:rPr>
          <w:t>97</w:t>
        </w:r>
        <w:r w:rsidRPr="009564BD">
          <w:rPr>
            <w:rFonts w:ascii="Poppins" w:hAnsi="Poppins" w:cs="Poppins"/>
            <w:noProof/>
            <w:webHidden/>
            <w:color w:val="414042" w:themeColor="text2"/>
          </w:rPr>
          <w:fldChar w:fldCharType="end"/>
        </w:r>
      </w:hyperlink>
    </w:p>
    <w:p w14:paraId="0635753F" w14:textId="44DB6D0B" w:rsidR="003434A3" w:rsidRDefault="003434A3" w:rsidP="003434A3">
      <w:pPr>
        <w:rPr>
          <w:rFonts w:ascii="Poppins" w:hAnsi="Poppins" w:cs="Poppins"/>
          <w:color w:val="auto"/>
          <w:sz w:val="22"/>
          <w:szCs w:val="22"/>
          <w:shd w:val="clear" w:color="auto" w:fill="FFFFFF"/>
        </w:rPr>
      </w:pPr>
      <w:r w:rsidRPr="00103BC2">
        <w:rPr>
          <w:rFonts w:ascii="Poppins" w:hAnsi="Poppins" w:cs="Poppins"/>
          <w:color w:val="auto"/>
          <w:sz w:val="22"/>
          <w:szCs w:val="22"/>
          <w:shd w:val="clear" w:color="auto" w:fill="FFFFFF"/>
        </w:rPr>
        <w:fldChar w:fldCharType="end"/>
      </w:r>
    </w:p>
    <w:p w14:paraId="406DD7D0" w14:textId="77777777" w:rsidR="00103BC2" w:rsidRDefault="00103BC2" w:rsidP="003434A3">
      <w:pPr>
        <w:rPr>
          <w:rFonts w:ascii="Poppins" w:hAnsi="Poppins" w:cs="Poppins"/>
          <w:color w:val="auto"/>
          <w:sz w:val="22"/>
          <w:szCs w:val="22"/>
          <w:shd w:val="clear" w:color="auto" w:fill="FFFFFF"/>
        </w:rPr>
      </w:pPr>
    </w:p>
    <w:p w14:paraId="7B920230" w14:textId="77777777" w:rsidR="00103BC2" w:rsidRDefault="00103BC2" w:rsidP="003434A3">
      <w:pPr>
        <w:rPr>
          <w:rFonts w:ascii="Poppins" w:hAnsi="Poppins" w:cs="Poppins"/>
          <w:color w:val="auto"/>
          <w:sz w:val="22"/>
          <w:szCs w:val="22"/>
          <w:shd w:val="clear" w:color="auto" w:fill="FFFFFF"/>
        </w:rPr>
      </w:pPr>
    </w:p>
    <w:p w14:paraId="1389EA28" w14:textId="77777777" w:rsidR="00BE4DC1" w:rsidRDefault="00BE4DC1" w:rsidP="003434A3">
      <w:pPr>
        <w:rPr>
          <w:rFonts w:ascii="Poppins" w:hAnsi="Poppins" w:cs="Poppins"/>
          <w:color w:val="auto"/>
          <w:sz w:val="22"/>
          <w:szCs w:val="22"/>
          <w:shd w:val="clear" w:color="auto" w:fill="FFFFFF"/>
        </w:rPr>
      </w:pPr>
    </w:p>
    <w:p w14:paraId="776DF576" w14:textId="77777777" w:rsidR="00BE4DC1" w:rsidRDefault="00BE4DC1" w:rsidP="003434A3">
      <w:pPr>
        <w:rPr>
          <w:rFonts w:ascii="Poppins" w:hAnsi="Poppins" w:cs="Poppins"/>
          <w:color w:val="auto"/>
          <w:sz w:val="22"/>
          <w:szCs w:val="22"/>
          <w:shd w:val="clear" w:color="auto" w:fill="FFFFFF"/>
        </w:rPr>
      </w:pPr>
    </w:p>
    <w:p w14:paraId="42CFA3FE" w14:textId="77777777" w:rsidR="00BE4DC1" w:rsidRDefault="00BE4DC1" w:rsidP="003434A3">
      <w:pPr>
        <w:rPr>
          <w:rFonts w:ascii="Poppins" w:hAnsi="Poppins" w:cs="Poppins"/>
          <w:color w:val="auto"/>
          <w:sz w:val="22"/>
          <w:szCs w:val="22"/>
          <w:shd w:val="clear" w:color="auto" w:fill="FFFFFF"/>
        </w:rPr>
      </w:pPr>
    </w:p>
    <w:p w14:paraId="66909F64" w14:textId="77777777" w:rsidR="00BE4DC1" w:rsidRDefault="00BE4DC1" w:rsidP="003434A3">
      <w:pPr>
        <w:rPr>
          <w:rFonts w:ascii="Poppins" w:hAnsi="Poppins" w:cs="Poppins"/>
          <w:color w:val="auto"/>
          <w:sz w:val="22"/>
          <w:szCs w:val="22"/>
          <w:shd w:val="clear" w:color="auto" w:fill="FFFFFF"/>
        </w:rPr>
      </w:pPr>
    </w:p>
    <w:p w14:paraId="0453F341" w14:textId="77777777" w:rsidR="00BE4DC1" w:rsidRDefault="00BE4DC1" w:rsidP="003434A3">
      <w:pPr>
        <w:rPr>
          <w:rFonts w:ascii="Poppins" w:hAnsi="Poppins" w:cs="Poppins"/>
          <w:color w:val="auto"/>
          <w:sz w:val="22"/>
          <w:szCs w:val="22"/>
          <w:shd w:val="clear" w:color="auto" w:fill="FFFFFF"/>
        </w:rPr>
      </w:pPr>
    </w:p>
    <w:p w14:paraId="73260958" w14:textId="77777777" w:rsidR="00BE4DC1" w:rsidRDefault="00BE4DC1" w:rsidP="003434A3">
      <w:pPr>
        <w:rPr>
          <w:rFonts w:ascii="Poppins" w:hAnsi="Poppins" w:cs="Poppins"/>
          <w:color w:val="auto"/>
          <w:sz w:val="22"/>
          <w:szCs w:val="22"/>
          <w:shd w:val="clear" w:color="auto" w:fill="FFFFFF"/>
        </w:rPr>
      </w:pPr>
    </w:p>
    <w:p w14:paraId="0B868751" w14:textId="77777777" w:rsidR="00BE4DC1" w:rsidRDefault="00BE4DC1" w:rsidP="003434A3">
      <w:pPr>
        <w:rPr>
          <w:rFonts w:ascii="Poppins" w:hAnsi="Poppins" w:cs="Poppins"/>
          <w:color w:val="auto"/>
          <w:sz w:val="22"/>
          <w:szCs w:val="22"/>
          <w:shd w:val="clear" w:color="auto" w:fill="FFFFFF"/>
        </w:rPr>
      </w:pPr>
    </w:p>
    <w:p w14:paraId="3CDC2EB7" w14:textId="77777777" w:rsidR="00BE4DC1" w:rsidRDefault="00BE4DC1" w:rsidP="003434A3">
      <w:pPr>
        <w:rPr>
          <w:rFonts w:ascii="Poppins" w:hAnsi="Poppins" w:cs="Poppins"/>
          <w:color w:val="auto"/>
          <w:sz w:val="22"/>
          <w:szCs w:val="22"/>
          <w:shd w:val="clear" w:color="auto" w:fill="FFFFFF"/>
        </w:rPr>
      </w:pPr>
    </w:p>
    <w:p w14:paraId="1CF47BF4" w14:textId="77777777" w:rsidR="00BE4DC1" w:rsidRDefault="00BE4DC1" w:rsidP="003434A3">
      <w:pPr>
        <w:rPr>
          <w:rFonts w:ascii="Poppins" w:hAnsi="Poppins" w:cs="Poppins"/>
          <w:color w:val="auto"/>
          <w:sz w:val="22"/>
          <w:szCs w:val="22"/>
          <w:shd w:val="clear" w:color="auto" w:fill="FFFFFF"/>
        </w:rPr>
      </w:pPr>
    </w:p>
    <w:p w14:paraId="4E481B3F" w14:textId="77777777" w:rsidR="00BE4DC1" w:rsidRDefault="00BE4DC1" w:rsidP="003434A3">
      <w:pPr>
        <w:rPr>
          <w:rFonts w:ascii="Poppins" w:hAnsi="Poppins" w:cs="Poppins"/>
          <w:color w:val="auto"/>
          <w:sz w:val="22"/>
          <w:szCs w:val="22"/>
          <w:shd w:val="clear" w:color="auto" w:fill="FFFFFF"/>
        </w:rPr>
      </w:pPr>
    </w:p>
    <w:p w14:paraId="1B730798" w14:textId="77777777" w:rsidR="00BE4DC1" w:rsidRDefault="00BE4DC1" w:rsidP="003434A3">
      <w:pPr>
        <w:rPr>
          <w:rFonts w:ascii="Poppins" w:hAnsi="Poppins" w:cs="Poppins"/>
          <w:color w:val="auto"/>
          <w:sz w:val="22"/>
          <w:szCs w:val="22"/>
          <w:shd w:val="clear" w:color="auto" w:fill="FFFFFF"/>
        </w:rPr>
      </w:pPr>
    </w:p>
    <w:p w14:paraId="70AD4C49" w14:textId="77777777" w:rsidR="00BE4DC1" w:rsidRDefault="00BE4DC1" w:rsidP="003434A3">
      <w:pPr>
        <w:rPr>
          <w:rFonts w:ascii="Poppins" w:hAnsi="Poppins" w:cs="Poppins"/>
          <w:color w:val="auto"/>
          <w:sz w:val="22"/>
          <w:szCs w:val="22"/>
          <w:shd w:val="clear" w:color="auto" w:fill="FFFFFF"/>
        </w:rPr>
      </w:pPr>
    </w:p>
    <w:p w14:paraId="1CF24F07" w14:textId="77777777" w:rsidR="00BE4DC1" w:rsidRDefault="00BE4DC1" w:rsidP="003434A3">
      <w:pPr>
        <w:rPr>
          <w:rFonts w:ascii="Poppins" w:hAnsi="Poppins" w:cs="Poppins"/>
          <w:color w:val="auto"/>
          <w:sz w:val="22"/>
          <w:szCs w:val="22"/>
          <w:shd w:val="clear" w:color="auto" w:fill="FFFFFF"/>
        </w:rPr>
      </w:pPr>
    </w:p>
    <w:p w14:paraId="7A53908D" w14:textId="77777777" w:rsidR="009564BD" w:rsidRDefault="009564BD" w:rsidP="003434A3">
      <w:pPr>
        <w:rPr>
          <w:rFonts w:ascii="Poppins" w:hAnsi="Poppins" w:cs="Poppins"/>
          <w:color w:val="auto"/>
          <w:sz w:val="22"/>
          <w:szCs w:val="22"/>
          <w:shd w:val="clear" w:color="auto" w:fill="FFFFFF"/>
        </w:rPr>
      </w:pPr>
    </w:p>
    <w:p w14:paraId="31CB9193" w14:textId="77777777" w:rsidR="009564BD" w:rsidRDefault="009564BD" w:rsidP="003434A3">
      <w:pPr>
        <w:rPr>
          <w:rFonts w:ascii="Poppins" w:hAnsi="Poppins" w:cs="Poppins"/>
          <w:color w:val="auto"/>
          <w:sz w:val="22"/>
          <w:szCs w:val="22"/>
          <w:shd w:val="clear" w:color="auto" w:fill="FFFFFF"/>
        </w:rPr>
      </w:pPr>
    </w:p>
    <w:p w14:paraId="32DF16AB" w14:textId="77777777" w:rsidR="009564BD" w:rsidRDefault="009564BD" w:rsidP="003434A3">
      <w:pPr>
        <w:rPr>
          <w:rFonts w:ascii="Poppins" w:hAnsi="Poppins" w:cs="Poppins"/>
          <w:color w:val="auto"/>
          <w:sz w:val="22"/>
          <w:szCs w:val="22"/>
          <w:shd w:val="clear" w:color="auto" w:fill="FFFFFF"/>
        </w:rPr>
      </w:pPr>
    </w:p>
    <w:p w14:paraId="386619A2" w14:textId="77777777" w:rsidR="009564BD" w:rsidRDefault="009564BD" w:rsidP="003434A3">
      <w:pPr>
        <w:rPr>
          <w:rFonts w:ascii="Poppins" w:hAnsi="Poppins" w:cs="Poppins"/>
          <w:color w:val="auto"/>
          <w:sz w:val="22"/>
          <w:szCs w:val="22"/>
          <w:shd w:val="clear" w:color="auto" w:fill="FFFFFF"/>
        </w:rPr>
      </w:pPr>
    </w:p>
    <w:p w14:paraId="604E2CA5" w14:textId="77777777" w:rsidR="00103BC2" w:rsidRDefault="00103BC2" w:rsidP="003434A3">
      <w:pPr>
        <w:rPr>
          <w:rFonts w:ascii="Poppins" w:hAnsi="Poppins" w:cs="Poppins"/>
          <w:color w:val="auto"/>
          <w:sz w:val="22"/>
          <w:szCs w:val="22"/>
          <w:shd w:val="clear" w:color="auto" w:fill="FFFFFF"/>
        </w:rPr>
      </w:pPr>
    </w:p>
    <w:p w14:paraId="3140D4F7" w14:textId="77777777" w:rsidR="00103BC2" w:rsidRPr="00103BC2" w:rsidRDefault="00103BC2" w:rsidP="003434A3">
      <w:pPr>
        <w:rPr>
          <w:rFonts w:ascii="Poppins" w:hAnsi="Poppins" w:cs="Poppins"/>
          <w:color w:val="auto"/>
          <w:sz w:val="22"/>
          <w:szCs w:val="22"/>
          <w:shd w:val="clear" w:color="auto" w:fill="FFFFFF"/>
        </w:rPr>
      </w:pPr>
    </w:p>
    <w:p w14:paraId="263CE42E" w14:textId="77777777" w:rsidR="003434A3" w:rsidRPr="003434A3" w:rsidRDefault="003434A3" w:rsidP="003434A3">
      <w:pPr>
        <w:pStyle w:val="Heading1"/>
        <w:ind w:left="567" w:hanging="567"/>
        <w:rPr>
          <w:rFonts w:ascii="Poppins" w:hAnsi="Poppins" w:cs="Poppins"/>
          <w:color w:val="22388B"/>
        </w:rPr>
      </w:pPr>
      <w:bookmarkStart w:id="1" w:name="_Toc189150560"/>
      <w:r w:rsidRPr="003434A3">
        <w:rPr>
          <w:rFonts w:ascii="Poppins" w:hAnsi="Poppins" w:cs="Poppins"/>
          <w:color w:val="22388B"/>
        </w:rPr>
        <w:lastRenderedPageBreak/>
        <w:t>Introduction</w:t>
      </w:r>
      <w:bookmarkEnd w:id="1"/>
      <w:r w:rsidRPr="003434A3">
        <w:rPr>
          <w:rFonts w:ascii="Poppins" w:hAnsi="Poppins" w:cs="Poppins"/>
          <w:color w:val="22388B"/>
        </w:rPr>
        <w:t xml:space="preserve"> </w:t>
      </w:r>
    </w:p>
    <w:p w14:paraId="090A90FB" w14:textId="77777777" w:rsidR="003434A3" w:rsidRPr="003434A3" w:rsidRDefault="003434A3" w:rsidP="003434A3">
      <w:pPr>
        <w:pStyle w:val="Heading2"/>
        <w:ind w:left="567" w:hanging="567"/>
        <w:rPr>
          <w:rFonts w:ascii="Poppins" w:hAnsi="Poppins" w:cs="Poppins"/>
          <w:b/>
          <w:bCs/>
          <w:color w:val="151515" w:themeColor="background2" w:themeShade="1A"/>
          <w:sz w:val="32"/>
          <w:szCs w:val="32"/>
        </w:rPr>
      </w:pPr>
      <w:bookmarkStart w:id="2" w:name="_Toc189150561"/>
      <w:r w:rsidRPr="003434A3">
        <w:rPr>
          <w:rFonts w:ascii="Poppins" w:hAnsi="Poppins" w:cs="Poppins"/>
          <w:b/>
          <w:bCs/>
          <w:color w:val="151515" w:themeColor="background2" w:themeShade="1A"/>
          <w:sz w:val="32"/>
          <w:szCs w:val="32"/>
        </w:rPr>
        <w:t>Background and objectives</w:t>
      </w:r>
      <w:bookmarkEnd w:id="2"/>
    </w:p>
    <w:p w14:paraId="2B90C036" w14:textId="7CE9252B" w:rsidR="00620E8F" w:rsidRDefault="00620E8F" w:rsidP="00620E8F">
      <w:pPr>
        <w:pStyle w:val="ListParagraph"/>
        <w:ind w:left="0"/>
        <w:rPr>
          <w:rFonts w:ascii="Poppins" w:hAnsi="Poppins" w:cs="Poppins"/>
          <w:color w:val="auto"/>
        </w:rPr>
      </w:pPr>
      <w:r w:rsidRPr="00F1305C">
        <w:rPr>
          <w:rFonts w:ascii="Poppins" w:hAnsi="Poppins" w:cs="Poppins"/>
          <w:color w:val="auto"/>
        </w:rPr>
        <w:t xml:space="preserve">Since 2012, North Tyneside Council has undertaken an annual residents’ survey to assess residents’ perceptions of, and satisfaction with, their local area, council services </w:t>
      </w:r>
      <w:r w:rsidR="008F6D6D" w:rsidRPr="00F1305C">
        <w:rPr>
          <w:rFonts w:ascii="Poppins" w:hAnsi="Poppins" w:cs="Poppins"/>
          <w:color w:val="auto"/>
        </w:rPr>
        <w:t xml:space="preserve">and </w:t>
      </w:r>
      <w:r w:rsidRPr="00F1305C">
        <w:rPr>
          <w:rFonts w:ascii="Poppins" w:hAnsi="Poppins" w:cs="Poppins"/>
          <w:color w:val="auto"/>
        </w:rPr>
        <w:t>health and well-being issues.</w:t>
      </w:r>
      <w:r w:rsidR="008F6D6D" w:rsidRPr="00F1305C">
        <w:rPr>
          <w:rFonts w:ascii="Poppins" w:hAnsi="Poppins" w:cs="Poppins"/>
          <w:color w:val="auto"/>
        </w:rPr>
        <w:t xml:space="preserve"> The survey also includes questions on</w:t>
      </w:r>
      <w:r w:rsidR="001223C5" w:rsidRPr="00F1305C">
        <w:rPr>
          <w:rFonts w:ascii="Poppins" w:hAnsi="Poppins" w:cs="Poppins"/>
          <w:color w:val="auto"/>
        </w:rPr>
        <w:t xml:space="preserve"> other key</w:t>
      </w:r>
      <w:r w:rsidR="008F6D6D" w:rsidRPr="00F1305C">
        <w:rPr>
          <w:rFonts w:ascii="Poppins" w:hAnsi="Poppins" w:cs="Poppins"/>
          <w:color w:val="auto"/>
        </w:rPr>
        <w:t xml:space="preserve"> topics</w:t>
      </w:r>
      <w:r w:rsidR="00FB44B6">
        <w:rPr>
          <w:rFonts w:ascii="Poppins" w:hAnsi="Poppins" w:cs="Poppins"/>
          <w:color w:val="auto"/>
        </w:rPr>
        <w:t>,</w:t>
      </w:r>
      <w:r w:rsidR="008F6D6D" w:rsidRPr="00F1305C">
        <w:rPr>
          <w:rFonts w:ascii="Poppins" w:hAnsi="Poppins" w:cs="Poppins"/>
          <w:color w:val="auto"/>
        </w:rPr>
        <w:t xml:space="preserve"> such as </w:t>
      </w:r>
      <w:r w:rsidR="001223C5" w:rsidRPr="00F1305C">
        <w:rPr>
          <w:rFonts w:ascii="Poppins" w:hAnsi="Poppins" w:cs="Poppins"/>
          <w:color w:val="auto"/>
        </w:rPr>
        <w:t xml:space="preserve">the economy and the environment. </w:t>
      </w:r>
    </w:p>
    <w:p w14:paraId="0E164D4B" w14:textId="77777777" w:rsidR="0087641B" w:rsidRPr="00F1305C" w:rsidRDefault="0087641B" w:rsidP="00620E8F">
      <w:pPr>
        <w:pStyle w:val="ListParagraph"/>
        <w:ind w:left="0"/>
        <w:rPr>
          <w:rFonts w:ascii="Poppins" w:hAnsi="Poppins" w:cs="Poppins"/>
          <w:color w:val="auto"/>
        </w:rPr>
      </w:pPr>
    </w:p>
    <w:p w14:paraId="5ED59376" w14:textId="0C0A21D8" w:rsidR="00620E8F" w:rsidRPr="00F1305C" w:rsidRDefault="00687966" w:rsidP="00620E8F">
      <w:pPr>
        <w:pStyle w:val="ListParagraph"/>
        <w:ind w:left="0"/>
        <w:rPr>
          <w:rFonts w:ascii="Poppins" w:hAnsi="Poppins" w:cs="Poppins"/>
          <w:color w:val="auto"/>
        </w:rPr>
      </w:pPr>
      <w:r>
        <w:rPr>
          <w:rFonts w:ascii="Poppins" w:hAnsi="Poppins" w:cs="Poppins"/>
          <w:color w:val="auto"/>
        </w:rPr>
        <w:t xml:space="preserve">This report outlines the key findings from the 2024 residents’ survey and where relevant makes comparison with previous years of the study. </w:t>
      </w:r>
      <w:r w:rsidR="00620E8F" w:rsidRPr="00F1305C">
        <w:rPr>
          <w:rFonts w:ascii="Poppins" w:hAnsi="Poppins" w:cs="Poppins"/>
          <w:color w:val="auto"/>
        </w:rPr>
        <w:t>When comparing the 2024 results against previous surveys, it is important to note the following context:</w:t>
      </w:r>
    </w:p>
    <w:p w14:paraId="4286F733" w14:textId="77777777" w:rsidR="00620E8F" w:rsidRPr="00F1305C" w:rsidRDefault="00620E8F" w:rsidP="00620E8F">
      <w:pPr>
        <w:pStyle w:val="ListParagraph"/>
        <w:ind w:left="0"/>
        <w:rPr>
          <w:rFonts w:ascii="Poppins" w:hAnsi="Poppins" w:cs="Poppins"/>
          <w:color w:val="auto"/>
        </w:rPr>
      </w:pPr>
    </w:p>
    <w:p w14:paraId="4EC6377E" w14:textId="02CB7F7F" w:rsidR="00620E8F" w:rsidRDefault="00620E8F" w:rsidP="00C52AC7">
      <w:pPr>
        <w:pStyle w:val="ListParagraph"/>
        <w:numPr>
          <w:ilvl w:val="0"/>
          <w:numId w:val="5"/>
        </w:numPr>
        <w:spacing w:before="120" w:after="120" w:line="288" w:lineRule="auto"/>
        <w:jc w:val="both"/>
        <w:rPr>
          <w:rFonts w:ascii="Poppins" w:hAnsi="Poppins" w:cs="Poppins"/>
          <w:color w:val="auto"/>
        </w:rPr>
      </w:pPr>
      <w:r w:rsidRPr="00F1305C">
        <w:rPr>
          <w:rFonts w:ascii="Poppins" w:hAnsi="Poppins" w:cs="Poppins"/>
          <w:color w:val="auto"/>
        </w:rPr>
        <w:t xml:space="preserve">Due to the COVID-19 pandemic, the residents’ survey did not take place in 2020. The survey was subsequently reintroduced in 2021. </w:t>
      </w:r>
    </w:p>
    <w:p w14:paraId="607A467D" w14:textId="77777777" w:rsidR="003714B6" w:rsidRPr="0087641B" w:rsidRDefault="003714B6" w:rsidP="003714B6">
      <w:pPr>
        <w:pStyle w:val="ListParagraph"/>
        <w:spacing w:before="120" w:after="120" w:line="288" w:lineRule="auto"/>
        <w:jc w:val="both"/>
        <w:rPr>
          <w:rFonts w:ascii="Poppins" w:hAnsi="Poppins" w:cs="Poppins"/>
          <w:color w:val="auto"/>
          <w:sz w:val="20"/>
          <w:szCs w:val="20"/>
        </w:rPr>
      </w:pPr>
    </w:p>
    <w:p w14:paraId="6613A669" w14:textId="7EA05579" w:rsidR="00620E8F" w:rsidRDefault="00620E8F" w:rsidP="00C52AC7">
      <w:pPr>
        <w:pStyle w:val="ListParagraph"/>
        <w:numPr>
          <w:ilvl w:val="0"/>
          <w:numId w:val="5"/>
        </w:numPr>
        <w:spacing w:before="120" w:after="120" w:line="288" w:lineRule="auto"/>
        <w:jc w:val="both"/>
        <w:rPr>
          <w:rFonts w:ascii="Poppins" w:hAnsi="Poppins" w:cs="Poppins"/>
          <w:color w:val="auto"/>
        </w:rPr>
      </w:pPr>
      <w:r w:rsidRPr="00F1305C">
        <w:rPr>
          <w:rFonts w:ascii="Poppins" w:hAnsi="Poppins" w:cs="Poppins"/>
          <w:color w:val="auto"/>
        </w:rPr>
        <w:t>In 2022, the</w:t>
      </w:r>
      <w:r w:rsidR="000E7662" w:rsidRPr="00F1305C">
        <w:rPr>
          <w:rFonts w:ascii="Poppins" w:hAnsi="Poppins" w:cs="Poppins"/>
          <w:color w:val="auto"/>
        </w:rPr>
        <w:t xml:space="preserve">re were </w:t>
      </w:r>
      <w:r w:rsidR="007E06E4" w:rsidRPr="00F1305C">
        <w:rPr>
          <w:rFonts w:ascii="Poppins" w:hAnsi="Poppins" w:cs="Poppins"/>
          <w:color w:val="auto"/>
        </w:rPr>
        <w:t>several</w:t>
      </w:r>
      <w:r w:rsidR="000E7662" w:rsidRPr="00F1305C">
        <w:rPr>
          <w:rFonts w:ascii="Poppins" w:hAnsi="Poppins" w:cs="Poppins"/>
          <w:color w:val="auto"/>
        </w:rPr>
        <w:t xml:space="preserve"> </w:t>
      </w:r>
      <w:r w:rsidR="00613C00" w:rsidRPr="00F1305C">
        <w:rPr>
          <w:rFonts w:ascii="Poppins" w:hAnsi="Poppins" w:cs="Poppins"/>
          <w:color w:val="auto"/>
        </w:rPr>
        <w:t>changes</w:t>
      </w:r>
      <w:r w:rsidRPr="00F1305C">
        <w:rPr>
          <w:rFonts w:ascii="Poppins" w:hAnsi="Poppins" w:cs="Poppins"/>
          <w:color w:val="auto"/>
        </w:rPr>
        <w:t xml:space="preserve"> in the run up to the fieldwork </w:t>
      </w:r>
      <w:r w:rsidR="00613C00" w:rsidRPr="00F1305C">
        <w:rPr>
          <w:rFonts w:ascii="Poppins" w:hAnsi="Poppins" w:cs="Poppins"/>
          <w:color w:val="auto"/>
        </w:rPr>
        <w:t>which included</w:t>
      </w:r>
      <w:r w:rsidRPr="00F1305C">
        <w:rPr>
          <w:rFonts w:ascii="Poppins" w:hAnsi="Poppins" w:cs="Poppins"/>
          <w:color w:val="auto"/>
        </w:rPr>
        <w:t xml:space="preserve"> changes in government leadership, a budget </w:t>
      </w:r>
      <w:r w:rsidR="000301AD" w:rsidRPr="00F1305C">
        <w:rPr>
          <w:rFonts w:ascii="Poppins" w:hAnsi="Poppins" w:cs="Poppins"/>
          <w:color w:val="auto"/>
        </w:rPr>
        <w:t>U-turn</w:t>
      </w:r>
      <w:r w:rsidRPr="00F1305C">
        <w:rPr>
          <w:rFonts w:ascii="Poppins" w:hAnsi="Poppins" w:cs="Poppins"/>
          <w:color w:val="auto"/>
        </w:rPr>
        <w:t xml:space="preserve"> and strike action for a number of public services including the NHS, rail unions and postal strikes.</w:t>
      </w:r>
    </w:p>
    <w:p w14:paraId="5AE5FF24" w14:textId="77777777" w:rsidR="00293F17" w:rsidRPr="0087641B" w:rsidRDefault="00293F17" w:rsidP="00293F17">
      <w:pPr>
        <w:pStyle w:val="ListParagraph"/>
        <w:rPr>
          <w:rFonts w:ascii="Poppins" w:hAnsi="Poppins" w:cs="Poppins"/>
          <w:color w:val="auto"/>
          <w:sz w:val="20"/>
          <w:szCs w:val="20"/>
        </w:rPr>
      </w:pPr>
    </w:p>
    <w:p w14:paraId="531DFBD2" w14:textId="46BF7B6B" w:rsidR="00293F17" w:rsidRPr="00293F17" w:rsidRDefault="00293F17" w:rsidP="00C52AC7">
      <w:pPr>
        <w:pStyle w:val="ListParagraph"/>
        <w:numPr>
          <w:ilvl w:val="0"/>
          <w:numId w:val="5"/>
        </w:numPr>
        <w:spacing w:before="120" w:after="120" w:line="288" w:lineRule="auto"/>
        <w:jc w:val="both"/>
        <w:rPr>
          <w:rFonts w:ascii="Poppins" w:hAnsi="Poppins" w:cs="Poppins"/>
          <w:color w:val="auto"/>
        </w:rPr>
      </w:pPr>
      <w:r>
        <w:rPr>
          <w:rFonts w:ascii="Poppins" w:hAnsi="Poppins" w:cs="Poppins"/>
          <w:color w:val="auto"/>
        </w:rPr>
        <w:t>In 2024, there w</w:t>
      </w:r>
      <w:r w:rsidR="0087641B">
        <w:rPr>
          <w:rFonts w:ascii="Poppins" w:hAnsi="Poppins" w:cs="Poppins"/>
          <w:color w:val="auto"/>
        </w:rPr>
        <w:t>ere</w:t>
      </w:r>
      <w:r>
        <w:rPr>
          <w:rFonts w:ascii="Poppins" w:hAnsi="Poppins" w:cs="Poppins"/>
          <w:color w:val="auto"/>
        </w:rPr>
        <w:t xml:space="preserve"> also significant events including a general election</w:t>
      </w:r>
      <w:r w:rsidR="0087641B">
        <w:rPr>
          <w:rFonts w:ascii="Poppins" w:hAnsi="Poppins" w:cs="Poppins"/>
          <w:color w:val="auto"/>
        </w:rPr>
        <w:t>/</w:t>
      </w:r>
      <w:r>
        <w:rPr>
          <w:rFonts w:ascii="Poppins" w:hAnsi="Poppins" w:cs="Poppins"/>
          <w:color w:val="auto"/>
        </w:rPr>
        <w:t xml:space="preserve">change of Government and concerns amongst several local councils about budget cuts. For example, in November 2024, (during the fieldwork period for this survey), North Tyneside Council were in the local press with headlines regarding the potential loss of 200 jobs within the </w:t>
      </w:r>
      <w:r w:rsidRPr="00293F17">
        <w:rPr>
          <w:rFonts w:ascii="Poppins" w:hAnsi="Poppins" w:cs="Poppins"/>
          <w:color w:val="auto"/>
        </w:rPr>
        <w:t xml:space="preserve">council (see: </w:t>
      </w:r>
      <w:hyperlink r:id="rId14" w:anchor=":~:text=A%20council%20is%20set%20to%20cut%20200%20jobs,its%20wage%20bill%20over%20the%20next%20two%20years." w:history="1">
        <w:r w:rsidRPr="00293F17">
          <w:rPr>
            <w:rStyle w:val="Hyperlink"/>
            <w:rFonts w:ascii="Poppins" w:hAnsi="Poppins" w:cs="Poppins"/>
            <w:color w:val="auto"/>
          </w:rPr>
          <w:t>North Tyneside Council set to cut 200 jobs amid budget pressures - BBC News</w:t>
        </w:r>
      </w:hyperlink>
      <w:r w:rsidRPr="00293F17">
        <w:rPr>
          <w:rFonts w:ascii="Poppins" w:hAnsi="Poppins" w:cs="Poppins"/>
          <w:color w:val="auto"/>
        </w:rPr>
        <w:t xml:space="preserve"> ).</w:t>
      </w:r>
    </w:p>
    <w:p w14:paraId="38F12561" w14:textId="77777777" w:rsidR="00687966" w:rsidRDefault="00620E8F" w:rsidP="00620E8F">
      <w:pPr>
        <w:rPr>
          <w:rFonts w:ascii="Poppins" w:hAnsi="Poppins" w:cs="Poppins"/>
          <w:color w:val="auto"/>
        </w:rPr>
      </w:pPr>
      <w:r w:rsidRPr="00F1305C">
        <w:rPr>
          <w:rFonts w:ascii="Poppins" w:hAnsi="Poppins" w:cs="Poppins"/>
          <w:color w:val="auto"/>
        </w:rPr>
        <w:t xml:space="preserve">The content of the 2024 survey was designed to support the ‘Our North Tyneside Plan 2021 to 2025’. The plan is structured around five themes – a North Tyneside that is </w:t>
      </w:r>
      <w:r w:rsidR="0087641B">
        <w:rPr>
          <w:rFonts w:ascii="Poppins" w:hAnsi="Poppins" w:cs="Poppins"/>
          <w:color w:val="auto"/>
        </w:rPr>
        <w:t>‘T</w:t>
      </w:r>
      <w:r w:rsidRPr="00F1305C">
        <w:rPr>
          <w:rFonts w:ascii="Poppins" w:hAnsi="Poppins" w:cs="Poppins"/>
          <w:color w:val="auto"/>
        </w:rPr>
        <w:t xml:space="preserve">hriving, </w:t>
      </w:r>
      <w:r w:rsidR="0087641B">
        <w:rPr>
          <w:rFonts w:ascii="Poppins" w:hAnsi="Poppins" w:cs="Poppins"/>
          <w:color w:val="auto"/>
        </w:rPr>
        <w:t>‘F</w:t>
      </w:r>
      <w:r w:rsidRPr="00F1305C">
        <w:rPr>
          <w:rFonts w:ascii="Poppins" w:hAnsi="Poppins" w:cs="Poppins"/>
          <w:color w:val="auto"/>
        </w:rPr>
        <w:t>amily-</w:t>
      </w:r>
      <w:r w:rsidR="0087641B">
        <w:rPr>
          <w:rFonts w:ascii="Poppins" w:hAnsi="Poppins" w:cs="Poppins"/>
          <w:color w:val="auto"/>
        </w:rPr>
        <w:t>F</w:t>
      </w:r>
      <w:r w:rsidRPr="00F1305C">
        <w:rPr>
          <w:rFonts w:ascii="Poppins" w:hAnsi="Poppins" w:cs="Poppins"/>
          <w:color w:val="auto"/>
        </w:rPr>
        <w:t xml:space="preserve">riendly, </w:t>
      </w:r>
      <w:r w:rsidR="0087641B">
        <w:rPr>
          <w:rFonts w:ascii="Poppins" w:hAnsi="Poppins" w:cs="Poppins"/>
          <w:color w:val="auto"/>
        </w:rPr>
        <w:t>‘C</w:t>
      </w:r>
      <w:r w:rsidRPr="00F1305C">
        <w:rPr>
          <w:rFonts w:ascii="Poppins" w:hAnsi="Poppins" w:cs="Poppins"/>
          <w:color w:val="auto"/>
        </w:rPr>
        <w:t>aring</w:t>
      </w:r>
      <w:r w:rsidR="0087641B">
        <w:rPr>
          <w:rFonts w:ascii="Poppins" w:hAnsi="Poppins" w:cs="Poppins"/>
          <w:color w:val="auto"/>
        </w:rPr>
        <w:t>’</w:t>
      </w:r>
      <w:r w:rsidRPr="00F1305C">
        <w:rPr>
          <w:rFonts w:ascii="Poppins" w:hAnsi="Poppins" w:cs="Poppins"/>
          <w:color w:val="auto"/>
        </w:rPr>
        <w:t xml:space="preserve">, </w:t>
      </w:r>
      <w:r w:rsidR="0087641B">
        <w:rPr>
          <w:rFonts w:ascii="Poppins" w:hAnsi="Poppins" w:cs="Poppins"/>
          <w:color w:val="auto"/>
        </w:rPr>
        <w:t>‘S</w:t>
      </w:r>
      <w:r w:rsidRPr="00F1305C">
        <w:rPr>
          <w:rFonts w:ascii="Poppins" w:hAnsi="Poppins" w:cs="Poppins"/>
          <w:color w:val="auto"/>
        </w:rPr>
        <w:t>ecure</w:t>
      </w:r>
      <w:r w:rsidR="0087641B">
        <w:rPr>
          <w:rFonts w:ascii="Poppins" w:hAnsi="Poppins" w:cs="Poppins"/>
          <w:color w:val="auto"/>
        </w:rPr>
        <w:t>’</w:t>
      </w:r>
      <w:r w:rsidRPr="00F1305C">
        <w:rPr>
          <w:rFonts w:ascii="Poppins" w:hAnsi="Poppins" w:cs="Poppins"/>
          <w:color w:val="auto"/>
        </w:rPr>
        <w:t xml:space="preserve"> and </w:t>
      </w:r>
      <w:r w:rsidR="0087641B">
        <w:rPr>
          <w:rFonts w:ascii="Poppins" w:hAnsi="Poppins" w:cs="Poppins"/>
          <w:color w:val="auto"/>
        </w:rPr>
        <w:t>‘G</w:t>
      </w:r>
      <w:r w:rsidRPr="00F1305C">
        <w:rPr>
          <w:rFonts w:ascii="Poppins" w:hAnsi="Poppins" w:cs="Poppins"/>
          <w:color w:val="auto"/>
        </w:rPr>
        <w:t>reen</w:t>
      </w:r>
      <w:r w:rsidR="0087641B">
        <w:rPr>
          <w:rFonts w:ascii="Poppins" w:hAnsi="Poppins" w:cs="Poppins"/>
          <w:color w:val="auto"/>
        </w:rPr>
        <w:t>’</w:t>
      </w:r>
      <w:r w:rsidRPr="00F1305C">
        <w:rPr>
          <w:rFonts w:ascii="Poppins" w:hAnsi="Poppins" w:cs="Poppins"/>
          <w:color w:val="auto"/>
        </w:rPr>
        <w:t xml:space="preserve">. </w:t>
      </w:r>
    </w:p>
    <w:p w14:paraId="3648EE37" w14:textId="7BC1128A" w:rsidR="00620E8F" w:rsidRDefault="00FC591E" w:rsidP="00620E8F">
      <w:pPr>
        <w:rPr>
          <w:rFonts w:ascii="Poppins" w:hAnsi="Poppins" w:cs="Poppins"/>
          <w:color w:val="auto"/>
        </w:rPr>
      </w:pPr>
      <w:r w:rsidRPr="00F1305C">
        <w:rPr>
          <w:rFonts w:ascii="Poppins" w:hAnsi="Poppins" w:cs="Poppins"/>
          <w:color w:val="auto"/>
        </w:rPr>
        <w:t>To enable comparability with previous surveys, the questionnaire</w:t>
      </w:r>
      <w:r w:rsidR="0087641B">
        <w:rPr>
          <w:rFonts w:ascii="Poppins" w:hAnsi="Poppins" w:cs="Poppins"/>
          <w:color w:val="auto"/>
        </w:rPr>
        <w:t xml:space="preserve"> has</w:t>
      </w:r>
      <w:r w:rsidRPr="00F1305C">
        <w:rPr>
          <w:rFonts w:ascii="Poppins" w:hAnsi="Poppins" w:cs="Poppins"/>
          <w:color w:val="auto"/>
        </w:rPr>
        <w:t xml:space="preserve"> remained unchanged in 2024.</w:t>
      </w:r>
    </w:p>
    <w:p w14:paraId="7ECB9EE9" w14:textId="77777777" w:rsidR="008E600C" w:rsidRDefault="008E600C" w:rsidP="00620E8F">
      <w:pPr>
        <w:rPr>
          <w:rFonts w:ascii="Poppins" w:hAnsi="Poppins" w:cs="Poppins"/>
          <w:color w:val="auto"/>
        </w:rPr>
      </w:pPr>
    </w:p>
    <w:p w14:paraId="5D7453F4" w14:textId="77777777" w:rsidR="008E600C" w:rsidRPr="00F1305C" w:rsidRDefault="008E600C" w:rsidP="00620E8F">
      <w:pPr>
        <w:rPr>
          <w:rFonts w:ascii="Poppins" w:hAnsi="Poppins" w:cs="Poppins"/>
          <w:color w:val="auto"/>
        </w:rPr>
      </w:pPr>
    </w:p>
    <w:p w14:paraId="457DF898" w14:textId="6EDE6934" w:rsidR="00473202" w:rsidRPr="003434A3" w:rsidRDefault="00473202" w:rsidP="00473202">
      <w:pPr>
        <w:pStyle w:val="Heading2"/>
        <w:ind w:left="567" w:hanging="567"/>
        <w:rPr>
          <w:rFonts w:ascii="Poppins" w:hAnsi="Poppins" w:cs="Poppins"/>
          <w:b/>
          <w:bCs/>
          <w:color w:val="151515" w:themeColor="background2" w:themeShade="1A"/>
          <w:sz w:val="32"/>
          <w:szCs w:val="32"/>
        </w:rPr>
      </w:pPr>
      <w:bookmarkStart w:id="3" w:name="_Toc189150562"/>
      <w:r>
        <w:rPr>
          <w:rFonts w:ascii="Poppins" w:hAnsi="Poppins" w:cs="Poppins"/>
          <w:b/>
          <w:bCs/>
          <w:color w:val="151515" w:themeColor="background2" w:themeShade="1A"/>
          <w:sz w:val="32"/>
          <w:szCs w:val="32"/>
        </w:rPr>
        <w:lastRenderedPageBreak/>
        <w:t>Approach</w:t>
      </w:r>
      <w:bookmarkEnd w:id="3"/>
    </w:p>
    <w:p w14:paraId="2C37371D" w14:textId="24D375B7" w:rsidR="00210BF5" w:rsidRPr="00F1305C" w:rsidRDefault="00210BF5" w:rsidP="00210BF5">
      <w:pPr>
        <w:rPr>
          <w:rFonts w:ascii="Poppins" w:hAnsi="Poppins" w:cs="Poppins"/>
          <w:color w:val="auto"/>
        </w:rPr>
      </w:pPr>
      <w:r w:rsidRPr="00F1305C">
        <w:rPr>
          <w:rFonts w:ascii="Poppins" w:hAnsi="Poppins" w:cs="Poppins"/>
          <w:color w:val="auto"/>
        </w:rPr>
        <w:t xml:space="preserve">In previous years, the resident survey was conducted through a postal survey of residents across the </w:t>
      </w:r>
      <w:r w:rsidR="0087641B">
        <w:rPr>
          <w:rFonts w:ascii="Poppins" w:hAnsi="Poppins" w:cs="Poppins"/>
          <w:color w:val="auto"/>
        </w:rPr>
        <w:t>borough</w:t>
      </w:r>
      <w:r w:rsidRPr="00F1305C">
        <w:rPr>
          <w:rFonts w:ascii="Poppins" w:hAnsi="Poppins" w:cs="Poppins"/>
          <w:color w:val="auto"/>
        </w:rPr>
        <w:t xml:space="preserve">. </w:t>
      </w:r>
      <w:r w:rsidR="00FB44B6">
        <w:rPr>
          <w:rFonts w:ascii="Poppins" w:hAnsi="Poppins" w:cs="Poppins"/>
          <w:color w:val="auto"/>
        </w:rPr>
        <w:t>I</w:t>
      </w:r>
      <w:r w:rsidRPr="00F1305C">
        <w:rPr>
          <w:rFonts w:ascii="Poppins" w:hAnsi="Poppins" w:cs="Poppins"/>
          <w:color w:val="auto"/>
        </w:rPr>
        <w:t xml:space="preserve">n 2024, it was agreed with North Tyneside Council that the approach would change to a ‘push to web’ methodology. This methodology </w:t>
      </w:r>
      <w:r w:rsidR="00FB44B6">
        <w:rPr>
          <w:rFonts w:ascii="Poppins" w:hAnsi="Poppins" w:cs="Poppins"/>
          <w:color w:val="auto"/>
        </w:rPr>
        <w:t>gives</w:t>
      </w:r>
      <w:r w:rsidRPr="00F1305C">
        <w:rPr>
          <w:rFonts w:ascii="Poppins" w:hAnsi="Poppins" w:cs="Poppins"/>
          <w:color w:val="auto"/>
        </w:rPr>
        <w:t xml:space="preserve"> respondents the option of completing the survey via </w:t>
      </w:r>
      <w:r w:rsidR="0087641B">
        <w:rPr>
          <w:rFonts w:ascii="Poppins" w:hAnsi="Poppins" w:cs="Poppins"/>
          <w:color w:val="auto"/>
        </w:rPr>
        <w:t>a</w:t>
      </w:r>
      <w:r w:rsidRPr="00F1305C">
        <w:rPr>
          <w:rFonts w:ascii="Poppins" w:hAnsi="Poppins" w:cs="Poppins"/>
          <w:color w:val="auto"/>
        </w:rPr>
        <w:t xml:space="preserve"> pape</w:t>
      </w:r>
      <w:r w:rsidR="0087641B">
        <w:rPr>
          <w:rFonts w:ascii="Poppins" w:hAnsi="Poppins" w:cs="Poppins"/>
          <w:color w:val="auto"/>
        </w:rPr>
        <w:t>r (</w:t>
      </w:r>
      <w:r w:rsidRPr="00F1305C">
        <w:rPr>
          <w:rFonts w:ascii="Poppins" w:hAnsi="Poppins" w:cs="Poppins"/>
          <w:color w:val="auto"/>
        </w:rPr>
        <w:t>postal</w:t>
      </w:r>
      <w:r w:rsidR="0087641B">
        <w:rPr>
          <w:rFonts w:ascii="Poppins" w:hAnsi="Poppins" w:cs="Poppins"/>
          <w:color w:val="auto"/>
        </w:rPr>
        <w:t>)</w:t>
      </w:r>
      <w:r w:rsidRPr="00F1305C">
        <w:rPr>
          <w:rFonts w:ascii="Poppins" w:hAnsi="Poppins" w:cs="Poppins"/>
          <w:color w:val="auto"/>
        </w:rPr>
        <w:t xml:space="preserve"> copy </w:t>
      </w:r>
      <w:r w:rsidR="00687966">
        <w:rPr>
          <w:rFonts w:ascii="Poppins" w:hAnsi="Poppins" w:cs="Poppins"/>
          <w:color w:val="auto"/>
        </w:rPr>
        <w:t xml:space="preserve">enclosed with the survey invite, </w:t>
      </w:r>
      <w:r w:rsidRPr="00F1305C">
        <w:rPr>
          <w:rFonts w:ascii="Poppins" w:hAnsi="Poppins" w:cs="Poppins"/>
          <w:color w:val="auto"/>
        </w:rPr>
        <w:t>or completing the survey online</w:t>
      </w:r>
      <w:r w:rsidR="00687966">
        <w:rPr>
          <w:rFonts w:ascii="Poppins" w:hAnsi="Poppins" w:cs="Poppins"/>
          <w:color w:val="auto"/>
        </w:rPr>
        <w:t xml:space="preserve"> (via a survey link or QR code shown on the invite)</w:t>
      </w:r>
      <w:r w:rsidRPr="00F1305C">
        <w:rPr>
          <w:rFonts w:ascii="Poppins" w:hAnsi="Poppins" w:cs="Poppins"/>
          <w:color w:val="auto"/>
        </w:rPr>
        <w:t xml:space="preserve">. </w:t>
      </w:r>
    </w:p>
    <w:p w14:paraId="5D4A3132" w14:textId="5F57BEDA" w:rsidR="00210BF5" w:rsidRPr="00F1305C" w:rsidRDefault="00210BF5" w:rsidP="00210BF5">
      <w:pPr>
        <w:rPr>
          <w:rFonts w:ascii="Poppins" w:hAnsi="Poppins" w:cs="Poppins"/>
          <w:bCs/>
          <w:color w:val="auto"/>
        </w:rPr>
      </w:pPr>
      <w:r w:rsidRPr="00F1305C">
        <w:rPr>
          <w:rFonts w:ascii="Poppins" w:hAnsi="Poppins" w:cs="Poppins"/>
          <w:color w:val="auto"/>
        </w:rPr>
        <w:t xml:space="preserve">A ’push to web’ approach is often recommended </w:t>
      </w:r>
      <w:r w:rsidRPr="00F1305C">
        <w:rPr>
          <w:rFonts w:ascii="Poppins" w:hAnsi="Poppins" w:cs="Poppins"/>
          <w:bCs/>
          <w:color w:val="auto"/>
        </w:rPr>
        <w:t xml:space="preserve">as a more sustainable approach (involving less printing and the associated CO2 emissions of posting/transporting paper questionnaires). Experience has also shown that offering an online method of completion, which residents can access via any internet-enabled device (including their phone or tablet) helps to boost representation from younger residents in particular. </w:t>
      </w:r>
    </w:p>
    <w:p w14:paraId="024E26F5" w14:textId="4C64E183" w:rsidR="00210BF5" w:rsidRPr="00F1305C" w:rsidRDefault="00210BF5" w:rsidP="00210BF5">
      <w:pPr>
        <w:rPr>
          <w:rFonts w:ascii="Poppins" w:hAnsi="Poppins" w:cs="Poppins"/>
          <w:bCs/>
          <w:color w:val="auto"/>
        </w:rPr>
      </w:pPr>
      <w:r w:rsidRPr="00F1305C">
        <w:rPr>
          <w:rFonts w:ascii="Poppins" w:hAnsi="Poppins" w:cs="Poppins"/>
          <w:bCs/>
          <w:color w:val="auto"/>
        </w:rPr>
        <w:t xml:space="preserve">DJS Research drew a random sample of 5,000 </w:t>
      </w:r>
      <w:r w:rsidR="00002939">
        <w:rPr>
          <w:rFonts w:ascii="Poppins" w:hAnsi="Poppins" w:cs="Poppins"/>
          <w:bCs/>
          <w:color w:val="auto"/>
        </w:rPr>
        <w:t xml:space="preserve">residential </w:t>
      </w:r>
      <w:r w:rsidRPr="00F1305C">
        <w:rPr>
          <w:rFonts w:ascii="Poppins" w:hAnsi="Poppins" w:cs="Poppins"/>
          <w:bCs/>
          <w:color w:val="auto"/>
        </w:rPr>
        <w:t xml:space="preserve">addresses from the Royal Mail Postcode Address File (PAF). Ahead of the full roll-out of the survey, a ‘soft’ launch was undertaken. This involved posting the survey to 500 addresses from the sample first, to allow initial survey completions to be returned and reviewed before the remaining sample was </w:t>
      </w:r>
      <w:r w:rsidR="004D4B3A">
        <w:rPr>
          <w:rFonts w:ascii="Poppins" w:hAnsi="Poppins" w:cs="Poppins"/>
          <w:bCs/>
          <w:color w:val="auto"/>
        </w:rPr>
        <w:t>distributed</w:t>
      </w:r>
      <w:r w:rsidRPr="00F1305C">
        <w:rPr>
          <w:rFonts w:ascii="Poppins" w:hAnsi="Poppins" w:cs="Poppins"/>
          <w:bCs/>
          <w:color w:val="auto"/>
        </w:rPr>
        <w:t>.</w:t>
      </w:r>
    </w:p>
    <w:p w14:paraId="2A6718D2" w14:textId="42C4EECC" w:rsidR="00210BF5" w:rsidRPr="00F1305C" w:rsidRDefault="00210BF5" w:rsidP="00210BF5">
      <w:pPr>
        <w:rPr>
          <w:rFonts w:ascii="Poppins" w:hAnsi="Poppins" w:cs="Poppins"/>
          <w:bCs/>
          <w:color w:val="auto"/>
        </w:rPr>
      </w:pPr>
      <w:r w:rsidRPr="00F1305C">
        <w:rPr>
          <w:rFonts w:ascii="Poppins" w:hAnsi="Poppins" w:cs="Poppins"/>
          <w:bCs/>
          <w:color w:val="auto"/>
        </w:rPr>
        <w:t>A 12-page questionnaire and covering letter</w:t>
      </w:r>
      <w:r w:rsidR="00202770">
        <w:rPr>
          <w:rFonts w:ascii="Poppins" w:hAnsi="Poppins" w:cs="Poppins"/>
          <w:bCs/>
          <w:color w:val="auto"/>
        </w:rPr>
        <w:t>,</w:t>
      </w:r>
      <w:r w:rsidRPr="00F1305C">
        <w:rPr>
          <w:rFonts w:ascii="Poppins" w:hAnsi="Poppins" w:cs="Poppins"/>
          <w:bCs/>
          <w:color w:val="auto"/>
        </w:rPr>
        <w:t xml:space="preserve"> </w:t>
      </w:r>
      <w:r w:rsidR="00202770">
        <w:rPr>
          <w:rFonts w:ascii="Poppins" w:hAnsi="Poppins" w:cs="Poppins"/>
          <w:bCs/>
          <w:color w:val="auto"/>
        </w:rPr>
        <w:t xml:space="preserve">providing details of how to complete the survey on </w:t>
      </w:r>
      <w:r w:rsidR="00202770" w:rsidRPr="009564BD">
        <w:rPr>
          <w:rFonts w:ascii="Poppins" w:hAnsi="Poppins" w:cs="Poppins"/>
          <w:bCs/>
          <w:color w:val="auto"/>
        </w:rPr>
        <w:t xml:space="preserve">paper or online </w:t>
      </w:r>
      <w:r w:rsidRPr="007B2FC9">
        <w:rPr>
          <w:rFonts w:ascii="Poppins" w:hAnsi="Poppins" w:cs="Poppins"/>
          <w:bCs/>
          <w:color w:val="auto"/>
        </w:rPr>
        <w:t>(see Appendices) were</w:t>
      </w:r>
      <w:r w:rsidRPr="00F1305C">
        <w:rPr>
          <w:rFonts w:ascii="Poppins" w:hAnsi="Poppins" w:cs="Poppins"/>
          <w:bCs/>
          <w:color w:val="auto"/>
        </w:rPr>
        <w:t xml:space="preserve"> sent out to each address in the sample</w:t>
      </w:r>
      <w:r w:rsidR="00202770">
        <w:rPr>
          <w:rFonts w:ascii="Poppins" w:hAnsi="Poppins" w:cs="Poppins"/>
          <w:bCs/>
          <w:color w:val="auto"/>
        </w:rPr>
        <w:t>. O</w:t>
      </w:r>
      <w:r w:rsidRPr="00F1305C">
        <w:rPr>
          <w:rFonts w:ascii="Poppins" w:hAnsi="Poppins" w:cs="Poppins"/>
          <w:bCs/>
          <w:color w:val="auto"/>
        </w:rPr>
        <w:t xml:space="preserve">ne reminder mailing </w:t>
      </w:r>
      <w:r w:rsidR="00002939">
        <w:rPr>
          <w:rFonts w:ascii="Poppins" w:hAnsi="Poppins" w:cs="Poppins"/>
          <w:bCs/>
          <w:color w:val="auto"/>
        </w:rPr>
        <w:t xml:space="preserve">(again including a paper copy of the survey) </w:t>
      </w:r>
      <w:r w:rsidRPr="00F1305C">
        <w:rPr>
          <w:rFonts w:ascii="Poppins" w:hAnsi="Poppins" w:cs="Poppins"/>
          <w:bCs/>
          <w:color w:val="auto"/>
        </w:rPr>
        <w:t>was sent out to households who had not responded to the initial mail-out.</w:t>
      </w:r>
      <w:r w:rsidR="0088091C" w:rsidRPr="00F1305C">
        <w:rPr>
          <w:rFonts w:ascii="Poppins" w:hAnsi="Poppins" w:cs="Poppins"/>
          <w:bCs/>
          <w:color w:val="auto"/>
        </w:rPr>
        <w:t xml:space="preserve"> The fieldwork took place between</w:t>
      </w:r>
      <w:r w:rsidR="002B6DB2" w:rsidRPr="00F1305C">
        <w:rPr>
          <w:rFonts w:ascii="Poppins" w:hAnsi="Poppins" w:cs="Poppins"/>
          <w:bCs/>
          <w:color w:val="auto"/>
        </w:rPr>
        <w:t xml:space="preserve"> 25</w:t>
      </w:r>
      <w:r w:rsidR="002B6DB2" w:rsidRPr="00F1305C">
        <w:rPr>
          <w:rFonts w:ascii="Poppins" w:hAnsi="Poppins" w:cs="Poppins"/>
          <w:bCs/>
          <w:color w:val="auto"/>
          <w:vertAlign w:val="superscript"/>
        </w:rPr>
        <w:t>th</w:t>
      </w:r>
      <w:r w:rsidR="002B6DB2" w:rsidRPr="00F1305C">
        <w:rPr>
          <w:rFonts w:ascii="Poppins" w:hAnsi="Poppins" w:cs="Poppins"/>
          <w:bCs/>
          <w:color w:val="auto"/>
        </w:rPr>
        <w:t xml:space="preserve"> October 2024</w:t>
      </w:r>
      <w:r w:rsidR="00F72300" w:rsidRPr="00F1305C">
        <w:rPr>
          <w:rFonts w:ascii="Poppins" w:hAnsi="Poppins" w:cs="Poppins"/>
          <w:bCs/>
          <w:color w:val="auto"/>
        </w:rPr>
        <w:t xml:space="preserve"> and</w:t>
      </w:r>
      <w:r w:rsidR="0088091C" w:rsidRPr="00F1305C">
        <w:rPr>
          <w:rFonts w:ascii="Poppins" w:hAnsi="Poppins" w:cs="Poppins"/>
          <w:bCs/>
          <w:color w:val="auto"/>
        </w:rPr>
        <w:t xml:space="preserve"> </w:t>
      </w:r>
      <w:r w:rsidR="00F72300" w:rsidRPr="00F1305C">
        <w:rPr>
          <w:rFonts w:ascii="Poppins" w:hAnsi="Poppins" w:cs="Poppins"/>
          <w:bCs/>
          <w:color w:val="auto"/>
        </w:rPr>
        <w:t>11</w:t>
      </w:r>
      <w:r w:rsidR="00F72300" w:rsidRPr="00F1305C">
        <w:rPr>
          <w:rFonts w:ascii="Poppins" w:hAnsi="Poppins" w:cs="Poppins"/>
          <w:bCs/>
          <w:color w:val="auto"/>
          <w:vertAlign w:val="superscript"/>
        </w:rPr>
        <w:t>th</w:t>
      </w:r>
      <w:r w:rsidR="00F72300" w:rsidRPr="00F1305C">
        <w:rPr>
          <w:rFonts w:ascii="Poppins" w:hAnsi="Poppins" w:cs="Poppins"/>
          <w:bCs/>
          <w:color w:val="auto"/>
        </w:rPr>
        <w:t xml:space="preserve"> </w:t>
      </w:r>
      <w:r w:rsidR="00CE550D" w:rsidRPr="00F1305C">
        <w:rPr>
          <w:rFonts w:ascii="Poppins" w:hAnsi="Poppins" w:cs="Poppins"/>
          <w:bCs/>
          <w:color w:val="auto"/>
        </w:rPr>
        <w:t>December 2024</w:t>
      </w:r>
      <w:r w:rsidR="00F72300" w:rsidRPr="00F1305C">
        <w:rPr>
          <w:rFonts w:ascii="Poppins" w:hAnsi="Poppins" w:cs="Poppins"/>
          <w:bCs/>
          <w:color w:val="auto"/>
        </w:rPr>
        <w:t>.</w:t>
      </w:r>
    </w:p>
    <w:p w14:paraId="4F6E8353" w14:textId="77777777" w:rsidR="00202770" w:rsidRDefault="00210BF5" w:rsidP="00210BF5">
      <w:pPr>
        <w:rPr>
          <w:rFonts w:ascii="Poppins" w:hAnsi="Poppins" w:cs="Poppins"/>
          <w:color w:val="auto"/>
        </w:rPr>
      </w:pPr>
      <w:r w:rsidRPr="00F1305C">
        <w:rPr>
          <w:rFonts w:ascii="Poppins" w:hAnsi="Poppins" w:cs="Poppins"/>
          <w:color w:val="auto"/>
        </w:rPr>
        <w:t xml:space="preserve">There were 1,128 valid responses from the original sample, which </w:t>
      </w:r>
      <w:r w:rsidR="004D4B3A">
        <w:rPr>
          <w:rFonts w:ascii="Poppins" w:hAnsi="Poppins" w:cs="Poppins"/>
          <w:color w:val="auto"/>
        </w:rPr>
        <w:t>equates to</w:t>
      </w:r>
      <w:r w:rsidRPr="00F1305C">
        <w:rPr>
          <w:rFonts w:ascii="Poppins" w:hAnsi="Poppins" w:cs="Poppins"/>
          <w:color w:val="auto"/>
        </w:rPr>
        <w:t xml:space="preserve"> a response rate of 23%, in line with the previous year (24%). </w:t>
      </w:r>
    </w:p>
    <w:p w14:paraId="089A8C16" w14:textId="1F849717" w:rsidR="00002939" w:rsidRDefault="00202770" w:rsidP="00210BF5">
      <w:pPr>
        <w:rPr>
          <w:rFonts w:ascii="Poppins" w:hAnsi="Poppins" w:cs="Poppins"/>
          <w:color w:val="auto"/>
        </w:rPr>
      </w:pPr>
      <w:r>
        <w:rPr>
          <w:rFonts w:ascii="Poppins" w:hAnsi="Poppins" w:cs="Poppins"/>
          <w:color w:val="auto"/>
        </w:rPr>
        <w:t>Responses to the survey were</w:t>
      </w:r>
      <w:r w:rsidR="00210BF5" w:rsidRPr="00F1305C">
        <w:rPr>
          <w:rFonts w:ascii="Poppins" w:hAnsi="Poppins" w:cs="Poppins"/>
          <w:color w:val="auto"/>
        </w:rPr>
        <w:t xml:space="preserve"> weighted back to the known population profile of the area to counteract non-response bias. Data w</w:t>
      </w:r>
      <w:r w:rsidR="1F2AB818" w:rsidRPr="00F1305C">
        <w:rPr>
          <w:rFonts w:ascii="Poppins" w:hAnsi="Poppins" w:cs="Poppins"/>
          <w:color w:val="auto"/>
        </w:rPr>
        <w:t>as</w:t>
      </w:r>
      <w:r w:rsidR="00210BF5" w:rsidRPr="00F1305C">
        <w:rPr>
          <w:rFonts w:ascii="Poppins" w:hAnsi="Poppins" w:cs="Poppins"/>
          <w:color w:val="auto"/>
        </w:rPr>
        <w:t xml:space="preserve"> weighted by age within gender bands and ethnicity. The weighting profile was based on 2021 Census information</w:t>
      </w:r>
      <w:r>
        <w:rPr>
          <w:rFonts w:ascii="Poppins" w:hAnsi="Poppins" w:cs="Poppins"/>
          <w:color w:val="auto"/>
        </w:rPr>
        <w:t xml:space="preserve"> and. This approach</w:t>
      </w:r>
      <w:r w:rsidR="00002939">
        <w:rPr>
          <w:rFonts w:ascii="Poppins" w:hAnsi="Poppins" w:cs="Poppins"/>
          <w:color w:val="auto"/>
        </w:rPr>
        <w:t xml:space="preserve"> </w:t>
      </w:r>
      <w:r>
        <w:rPr>
          <w:rFonts w:ascii="Poppins" w:hAnsi="Poppins" w:cs="Poppins"/>
          <w:color w:val="auto"/>
        </w:rPr>
        <w:t xml:space="preserve">is </w:t>
      </w:r>
      <w:r w:rsidR="00002939">
        <w:rPr>
          <w:rFonts w:ascii="Poppins" w:hAnsi="Poppins" w:cs="Poppins"/>
          <w:color w:val="auto"/>
        </w:rPr>
        <w:t>consistent with previous waves</w:t>
      </w:r>
      <w:r>
        <w:rPr>
          <w:rFonts w:ascii="Poppins" w:hAnsi="Poppins" w:cs="Poppins"/>
          <w:color w:val="auto"/>
        </w:rPr>
        <w:t xml:space="preserve"> of the survey</w:t>
      </w:r>
      <w:r w:rsidR="00002939">
        <w:rPr>
          <w:rFonts w:ascii="Poppins" w:hAnsi="Poppins" w:cs="Poppins"/>
          <w:color w:val="auto"/>
        </w:rPr>
        <w:t>.</w:t>
      </w:r>
    </w:p>
    <w:p w14:paraId="502FF8E2" w14:textId="1F3D2AAA" w:rsidR="00210BF5" w:rsidRDefault="00210BF5" w:rsidP="00210BF5">
      <w:pPr>
        <w:rPr>
          <w:rFonts w:ascii="Poppins" w:hAnsi="Poppins" w:cs="Poppins"/>
          <w:color w:val="auto"/>
        </w:rPr>
      </w:pPr>
      <w:r w:rsidRPr="00F1305C">
        <w:rPr>
          <w:rFonts w:ascii="Poppins" w:hAnsi="Poppins" w:cs="Poppins"/>
          <w:color w:val="auto"/>
        </w:rPr>
        <w:t>The data has also been analysed by four small areas. The wards which sit within these four areas are detailed below:</w:t>
      </w:r>
    </w:p>
    <w:p w14:paraId="39CA368D" w14:textId="77777777" w:rsidR="00EE3222" w:rsidRDefault="00EE3222" w:rsidP="00210BF5">
      <w:pPr>
        <w:rPr>
          <w:rFonts w:ascii="Poppins" w:hAnsi="Poppins" w:cs="Poppins"/>
          <w:color w:val="auto"/>
        </w:rPr>
      </w:pPr>
    </w:p>
    <w:p w14:paraId="72C7E973" w14:textId="77777777" w:rsidR="00EE3222" w:rsidRDefault="00EE3222" w:rsidP="00210BF5">
      <w:pPr>
        <w:rPr>
          <w:rFonts w:ascii="Poppins" w:hAnsi="Poppins" w:cs="Poppins"/>
          <w:color w:val="auto"/>
        </w:rPr>
      </w:pPr>
    </w:p>
    <w:p w14:paraId="7F358B90" w14:textId="77777777" w:rsidR="00EE3222" w:rsidRDefault="00EE3222" w:rsidP="00210BF5">
      <w:pPr>
        <w:rPr>
          <w:rFonts w:ascii="Poppins" w:hAnsi="Poppins" w:cs="Poppins"/>
          <w:color w:val="auto"/>
        </w:rPr>
      </w:pPr>
    </w:p>
    <w:p w14:paraId="387F279D" w14:textId="77777777" w:rsidR="00EE3222" w:rsidRDefault="00EE3222" w:rsidP="00210BF5">
      <w:pPr>
        <w:rPr>
          <w:rFonts w:ascii="Poppins" w:hAnsi="Poppins" w:cs="Poppins"/>
          <w:color w:val="auto"/>
        </w:rPr>
      </w:pPr>
    </w:p>
    <w:p w14:paraId="6CA362E2" w14:textId="2C7F805D" w:rsidR="00F23530" w:rsidRPr="00F1305C" w:rsidRDefault="00C80B5D" w:rsidP="00C80B5D">
      <w:pPr>
        <w:pStyle w:val="Caption"/>
        <w:rPr>
          <w:rFonts w:ascii="Poppins" w:hAnsi="Poppins" w:cs="Poppins"/>
          <w:color w:val="auto"/>
          <w:sz w:val="24"/>
          <w:szCs w:val="24"/>
        </w:rPr>
      </w:pPr>
      <w:r w:rsidRPr="00F1305C">
        <w:rPr>
          <w:rFonts w:ascii="Poppins" w:hAnsi="Poppins" w:cs="Poppins"/>
          <w:color w:val="auto"/>
          <w:sz w:val="24"/>
          <w:szCs w:val="24"/>
        </w:rPr>
        <w:lastRenderedPageBreak/>
        <w:t xml:space="preserve">Figure </w:t>
      </w:r>
      <w:r w:rsidRPr="00F1305C">
        <w:rPr>
          <w:rFonts w:ascii="Poppins" w:hAnsi="Poppins" w:cs="Poppins"/>
          <w:color w:val="auto"/>
          <w:sz w:val="24"/>
          <w:szCs w:val="24"/>
        </w:rPr>
        <w:fldChar w:fldCharType="begin"/>
      </w:r>
      <w:r w:rsidRPr="00F1305C">
        <w:rPr>
          <w:rFonts w:ascii="Poppins" w:hAnsi="Poppins" w:cs="Poppins"/>
          <w:color w:val="auto"/>
          <w:sz w:val="24"/>
          <w:szCs w:val="24"/>
        </w:rPr>
        <w:instrText xml:space="preserve"> SEQ Figure \* ARABIC </w:instrText>
      </w:r>
      <w:r w:rsidRPr="00F1305C">
        <w:rPr>
          <w:rFonts w:ascii="Poppins" w:hAnsi="Poppins" w:cs="Poppins"/>
          <w:color w:val="auto"/>
          <w:sz w:val="24"/>
          <w:szCs w:val="24"/>
        </w:rPr>
        <w:fldChar w:fldCharType="separate"/>
      </w:r>
      <w:r w:rsidR="00861262">
        <w:rPr>
          <w:rFonts w:ascii="Poppins" w:hAnsi="Poppins" w:cs="Poppins"/>
          <w:noProof/>
          <w:color w:val="auto"/>
          <w:sz w:val="24"/>
          <w:szCs w:val="24"/>
        </w:rPr>
        <w:t>1</w:t>
      </w:r>
      <w:r w:rsidRPr="00F1305C">
        <w:rPr>
          <w:rFonts w:ascii="Poppins" w:hAnsi="Poppins" w:cs="Poppins"/>
          <w:color w:val="auto"/>
          <w:sz w:val="24"/>
          <w:szCs w:val="24"/>
        </w:rPr>
        <w:fldChar w:fldCharType="end"/>
      </w:r>
      <w:r w:rsidRPr="00F1305C">
        <w:rPr>
          <w:rFonts w:ascii="Poppins" w:hAnsi="Poppins" w:cs="Poppins"/>
          <w:color w:val="auto"/>
          <w:sz w:val="24"/>
          <w:szCs w:val="24"/>
        </w:rPr>
        <w:t>: Area definitions</w:t>
      </w:r>
    </w:p>
    <w:tbl>
      <w:tblPr>
        <w:tblW w:w="9498" w:type="dxa"/>
        <w:tblCellMar>
          <w:left w:w="0" w:type="dxa"/>
          <w:right w:w="0" w:type="dxa"/>
        </w:tblCellMar>
        <w:tblLook w:val="0420" w:firstRow="1" w:lastRow="0" w:firstColumn="0" w:lastColumn="0" w:noHBand="0" w:noVBand="1"/>
      </w:tblPr>
      <w:tblGrid>
        <w:gridCol w:w="3534"/>
        <w:gridCol w:w="5964"/>
      </w:tblGrid>
      <w:tr w:rsidR="00590DDA" w:rsidRPr="0050661D" w14:paraId="6C6A8784" w14:textId="77777777" w:rsidTr="00F75385">
        <w:trPr>
          <w:trHeight w:val="646"/>
        </w:trPr>
        <w:tc>
          <w:tcPr>
            <w:tcW w:w="3534" w:type="dxa"/>
            <w:tcBorders>
              <w:top w:val="single" w:sz="4" w:space="0" w:color="6D6E71"/>
              <w:bottom w:val="single" w:sz="4" w:space="0" w:color="6D6E71"/>
              <w:right w:val="single" w:sz="8" w:space="0" w:color="FFFFFF"/>
            </w:tcBorders>
            <w:shd w:val="clear" w:color="auto" w:fill="20388B"/>
            <w:tcMar>
              <w:top w:w="72" w:type="dxa"/>
              <w:left w:w="144" w:type="dxa"/>
              <w:bottom w:w="72" w:type="dxa"/>
              <w:right w:w="144" w:type="dxa"/>
            </w:tcMar>
            <w:vAlign w:val="center"/>
            <w:hideMark/>
          </w:tcPr>
          <w:p w14:paraId="3E40591D" w14:textId="4999A123" w:rsidR="00590DDA" w:rsidRPr="000715DA" w:rsidRDefault="00590DDA" w:rsidP="003714B6">
            <w:pPr>
              <w:rPr>
                <w:rFonts w:ascii="Poppins" w:hAnsi="Poppins" w:cs="Poppins"/>
                <w:color w:val="FFFFFF" w:themeColor="background1"/>
                <w:sz w:val="22"/>
                <w:szCs w:val="22"/>
              </w:rPr>
            </w:pPr>
            <w:r w:rsidRPr="000715DA">
              <w:rPr>
                <w:rFonts w:ascii="Poppins" w:hAnsi="Poppins" w:cs="Poppins"/>
                <w:b/>
                <w:bCs/>
                <w:color w:val="FFFFFF" w:themeColor="background1"/>
                <w:sz w:val="22"/>
                <w:szCs w:val="22"/>
              </w:rPr>
              <w:t>Area</w:t>
            </w:r>
          </w:p>
        </w:tc>
        <w:tc>
          <w:tcPr>
            <w:tcW w:w="5964" w:type="dxa"/>
            <w:tcBorders>
              <w:top w:val="single" w:sz="4" w:space="0" w:color="6D6E71"/>
              <w:left w:val="single" w:sz="8" w:space="0" w:color="FFFFFF"/>
              <w:bottom w:val="single" w:sz="4" w:space="0" w:color="6D6E71"/>
              <w:right w:val="single" w:sz="8" w:space="0" w:color="FFFFFF"/>
            </w:tcBorders>
            <w:shd w:val="clear" w:color="auto" w:fill="20388B"/>
            <w:tcMar>
              <w:top w:w="72" w:type="dxa"/>
              <w:left w:w="144" w:type="dxa"/>
              <w:bottom w:w="72" w:type="dxa"/>
              <w:right w:w="144" w:type="dxa"/>
            </w:tcMar>
            <w:vAlign w:val="center"/>
            <w:hideMark/>
          </w:tcPr>
          <w:p w14:paraId="45A78E0B" w14:textId="44051639" w:rsidR="00590DDA" w:rsidRPr="000715DA" w:rsidRDefault="00590DDA" w:rsidP="003714B6">
            <w:pPr>
              <w:rPr>
                <w:rFonts w:ascii="Poppins" w:hAnsi="Poppins" w:cs="Poppins"/>
                <w:color w:val="FFFFFF" w:themeColor="background1"/>
                <w:sz w:val="22"/>
                <w:szCs w:val="22"/>
              </w:rPr>
            </w:pPr>
            <w:r w:rsidRPr="000715DA">
              <w:rPr>
                <w:rFonts w:ascii="Poppins" w:hAnsi="Poppins" w:cs="Poppins"/>
                <w:b/>
                <w:bCs/>
                <w:color w:val="FFFFFF" w:themeColor="background1"/>
                <w:sz w:val="22"/>
                <w:szCs w:val="22"/>
              </w:rPr>
              <w:t>Ward</w:t>
            </w:r>
          </w:p>
        </w:tc>
      </w:tr>
      <w:tr w:rsidR="00590DDA" w:rsidRPr="0050661D" w14:paraId="248A7843" w14:textId="77777777" w:rsidTr="00F75385">
        <w:trPr>
          <w:trHeight w:val="2297"/>
        </w:trPr>
        <w:tc>
          <w:tcPr>
            <w:tcW w:w="3534" w:type="dxa"/>
            <w:tcBorders>
              <w:top w:val="single" w:sz="4" w:space="0" w:color="6D6E71"/>
              <w:left w:val="single" w:sz="4" w:space="0" w:color="6D6E71"/>
              <w:bottom w:val="single" w:sz="4" w:space="0" w:color="6D6E71"/>
              <w:right w:val="single" w:sz="4" w:space="0" w:color="6D6E71"/>
            </w:tcBorders>
            <w:shd w:val="clear" w:color="auto" w:fill="auto"/>
            <w:tcMar>
              <w:top w:w="72" w:type="dxa"/>
              <w:left w:w="144" w:type="dxa"/>
              <w:bottom w:w="72" w:type="dxa"/>
              <w:right w:w="144" w:type="dxa"/>
            </w:tcMar>
            <w:vAlign w:val="center"/>
          </w:tcPr>
          <w:p w14:paraId="4DDDC285" w14:textId="546CB3C7" w:rsidR="00590DDA" w:rsidRPr="000715DA" w:rsidRDefault="00590DDA" w:rsidP="003714B6">
            <w:pPr>
              <w:rPr>
                <w:rFonts w:ascii="Poppins" w:hAnsi="Poppins" w:cs="Poppins"/>
                <w:b/>
                <w:bCs/>
                <w:color w:val="auto"/>
                <w:sz w:val="22"/>
                <w:szCs w:val="22"/>
              </w:rPr>
            </w:pPr>
            <w:r w:rsidRPr="000715DA">
              <w:rPr>
                <w:rFonts w:ascii="Poppins" w:hAnsi="Poppins" w:cs="Poppins"/>
                <w:b/>
                <w:bCs/>
                <w:color w:val="auto"/>
                <w:sz w:val="22"/>
                <w:szCs w:val="22"/>
              </w:rPr>
              <w:t>Central</w:t>
            </w:r>
          </w:p>
        </w:tc>
        <w:tc>
          <w:tcPr>
            <w:tcW w:w="5964"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vAlign w:val="center"/>
            <w:hideMark/>
          </w:tcPr>
          <w:p w14:paraId="49B8C8CC" w14:textId="77777777" w:rsidR="00590DDA" w:rsidRPr="000715DA" w:rsidRDefault="005D14DF" w:rsidP="003714B6">
            <w:pPr>
              <w:rPr>
                <w:rFonts w:ascii="Poppins" w:hAnsi="Poppins" w:cs="Poppins"/>
                <w:color w:val="auto"/>
                <w:sz w:val="22"/>
                <w:szCs w:val="22"/>
              </w:rPr>
            </w:pPr>
            <w:proofErr w:type="spellStart"/>
            <w:r w:rsidRPr="000715DA">
              <w:rPr>
                <w:rFonts w:ascii="Poppins" w:hAnsi="Poppins" w:cs="Poppins"/>
                <w:color w:val="auto"/>
                <w:sz w:val="22"/>
                <w:szCs w:val="22"/>
              </w:rPr>
              <w:t>Backworth</w:t>
            </w:r>
            <w:proofErr w:type="spellEnd"/>
            <w:r w:rsidRPr="000715DA">
              <w:rPr>
                <w:rFonts w:ascii="Poppins" w:hAnsi="Poppins" w:cs="Poppins"/>
                <w:color w:val="auto"/>
                <w:sz w:val="22"/>
                <w:szCs w:val="22"/>
              </w:rPr>
              <w:t xml:space="preserve"> &amp; Holystone</w:t>
            </w:r>
          </w:p>
          <w:p w14:paraId="258DC8B5" w14:textId="77777777" w:rsidR="005D14DF" w:rsidRPr="000715DA" w:rsidRDefault="00DB7D46" w:rsidP="003714B6">
            <w:pPr>
              <w:rPr>
                <w:rFonts w:ascii="Poppins" w:hAnsi="Poppins" w:cs="Poppins"/>
                <w:color w:val="auto"/>
                <w:sz w:val="22"/>
                <w:szCs w:val="22"/>
              </w:rPr>
            </w:pPr>
            <w:r w:rsidRPr="000715DA">
              <w:rPr>
                <w:rFonts w:ascii="Poppins" w:hAnsi="Poppins" w:cs="Poppins"/>
                <w:color w:val="auto"/>
                <w:sz w:val="22"/>
                <w:szCs w:val="22"/>
              </w:rPr>
              <w:t>Battle Hill</w:t>
            </w:r>
          </w:p>
          <w:p w14:paraId="597E6233" w14:textId="77777777" w:rsidR="00DB7D46" w:rsidRPr="000715DA" w:rsidRDefault="00DB7D46" w:rsidP="003714B6">
            <w:pPr>
              <w:rPr>
                <w:rFonts w:ascii="Poppins" w:hAnsi="Poppins" w:cs="Poppins"/>
                <w:color w:val="auto"/>
                <w:sz w:val="22"/>
                <w:szCs w:val="22"/>
              </w:rPr>
            </w:pPr>
            <w:r w:rsidRPr="000715DA">
              <w:rPr>
                <w:rFonts w:ascii="Poppins" w:hAnsi="Poppins" w:cs="Poppins"/>
                <w:color w:val="auto"/>
                <w:sz w:val="22"/>
                <w:szCs w:val="22"/>
              </w:rPr>
              <w:t>Forest Hall</w:t>
            </w:r>
          </w:p>
          <w:p w14:paraId="629B6CEA" w14:textId="77777777" w:rsidR="00DB7D46" w:rsidRPr="000715DA" w:rsidRDefault="00DB7D46" w:rsidP="003714B6">
            <w:pPr>
              <w:rPr>
                <w:rFonts w:ascii="Poppins" w:hAnsi="Poppins" w:cs="Poppins"/>
                <w:color w:val="auto"/>
                <w:sz w:val="22"/>
                <w:szCs w:val="22"/>
              </w:rPr>
            </w:pPr>
            <w:r w:rsidRPr="000715DA">
              <w:rPr>
                <w:rFonts w:ascii="Poppins" w:hAnsi="Poppins" w:cs="Poppins"/>
                <w:color w:val="auto"/>
                <w:sz w:val="22"/>
                <w:szCs w:val="22"/>
              </w:rPr>
              <w:t>Killingworth</w:t>
            </w:r>
          </w:p>
          <w:p w14:paraId="2881B607" w14:textId="77777777" w:rsidR="00DB7D46" w:rsidRPr="000715DA" w:rsidRDefault="00DB7D46" w:rsidP="003714B6">
            <w:pPr>
              <w:rPr>
                <w:rFonts w:ascii="Poppins" w:hAnsi="Poppins" w:cs="Poppins"/>
                <w:color w:val="auto"/>
                <w:sz w:val="22"/>
                <w:szCs w:val="22"/>
              </w:rPr>
            </w:pPr>
            <w:r w:rsidRPr="000715DA">
              <w:rPr>
                <w:rFonts w:ascii="Poppins" w:hAnsi="Poppins" w:cs="Poppins"/>
                <w:color w:val="auto"/>
                <w:sz w:val="22"/>
                <w:szCs w:val="22"/>
              </w:rPr>
              <w:t>New York &amp; Murton</w:t>
            </w:r>
          </w:p>
          <w:p w14:paraId="4F7C53FD" w14:textId="060E689D" w:rsidR="00DB7D46" w:rsidRPr="000715DA" w:rsidRDefault="00DB7D46" w:rsidP="003714B6">
            <w:pPr>
              <w:rPr>
                <w:rFonts w:ascii="Poppins" w:hAnsi="Poppins" w:cs="Poppins"/>
                <w:color w:val="auto"/>
                <w:sz w:val="22"/>
                <w:szCs w:val="22"/>
              </w:rPr>
            </w:pPr>
            <w:r w:rsidRPr="000715DA">
              <w:rPr>
                <w:rFonts w:ascii="Poppins" w:hAnsi="Poppins" w:cs="Poppins"/>
                <w:color w:val="auto"/>
                <w:sz w:val="22"/>
                <w:szCs w:val="22"/>
              </w:rPr>
              <w:t>Shiremoor</w:t>
            </w:r>
          </w:p>
        </w:tc>
      </w:tr>
      <w:tr w:rsidR="00590DDA" w:rsidRPr="0050661D" w14:paraId="141AB2DC" w14:textId="77777777" w:rsidTr="00F75385">
        <w:trPr>
          <w:trHeight w:val="440"/>
        </w:trPr>
        <w:tc>
          <w:tcPr>
            <w:tcW w:w="3534" w:type="dxa"/>
            <w:tcBorders>
              <w:top w:val="single" w:sz="4" w:space="0" w:color="6D6E71"/>
              <w:left w:val="single" w:sz="4" w:space="0" w:color="6D6E71"/>
              <w:bottom w:val="single" w:sz="4" w:space="0" w:color="6D6E71"/>
              <w:right w:val="single" w:sz="4" w:space="0" w:color="6D6E71"/>
            </w:tcBorders>
            <w:shd w:val="clear" w:color="auto" w:fill="auto"/>
            <w:tcMar>
              <w:top w:w="72" w:type="dxa"/>
              <w:left w:w="144" w:type="dxa"/>
              <w:bottom w:w="72" w:type="dxa"/>
              <w:right w:w="144" w:type="dxa"/>
            </w:tcMar>
            <w:vAlign w:val="center"/>
          </w:tcPr>
          <w:p w14:paraId="6F3456B6" w14:textId="4280488C" w:rsidR="00590DDA" w:rsidRPr="000715DA" w:rsidRDefault="00590DDA" w:rsidP="003714B6">
            <w:pPr>
              <w:rPr>
                <w:rFonts w:ascii="Poppins" w:hAnsi="Poppins" w:cs="Poppins"/>
                <w:b/>
                <w:bCs/>
                <w:color w:val="auto"/>
                <w:sz w:val="22"/>
                <w:szCs w:val="22"/>
              </w:rPr>
            </w:pPr>
            <w:r w:rsidRPr="000715DA">
              <w:rPr>
                <w:rFonts w:ascii="Poppins" w:hAnsi="Poppins" w:cs="Poppins"/>
                <w:b/>
                <w:bCs/>
                <w:color w:val="auto"/>
                <w:sz w:val="22"/>
                <w:szCs w:val="22"/>
              </w:rPr>
              <w:t>Eastern</w:t>
            </w:r>
          </w:p>
        </w:tc>
        <w:tc>
          <w:tcPr>
            <w:tcW w:w="5964"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vAlign w:val="center"/>
            <w:hideMark/>
          </w:tcPr>
          <w:p w14:paraId="781EC4BE" w14:textId="77777777" w:rsidR="00590DDA" w:rsidRPr="000715DA" w:rsidRDefault="00025B27" w:rsidP="003714B6">
            <w:pPr>
              <w:rPr>
                <w:rFonts w:ascii="Poppins" w:hAnsi="Poppins" w:cs="Poppins"/>
                <w:color w:val="auto"/>
                <w:sz w:val="22"/>
                <w:szCs w:val="22"/>
              </w:rPr>
            </w:pPr>
            <w:r w:rsidRPr="000715DA">
              <w:rPr>
                <w:rFonts w:ascii="Poppins" w:hAnsi="Poppins" w:cs="Poppins"/>
                <w:color w:val="auto"/>
                <w:sz w:val="22"/>
                <w:szCs w:val="22"/>
              </w:rPr>
              <w:t>Cullercoats &amp; Whitley Bay South</w:t>
            </w:r>
          </w:p>
          <w:p w14:paraId="5CF6448B" w14:textId="3BB99327" w:rsidR="00025B27" w:rsidRPr="000715DA" w:rsidRDefault="005A4885" w:rsidP="003714B6">
            <w:pPr>
              <w:rPr>
                <w:rFonts w:ascii="Poppins" w:hAnsi="Poppins" w:cs="Poppins"/>
                <w:color w:val="auto"/>
                <w:sz w:val="22"/>
                <w:szCs w:val="22"/>
              </w:rPr>
            </w:pPr>
            <w:r w:rsidRPr="000715DA">
              <w:rPr>
                <w:rFonts w:ascii="Poppins" w:hAnsi="Poppins" w:cs="Poppins"/>
                <w:color w:val="auto"/>
                <w:sz w:val="22"/>
                <w:szCs w:val="22"/>
              </w:rPr>
              <w:t>Monkseaton</w:t>
            </w:r>
          </w:p>
          <w:p w14:paraId="7C70CF2D" w14:textId="095FFEBB" w:rsidR="005A4885" w:rsidRPr="000715DA" w:rsidRDefault="005A4885" w:rsidP="003714B6">
            <w:pPr>
              <w:rPr>
                <w:rFonts w:ascii="Poppins" w:hAnsi="Poppins" w:cs="Poppins"/>
                <w:color w:val="auto"/>
                <w:sz w:val="22"/>
                <w:szCs w:val="22"/>
              </w:rPr>
            </w:pPr>
            <w:r w:rsidRPr="000715DA">
              <w:rPr>
                <w:rFonts w:ascii="Poppins" w:hAnsi="Poppins" w:cs="Poppins"/>
                <w:color w:val="auto"/>
                <w:sz w:val="22"/>
                <w:szCs w:val="22"/>
              </w:rPr>
              <w:t>Preston with Preston Grange</w:t>
            </w:r>
          </w:p>
          <w:p w14:paraId="56D427EE" w14:textId="7FD1A1CE" w:rsidR="005A4885" w:rsidRPr="000715DA" w:rsidRDefault="005A4885" w:rsidP="003714B6">
            <w:pPr>
              <w:rPr>
                <w:rFonts w:ascii="Poppins" w:hAnsi="Poppins" w:cs="Poppins"/>
                <w:color w:val="auto"/>
                <w:sz w:val="22"/>
                <w:szCs w:val="22"/>
              </w:rPr>
            </w:pPr>
            <w:r w:rsidRPr="000715DA">
              <w:rPr>
                <w:rFonts w:ascii="Poppins" w:hAnsi="Poppins" w:cs="Poppins"/>
                <w:color w:val="auto"/>
                <w:sz w:val="22"/>
                <w:szCs w:val="22"/>
              </w:rPr>
              <w:t>St Mary's</w:t>
            </w:r>
          </w:p>
          <w:p w14:paraId="031B57A7" w14:textId="7D00856B" w:rsidR="005A4885" w:rsidRPr="000715DA" w:rsidRDefault="005A4885" w:rsidP="003714B6">
            <w:pPr>
              <w:rPr>
                <w:rFonts w:ascii="Poppins" w:hAnsi="Poppins" w:cs="Poppins"/>
                <w:color w:val="auto"/>
                <w:sz w:val="22"/>
                <w:szCs w:val="22"/>
              </w:rPr>
            </w:pPr>
            <w:r w:rsidRPr="000715DA">
              <w:rPr>
                <w:rFonts w:ascii="Poppins" w:hAnsi="Poppins" w:cs="Poppins"/>
                <w:color w:val="auto"/>
                <w:sz w:val="22"/>
                <w:szCs w:val="22"/>
              </w:rPr>
              <w:t>Tynemouth</w:t>
            </w:r>
          </w:p>
          <w:p w14:paraId="62772D25" w14:textId="3D869B84" w:rsidR="00025B27" w:rsidRPr="000715DA" w:rsidRDefault="00442559" w:rsidP="003714B6">
            <w:pPr>
              <w:rPr>
                <w:rFonts w:ascii="Poppins" w:hAnsi="Poppins" w:cs="Poppins"/>
                <w:color w:val="auto"/>
                <w:sz w:val="22"/>
                <w:szCs w:val="22"/>
              </w:rPr>
            </w:pPr>
            <w:r w:rsidRPr="000715DA">
              <w:rPr>
                <w:rFonts w:ascii="Poppins" w:hAnsi="Poppins" w:cs="Poppins"/>
                <w:color w:val="auto"/>
                <w:sz w:val="22"/>
                <w:szCs w:val="22"/>
              </w:rPr>
              <w:t>Whitley Bay North</w:t>
            </w:r>
          </w:p>
          <w:p w14:paraId="45EF830C" w14:textId="18C49259" w:rsidR="00025B27" w:rsidRPr="000715DA" w:rsidRDefault="00025B27" w:rsidP="003714B6">
            <w:pPr>
              <w:rPr>
                <w:rFonts w:ascii="Poppins" w:hAnsi="Poppins" w:cs="Poppins"/>
                <w:color w:val="auto"/>
                <w:sz w:val="22"/>
                <w:szCs w:val="22"/>
              </w:rPr>
            </w:pPr>
          </w:p>
        </w:tc>
      </w:tr>
      <w:tr w:rsidR="00590DDA" w:rsidRPr="0050661D" w14:paraId="16BF5771" w14:textId="77777777" w:rsidTr="00F75385">
        <w:trPr>
          <w:trHeight w:val="440"/>
        </w:trPr>
        <w:tc>
          <w:tcPr>
            <w:tcW w:w="3534" w:type="dxa"/>
            <w:tcBorders>
              <w:top w:val="single" w:sz="4" w:space="0" w:color="6D6E71"/>
              <w:left w:val="single" w:sz="4" w:space="0" w:color="6D6E71"/>
              <w:bottom w:val="single" w:sz="4" w:space="0" w:color="6D6E71"/>
              <w:right w:val="single" w:sz="4" w:space="0" w:color="6D6E71"/>
            </w:tcBorders>
            <w:shd w:val="clear" w:color="auto" w:fill="auto"/>
            <w:tcMar>
              <w:top w:w="72" w:type="dxa"/>
              <w:left w:w="144" w:type="dxa"/>
              <w:bottom w:w="72" w:type="dxa"/>
              <w:right w:w="144" w:type="dxa"/>
            </w:tcMar>
            <w:vAlign w:val="center"/>
          </w:tcPr>
          <w:p w14:paraId="5F4C6189" w14:textId="53AA4AA0" w:rsidR="00590DDA" w:rsidRPr="000715DA" w:rsidRDefault="00590DDA" w:rsidP="003714B6">
            <w:pPr>
              <w:rPr>
                <w:rFonts w:ascii="Poppins" w:hAnsi="Poppins" w:cs="Poppins"/>
                <w:b/>
                <w:bCs/>
                <w:color w:val="auto"/>
                <w:sz w:val="22"/>
                <w:szCs w:val="22"/>
              </w:rPr>
            </w:pPr>
            <w:r w:rsidRPr="000715DA">
              <w:rPr>
                <w:rFonts w:ascii="Poppins" w:hAnsi="Poppins" w:cs="Poppins"/>
                <w:b/>
                <w:bCs/>
                <w:color w:val="auto"/>
                <w:sz w:val="22"/>
                <w:szCs w:val="22"/>
              </w:rPr>
              <w:t>Southern</w:t>
            </w:r>
          </w:p>
        </w:tc>
        <w:tc>
          <w:tcPr>
            <w:tcW w:w="5964"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vAlign w:val="center"/>
          </w:tcPr>
          <w:p w14:paraId="0BD93BC4" w14:textId="68653C76" w:rsidR="00E96D95" w:rsidRPr="000715DA" w:rsidRDefault="00E96D95" w:rsidP="003714B6">
            <w:pPr>
              <w:rPr>
                <w:rFonts w:ascii="Poppins" w:hAnsi="Poppins" w:cs="Poppins"/>
                <w:color w:val="auto"/>
                <w:sz w:val="22"/>
                <w:szCs w:val="22"/>
              </w:rPr>
            </w:pPr>
            <w:r w:rsidRPr="000715DA">
              <w:rPr>
                <w:rFonts w:ascii="Poppins" w:hAnsi="Poppins" w:cs="Poppins"/>
                <w:color w:val="auto"/>
                <w:sz w:val="22"/>
                <w:szCs w:val="22"/>
              </w:rPr>
              <w:t>Chirton &amp; Percy Main</w:t>
            </w:r>
          </w:p>
          <w:p w14:paraId="1DE162F5" w14:textId="50C760CB" w:rsidR="00590DDA" w:rsidRPr="000715DA" w:rsidRDefault="00442559" w:rsidP="003714B6">
            <w:pPr>
              <w:rPr>
                <w:rFonts w:ascii="Poppins" w:hAnsi="Poppins" w:cs="Poppins"/>
                <w:color w:val="auto"/>
                <w:sz w:val="22"/>
                <w:szCs w:val="22"/>
              </w:rPr>
            </w:pPr>
            <w:r w:rsidRPr="000715DA">
              <w:rPr>
                <w:rFonts w:ascii="Poppins" w:hAnsi="Poppins" w:cs="Poppins"/>
                <w:color w:val="auto"/>
                <w:sz w:val="22"/>
                <w:szCs w:val="22"/>
              </w:rPr>
              <w:t>Howdon</w:t>
            </w:r>
          </w:p>
          <w:p w14:paraId="3D2375DD" w14:textId="77777777" w:rsidR="00442559" w:rsidRPr="000715DA" w:rsidRDefault="00E96D95" w:rsidP="003714B6">
            <w:pPr>
              <w:rPr>
                <w:rFonts w:ascii="Poppins" w:hAnsi="Poppins" w:cs="Poppins"/>
                <w:color w:val="auto"/>
                <w:sz w:val="22"/>
                <w:szCs w:val="22"/>
              </w:rPr>
            </w:pPr>
            <w:r w:rsidRPr="000715DA">
              <w:rPr>
                <w:rFonts w:ascii="Poppins" w:hAnsi="Poppins" w:cs="Poppins"/>
                <w:color w:val="auto"/>
                <w:sz w:val="22"/>
                <w:szCs w:val="22"/>
              </w:rPr>
              <w:t>North Shields</w:t>
            </w:r>
          </w:p>
          <w:p w14:paraId="1046A6C7" w14:textId="44458582" w:rsidR="00E96D95" w:rsidRPr="000715DA" w:rsidRDefault="00E96D95" w:rsidP="003714B6">
            <w:pPr>
              <w:rPr>
                <w:rFonts w:ascii="Poppins" w:hAnsi="Poppins" w:cs="Poppins"/>
                <w:color w:val="auto"/>
                <w:sz w:val="22"/>
                <w:szCs w:val="22"/>
              </w:rPr>
            </w:pPr>
            <w:r w:rsidRPr="000715DA">
              <w:rPr>
                <w:rFonts w:ascii="Poppins" w:hAnsi="Poppins" w:cs="Poppins"/>
                <w:color w:val="auto"/>
                <w:sz w:val="22"/>
                <w:szCs w:val="22"/>
              </w:rPr>
              <w:t>Wallsend Central</w:t>
            </w:r>
          </w:p>
        </w:tc>
      </w:tr>
      <w:tr w:rsidR="00590DDA" w:rsidRPr="0050661D" w14:paraId="61B02498" w14:textId="77777777" w:rsidTr="00F75385">
        <w:trPr>
          <w:trHeight w:val="440"/>
        </w:trPr>
        <w:tc>
          <w:tcPr>
            <w:tcW w:w="3534" w:type="dxa"/>
            <w:tcBorders>
              <w:top w:val="single" w:sz="4" w:space="0" w:color="6D6E71"/>
              <w:left w:val="single" w:sz="4" w:space="0" w:color="6D6E71"/>
              <w:bottom w:val="single" w:sz="4" w:space="0" w:color="6D6E71"/>
              <w:right w:val="single" w:sz="4" w:space="0" w:color="6D6E71"/>
            </w:tcBorders>
            <w:shd w:val="clear" w:color="auto" w:fill="auto"/>
            <w:tcMar>
              <w:top w:w="72" w:type="dxa"/>
              <w:left w:w="144" w:type="dxa"/>
              <w:bottom w:w="72" w:type="dxa"/>
              <w:right w:w="144" w:type="dxa"/>
            </w:tcMar>
            <w:vAlign w:val="center"/>
          </w:tcPr>
          <w:p w14:paraId="458A5AC0" w14:textId="3711C1FB" w:rsidR="00590DDA" w:rsidRPr="000715DA" w:rsidRDefault="00590DDA" w:rsidP="003714B6">
            <w:pPr>
              <w:rPr>
                <w:rFonts w:ascii="Poppins" w:hAnsi="Poppins" w:cs="Poppins"/>
                <w:b/>
                <w:bCs/>
                <w:color w:val="auto"/>
                <w:sz w:val="22"/>
                <w:szCs w:val="22"/>
              </w:rPr>
            </w:pPr>
            <w:r w:rsidRPr="000715DA">
              <w:rPr>
                <w:rFonts w:ascii="Poppins" w:hAnsi="Poppins" w:cs="Poppins"/>
                <w:b/>
                <w:bCs/>
                <w:color w:val="auto"/>
                <w:sz w:val="22"/>
                <w:szCs w:val="22"/>
              </w:rPr>
              <w:t>Western</w:t>
            </w:r>
          </w:p>
        </w:tc>
        <w:tc>
          <w:tcPr>
            <w:tcW w:w="5964"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vAlign w:val="center"/>
          </w:tcPr>
          <w:p w14:paraId="57D12DA2" w14:textId="77777777" w:rsidR="00590DDA" w:rsidRPr="000715DA" w:rsidRDefault="00992494" w:rsidP="003714B6">
            <w:pPr>
              <w:rPr>
                <w:rFonts w:ascii="Poppins" w:hAnsi="Poppins" w:cs="Poppins"/>
                <w:color w:val="auto"/>
                <w:sz w:val="22"/>
                <w:szCs w:val="22"/>
              </w:rPr>
            </w:pPr>
            <w:r w:rsidRPr="000715DA">
              <w:rPr>
                <w:rFonts w:ascii="Poppins" w:hAnsi="Poppins" w:cs="Poppins"/>
                <w:color w:val="auto"/>
                <w:sz w:val="22"/>
                <w:szCs w:val="22"/>
              </w:rPr>
              <w:t>Camperdown</w:t>
            </w:r>
          </w:p>
          <w:p w14:paraId="37A44C75" w14:textId="77777777" w:rsidR="00992494" w:rsidRPr="000715DA" w:rsidRDefault="00992494" w:rsidP="003714B6">
            <w:pPr>
              <w:rPr>
                <w:rFonts w:ascii="Poppins" w:hAnsi="Poppins" w:cs="Poppins"/>
                <w:color w:val="auto"/>
                <w:sz w:val="22"/>
                <w:szCs w:val="22"/>
              </w:rPr>
            </w:pPr>
            <w:r w:rsidRPr="000715DA">
              <w:rPr>
                <w:rFonts w:ascii="Poppins" w:hAnsi="Poppins" w:cs="Poppins"/>
                <w:color w:val="auto"/>
                <w:sz w:val="22"/>
                <w:szCs w:val="22"/>
              </w:rPr>
              <w:t>Longbenton &amp; Benton</w:t>
            </w:r>
          </w:p>
          <w:p w14:paraId="37BAC8EF" w14:textId="77777777" w:rsidR="00992494" w:rsidRPr="000715DA" w:rsidRDefault="00992494" w:rsidP="003714B6">
            <w:pPr>
              <w:rPr>
                <w:rFonts w:ascii="Poppins" w:hAnsi="Poppins" w:cs="Poppins"/>
                <w:color w:val="auto"/>
                <w:sz w:val="22"/>
                <w:szCs w:val="22"/>
              </w:rPr>
            </w:pPr>
            <w:r w:rsidRPr="000715DA">
              <w:rPr>
                <w:rFonts w:ascii="Poppins" w:hAnsi="Poppins" w:cs="Poppins"/>
                <w:color w:val="auto"/>
                <w:sz w:val="22"/>
                <w:szCs w:val="22"/>
              </w:rPr>
              <w:t>Wallsend North</w:t>
            </w:r>
          </w:p>
          <w:p w14:paraId="67C84EC7" w14:textId="35FBAAC2" w:rsidR="00992494" w:rsidRPr="000715DA" w:rsidRDefault="00992494" w:rsidP="003714B6">
            <w:pPr>
              <w:rPr>
                <w:rFonts w:ascii="Poppins" w:hAnsi="Poppins" w:cs="Poppins"/>
                <w:color w:val="auto"/>
                <w:sz w:val="22"/>
                <w:szCs w:val="22"/>
              </w:rPr>
            </w:pPr>
            <w:proofErr w:type="spellStart"/>
            <w:r w:rsidRPr="000715DA">
              <w:rPr>
                <w:rFonts w:ascii="Poppins" w:hAnsi="Poppins" w:cs="Poppins"/>
                <w:color w:val="auto"/>
                <w:sz w:val="22"/>
                <w:szCs w:val="22"/>
              </w:rPr>
              <w:t>Weetslade</w:t>
            </w:r>
            <w:proofErr w:type="spellEnd"/>
          </w:p>
        </w:tc>
      </w:tr>
    </w:tbl>
    <w:p w14:paraId="07ADA14E" w14:textId="10230710" w:rsidR="00F23530" w:rsidRPr="00735007" w:rsidRDefault="00A319CE" w:rsidP="00210BF5">
      <w:pPr>
        <w:rPr>
          <w:rFonts w:ascii="Poppins" w:hAnsi="Poppins" w:cs="Poppins"/>
          <w:i/>
          <w:iCs/>
          <w:color w:val="auto"/>
          <w:sz w:val="16"/>
          <w:szCs w:val="16"/>
        </w:rPr>
      </w:pPr>
      <w:r w:rsidRPr="00735007">
        <w:rPr>
          <w:rFonts w:ascii="Poppins" w:hAnsi="Poppins" w:cs="Poppins"/>
          <w:i/>
          <w:iCs/>
          <w:color w:val="auto"/>
          <w:sz w:val="16"/>
          <w:szCs w:val="16"/>
        </w:rPr>
        <w:t xml:space="preserve">Source: </w:t>
      </w:r>
      <w:r w:rsidR="001B4F02" w:rsidRPr="00735007">
        <w:rPr>
          <w:rFonts w:ascii="Poppins" w:hAnsi="Poppins" w:cs="Poppins"/>
          <w:i/>
          <w:iCs/>
          <w:color w:val="auto"/>
          <w:sz w:val="16"/>
          <w:szCs w:val="16"/>
        </w:rPr>
        <w:t>DJS Research/North Tyneside Council</w:t>
      </w:r>
    </w:p>
    <w:p w14:paraId="126003E1" w14:textId="3B638CC5" w:rsidR="00530258" w:rsidRPr="00F1305C" w:rsidRDefault="00210BF5" w:rsidP="00210BF5">
      <w:pPr>
        <w:rPr>
          <w:rFonts w:ascii="Poppins" w:hAnsi="Poppins" w:cs="Poppins"/>
          <w:color w:val="auto"/>
        </w:rPr>
      </w:pPr>
      <w:r w:rsidRPr="00F1305C">
        <w:rPr>
          <w:rFonts w:ascii="Poppins" w:hAnsi="Poppins" w:cs="Poppins"/>
          <w:color w:val="auto"/>
        </w:rPr>
        <w:t>When considering the statistically significant differences in resident opinion among</w:t>
      </w:r>
      <w:r w:rsidR="004D4B3A">
        <w:rPr>
          <w:rFonts w:ascii="Poppins" w:hAnsi="Poppins" w:cs="Poppins"/>
          <w:color w:val="auto"/>
        </w:rPr>
        <w:t>st</w:t>
      </w:r>
      <w:r w:rsidRPr="00F1305C">
        <w:rPr>
          <w:rFonts w:ascii="Poppins" w:hAnsi="Poppins" w:cs="Poppins"/>
          <w:color w:val="auto"/>
        </w:rPr>
        <w:t xml:space="preserve"> these four areas, it is worth noting the differing profiles of the participants within each area. For example, residents in the Eastern area are more likely to own their home outright (</w:t>
      </w:r>
      <w:r w:rsidR="00010D4E" w:rsidRPr="00F1305C">
        <w:rPr>
          <w:rFonts w:ascii="Poppins" w:hAnsi="Poppins" w:cs="Poppins"/>
          <w:color w:val="auto"/>
        </w:rPr>
        <w:t>57</w:t>
      </w:r>
      <w:r w:rsidRPr="00F1305C">
        <w:rPr>
          <w:rFonts w:ascii="Poppins" w:hAnsi="Poppins" w:cs="Poppins"/>
          <w:color w:val="auto"/>
        </w:rPr>
        <w:t xml:space="preserve">% vs. </w:t>
      </w:r>
      <w:r w:rsidR="00C86C0D" w:rsidRPr="00F1305C">
        <w:rPr>
          <w:rFonts w:ascii="Poppins" w:hAnsi="Poppins" w:cs="Poppins"/>
          <w:color w:val="auto"/>
        </w:rPr>
        <w:t>42</w:t>
      </w:r>
      <w:r w:rsidRPr="00F1305C">
        <w:rPr>
          <w:rFonts w:ascii="Poppins" w:hAnsi="Poppins" w:cs="Poppins"/>
          <w:color w:val="auto"/>
        </w:rPr>
        <w:t>% overall). Whereas those in the Southern area are more likely to be social tenants (2</w:t>
      </w:r>
      <w:r w:rsidR="00C86C0D" w:rsidRPr="00F1305C">
        <w:rPr>
          <w:rFonts w:ascii="Poppins" w:hAnsi="Poppins" w:cs="Poppins"/>
          <w:color w:val="auto"/>
        </w:rPr>
        <w:t>7</w:t>
      </w:r>
      <w:r w:rsidRPr="00F1305C">
        <w:rPr>
          <w:rFonts w:ascii="Poppins" w:hAnsi="Poppins" w:cs="Poppins"/>
          <w:color w:val="auto"/>
        </w:rPr>
        <w:t>% vs. 1</w:t>
      </w:r>
      <w:r w:rsidR="00C86C0D" w:rsidRPr="00F1305C">
        <w:rPr>
          <w:rFonts w:ascii="Poppins" w:hAnsi="Poppins" w:cs="Poppins"/>
          <w:color w:val="auto"/>
        </w:rPr>
        <w:t>2</w:t>
      </w:r>
      <w:r w:rsidRPr="00F1305C">
        <w:rPr>
          <w:rFonts w:ascii="Poppins" w:hAnsi="Poppins" w:cs="Poppins"/>
          <w:color w:val="auto"/>
        </w:rPr>
        <w:t>% overall)</w:t>
      </w:r>
      <w:r w:rsidR="001E22E9" w:rsidRPr="00F1305C">
        <w:rPr>
          <w:rFonts w:ascii="Poppins" w:hAnsi="Poppins" w:cs="Poppins"/>
          <w:color w:val="auto"/>
        </w:rPr>
        <w:t>.</w:t>
      </w:r>
    </w:p>
    <w:p w14:paraId="4234BABC" w14:textId="3C28BC6E" w:rsidR="008259FE" w:rsidRPr="00F1305C" w:rsidRDefault="00C73203" w:rsidP="00210BF5">
      <w:pPr>
        <w:rPr>
          <w:rFonts w:ascii="Poppins" w:hAnsi="Poppins" w:cs="Poppins"/>
          <w:color w:val="auto"/>
        </w:rPr>
      </w:pPr>
      <w:r w:rsidRPr="00F1305C">
        <w:rPr>
          <w:rFonts w:ascii="Poppins" w:hAnsi="Poppins" w:cs="Poppins"/>
          <w:color w:val="auto"/>
        </w:rPr>
        <w:t>Please note: Due to ward boundary changes that took place in 2024,</w:t>
      </w:r>
      <w:r w:rsidR="0030302F" w:rsidRPr="00F1305C">
        <w:rPr>
          <w:rFonts w:ascii="Poppins" w:hAnsi="Poppins" w:cs="Poppins"/>
          <w:color w:val="auto"/>
        </w:rPr>
        <w:t xml:space="preserve"> </w:t>
      </w:r>
      <w:r w:rsidR="008259FE" w:rsidRPr="00F1305C">
        <w:rPr>
          <w:rFonts w:ascii="Poppins" w:hAnsi="Poppins" w:cs="Poppins"/>
          <w:color w:val="auto"/>
        </w:rPr>
        <w:t>the four areas outlined</w:t>
      </w:r>
      <w:r w:rsidR="004D4B3A">
        <w:rPr>
          <w:rFonts w:ascii="Poppins" w:hAnsi="Poppins" w:cs="Poppins"/>
          <w:color w:val="auto"/>
        </w:rPr>
        <w:t xml:space="preserve"> above</w:t>
      </w:r>
      <w:r w:rsidR="008259FE" w:rsidRPr="00F1305C">
        <w:rPr>
          <w:rFonts w:ascii="Poppins" w:hAnsi="Poppins" w:cs="Poppins"/>
          <w:color w:val="auto"/>
        </w:rPr>
        <w:t xml:space="preserve"> a</w:t>
      </w:r>
      <w:r w:rsidR="00422B26" w:rsidRPr="00F1305C">
        <w:rPr>
          <w:rFonts w:ascii="Poppins" w:hAnsi="Poppins" w:cs="Poppins"/>
          <w:color w:val="auto"/>
        </w:rPr>
        <w:t xml:space="preserve">re no longer comparable with previous surveys. </w:t>
      </w:r>
      <w:r w:rsidR="00F939B3" w:rsidRPr="00F1305C">
        <w:rPr>
          <w:rFonts w:ascii="Poppins" w:hAnsi="Poppins" w:cs="Poppins"/>
          <w:color w:val="auto"/>
        </w:rPr>
        <w:t>This means we can only include analysis at an area level using 2024 data.</w:t>
      </w:r>
    </w:p>
    <w:p w14:paraId="1B0ADAC2" w14:textId="21B81554" w:rsidR="00210BF5" w:rsidRPr="00F1305C" w:rsidRDefault="00210BF5" w:rsidP="00210BF5">
      <w:pPr>
        <w:rPr>
          <w:rFonts w:ascii="Poppins" w:hAnsi="Poppins" w:cs="Poppins"/>
          <w:color w:val="auto"/>
        </w:rPr>
      </w:pPr>
      <w:r w:rsidRPr="00F1305C">
        <w:rPr>
          <w:rFonts w:ascii="Poppins" w:hAnsi="Poppins" w:cs="Poppins"/>
          <w:color w:val="auto"/>
        </w:rPr>
        <w:lastRenderedPageBreak/>
        <w:t xml:space="preserve">Where </w:t>
      </w:r>
      <w:r w:rsidR="00B86D29" w:rsidRPr="00F1305C">
        <w:rPr>
          <w:rFonts w:ascii="Poppins" w:hAnsi="Poppins" w:cs="Poppins"/>
          <w:color w:val="auto"/>
        </w:rPr>
        <w:t>possible</w:t>
      </w:r>
      <w:r w:rsidRPr="00F1305C">
        <w:rPr>
          <w:rFonts w:ascii="Poppins" w:hAnsi="Poppins" w:cs="Poppins"/>
          <w:color w:val="auto"/>
        </w:rPr>
        <w:t>, North Tyneside’s data has been compared to National benchmarks from the Local Governments Associations’ (LGA) tracker</w:t>
      </w:r>
      <w:r w:rsidR="00C77305" w:rsidRPr="00F1305C">
        <w:rPr>
          <w:rFonts w:ascii="Poppins" w:hAnsi="Poppins" w:cs="Poppins"/>
          <w:color w:val="auto"/>
        </w:rPr>
        <w:t xml:space="preserve"> (October</w:t>
      </w:r>
      <w:r w:rsidR="002808B8" w:rsidRPr="00F1305C">
        <w:rPr>
          <w:rFonts w:ascii="Poppins" w:hAnsi="Poppins" w:cs="Poppins"/>
          <w:color w:val="auto"/>
        </w:rPr>
        <w:t xml:space="preserve"> – November 2024</w:t>
      </w:r>
      <w:r w:rsidR="00C77305" w:rsidRPr="00F1305C">
        <w:rPr>
          <w:rFonts w:ascii="Poppins" w:hAnsi="Poppins" w:cs="Poppins"/>
          <w:color w:val="auto"/>
        </w:rPr>
        <w:t>)</w:t>
      </w:r>
      <w:r w:rsidRPr="00F1305C">
        <w:rPr>
          <w:rFonts w:ascii="Poppins" w:hAnsi="Poppins" w:cs="Poppins"/>
          <w:color w:val="auto"/>
        </w:rPr>
        <w:t xml:space="preserve"> </w:t>
      </w:r>
      <w:r w:rsidR="00B86D29" w:rsidRPr="00F1305C">
        <w:rPr>
          <w:rFonts w:ascii="Poppins" w:hAnsi="Poppins" w:cs="Poppins"/>
          <w:color w:val="auto"/>
        </w:rPr>
        <w:t>and</w:t>
      </w:r>
      <w:r w:rsidRPr="00F1305C">
        <w:rPr>
          <w:rFonts w:ascii="Poppins" w:hAnsi="Poppins" w:cs="Poppins"/>
          <w:color w:val="auto"/>
        </w:rPr>
        <w:t xml:space="preserve"> the Community Life survey</w:t>
      </w:r>
      <w:r w:rsidR="00B86D29" w:rsidRPr="00F1305C">
        <w:rPr>
          <w:rFonts w:ascii="Poppins" w:hAnsi="Poppins" w:cs="Poppins"/>
          <w:color w:val="auto"/>
        </w:rPr>
        <w:t xml:space="preserve"> (</w:t>
      </w:r>
      <w:r w:rsidR="00977586" w:rsidRPr="00EC1DA5">
        <w:rPr>
          <w:rFonts w:ascii="Poppins" w:hAnsi="Poppins" w:cs="Poppins"/>
          <w:color w:val="auto"/>
        </w:rPr>
        <w:t>202</w:t>
      </w:r>
      <w:r w:rsidR="004D4B3A">
        <w:rPr>
          <w:rFonts w:ascii="Poppins" w:hAnsi="Poppins" w:cs="Poppins"/>
          <w:color w:val="auto"/>
        </w:rPr>
        <w:t>3-20</w:t>
      </w:r>
      <w:r w:rsidR="00977586" w:rsidRPr="00EC1DA5">
        <w:rPr>
          <w:rFonts w:ascii="Poppins" w:hAnsi="Poppins" w:cs="Poppins"/>
          <w:color w:val="auto"/>
        </w:rPr>
        <w:t>24</w:t>
      </w:r>
      <w:r w:rsidR="00B86D29" w:rsidRPr="00F1305C">
        <w:rPr>
          <w:rFonts w:ascii="Poppins" w:hAnsi="Poppins" w:cs="Poppins"/>
          <w:color w:val="auto"/>
        </w:rPr>
        <w:t>)</w:t>
      </w:r>
      <w:r w:rsidRPr="00F1305C">
        <w:rPr>
          <w:rFonts w:ascii="Poppins" w:hAnsi="Poppins" w:cs="Poppins"/>
          <w:color w:val="auto"/>
        </w:rPr>
        <w:t>.</w:t>
      </w:r>
    </w:p>
    <w:p w14:paraId="6039CDF8" w14:textId="77777777" w:rsidR="00210BF5" w:rsidRPr="00F1305C" w:rsidRDefault="00210BF5" w:rsidP="00210BF5">
      <w:pPr>
        <w:rPr>
          <w:rFonts w:ascii="Poppins" w:hAnsi="Poppins" w:cs="Poppins"/>
          <w:b/>
          <w:bCs/>
          <w:color w:val="auto"/>
        </w:rPr>
      </w:pPr>
      <w:r w:rsidRPr="00F1305C">
        <w:rPr>
          <w:rFonts w:ascii="Poppins" w:hAnsi="Poppins" w:cs="Poppins"/>
          <w:b/>
          <w:bCs/>
          <w:color w:val="auto"/>
        </w:rPr>
        <w:t xml:space="preserve">Statistical reliability and margins of error </w:t>
      </w:r>
    </w:p>
    <w:p w14:paraId="087E2B85" w14:textId="4A95E71A" w:rsidR="00E4040B" w:rsidRPr="00F1305C" w:rsidRDefault="00E4040B" w:rsidP="00210BF5">
      <w:pPr>
        <w:rPr>
          <w:rFonts w:ascii="Poppins" w:hAnsi="Poppins" w:cs="Poppins"/>
          <w:color w:val="auto"/>
        </w:rPr>
      </w:pPr>
      <w:r w:rsidRPr="00F1305C">
        <w:rPr>
          <w:rFonts w:ascii="Poppins" w:hAnsi="Poppins" w:cs="Poppins"/>
          <w:color w:val="auto"/>
        </w:rPr>
        <w:t xml:space="preserve">A total of </w:t>
      </w:r>
      <w:r w:rsidR="00C02D15" w:rsidRPr="00F1305C">
        <w:rPr>
          <w:rFonts w:ascii="Poppins" w:hAnsi="Poppins" w:cs="Poppins"/>
          <w:color w:val="auto"/>
        </w:rPr>
        <w:t>1,128 responses were obtained</w:t>
      </w:r>
      <w:r w:rsidR="00202770">
        <w:rPr>
          <w:rFonts w:ascii="Poppins" w:hAnsi="Poppins" w:cs="Poppins"/>
          <w:color w:val="auto"/>
        </w:rPr>
        <w:t xml:space="preserve"> overall for the 2024 residents’ survey</w:t>
      </w:r>
      <w:r w:rsidR="00C02D15" w:rsidRPr="00F1305C">
        <w:rPr>
          <w:rFonts w:ascii="Poppins" w:hAnsi="Poppins" w:cs="Poppins"/>
          <w:color w:val="auto"/>
        </w:rPr>
        <w:t xml:space="preserve">. This equates to a margin of error </w:t>
      </w:r>
      <w:r w:rsidR="004C7FF7" w:rsidRPr="00F1305C">
        <w:rPr>
          <w:rFonts w:ascii="Poppins" w:hAnsi="Poppins" w:cs="Poppins"/>
          <w:color w:val="auto"/>
        </w:rPr>
        <w:t>of +/-</w:t>
      </w:r>
      <w:r w:rsidR="00A81CFD" w:rsidRPr="00F1305C">
        <w:rPr>
          <w:rFonts w:ascii="Poppins" w:hAnsi="Poppins" w:cs="Poppins"/>
          <w:color w:val="auto"/>
        </w:rPr>
        <w:t>2.91%</w:t>
      </w:r>
      <w:r w:rsidR="00CA530E" w:rsidRPr="00F1305C">
        <w:rPr>
          <w:rFonts w:ascii="Poppins" w:hAnsi="Poppins" w:cs="Poppins"/>
          <w:color w:val="auto"/>
        </w:rPr>
        <w:t xml:space="preserve"> based on a statistic of 50% at the 95% confidence interval.</w:t>
      </w:r>
      <w:r w:rsidR="00AB789F">
        <w:rPr>
          <w:rFonts w:ascii="Poppins" w:hAnsi="Poppins" w:cs="Poppins"/>
          <w:color w:val="auto"/>
        </w:rPr>
        <w:t xml:space="preserve"> This means that if we found a satisfaction level of 50%, we can be 95% confident that this figure lies between </w:t>
      </w:r>
      <w:r w:rsidR="00AB789F" w:rsidRPr="00AB789F">
        <w:rPr>
          <w:rFonts w:ascii="Poppins" w:hAnsi="Poppins" w:cs="Poppins"/>
          <w:color w:val="auto"/>
        </w:rPr>
        <w:t>47.</w:t>
      </w:r>
      <w:r w:rsidR="00AB789F">
        <w:rPr>
          <w:rFonts w:ascii="Poppins" w:hAnsi="Poppins" w:cs="Poppins"/>
          <w:color w:val="auto"/>
        </w:rPr>
        <w:t>09</w:t>
      </w:r>
      <w:r w:rsidR="00AB789F" w:rsidRPr="00AB789F">
        <w:rPr>
          <w:rFonts w:ascii="Poppins" w:hAnsi="Poppins" w:cs="Poppins"/>
          <w:color w:val="auto"/>
        </w:rPr>
        <w:t>% and 52.</w:t>
      </w:r>
      <w:r w:rsidR="00AB789F">
        <w:rPr>
          <w:rFonts w:ascii="Poppins" w:hAnsi="Poppins" w:cs="Poppins"/>
          <w:color w:val="auto"/>
        </w:rPr>
        <w:t>9</w:t>
      </w:r>
      <w:r w:rsidR="00AB789F" w:rsidRPr="00AB789F">
        <w:rPr>
          <w:rFonts w:ascii="Poppins" w:hAnsi="Poppins" w:cs="Poppins"/>
          <w:color w:val="auto"/>
        </w:rPr>
        <w:t xml:space="preserve">% </w:t>
      </w:r>
      <w:r w:rsidR="00B77F15">
        <w:rPr>
          <w:rFonts w:ascii="Poppins" w:hAnsi="Poppins" w:cs="Poppins"/>
          <w:color w:val="auto"/>
        </w:rPr>
        <w:t>if</w:t>
      </w:r>
      <w:r w:rsidR="00AB789F" w:rsidRPr="00AB789F">
        <w:rPr>
          <w:rFonts w:ascii="Poppins" w:hAnsi="Poppins" w:cs="Poppins"/>
          <w:color w:val="auto"/>
        </w:rPr>
        <w:t xml:space="preserve"> every resident </w:t>
      </w:r>
      <w:r w:rsidR="004D4B3A">
        <w:rPr>
          <w:rFonts w:ascii="Poppins" w:hAnsi="Poppins" w:cs="Poppins"/>
          <w:color w:val="auto"/>
        </w:rPr>
        <w:t>in</w:t>
      </w:r>
      <w:r w:rsidR="00AB789F" w:rsidRPr="00AB789F">
        <w:rPr>
          <w:rFonts w:ascii="Poppins" w:hAnsi="Poppins" w:cs="Poppins"/>
          <w:color w:val="auto"/>
        </w:rPr>
        <w:t xml:space="preserve"> </w:t>
      </w:r>
      <w:r w:rsidR="00AB789F">
        <w:rPr>
          <w:rFonts w:ascii="Poppins" w:hAnsi="Poppins" w:cs="Poppins"/>
          <w:color w:val="auto"/>
        </w:rPr>
        <w:t>North Tyneside</w:t>
      </w:r>
      <w:r w:rsidR="00B77F15">
        <w:rPr>
          <w:rFonts w:ascii="Poppins" w:hAnsi="Poppins" w:cs="Poppins"/>
          <w:color w:val="auto"/>
        </w:rPr>
        <w:t xml:space="preserve"> had completed the survey</w:t>
      </w:r>
      <w:r w:rsidR="00AB789F">
        <w:rPr>
          <w:rFonts w:ascii="Poppins" w:hAnsi="Poppins" w:cs="Poppins"/>
          <w:color w:val="auto"/>
        </w:rPr>
        <w:t>.</w:t>
      </w:r>
    </w:p>
    <w:p w14:paraId="4B86A55F" w14:textId="77EAD4CB" w:rsidR="008139AE" w:rsidRPr="00F1305C" w:rsidRDefault="00F75385" w:rsidP="008139AE">
      <w:pPr>
        <w:rPr>
          <w:rFonts w:ascii="Poppins" w:hAnsi="Poppins" w:cs="Poppins"/>
          <w:b/>
          <w:bCs/>
          <w:color w:val="auto"/>
        </w:rPr>
      </w:pPr>
      <w:r>
        <w:rPr>
          <w:rFonts w:ascii="Poppins" w:hAnsi="Poppins" w:cs="Poppins"/>
          <w:b/>
          <w:bCs/>
          <w:color w:val="auto"/>
        </w:rPr>
        <w:t>N</w:t>
      </w:r>
      <w:r w:rsidR="008139AE" w:rsidRPr="00F1305C">
        <w:rPr>
          <w:rFonts w:ascii="Poppins" w:hAnsi="Poppins" w:cs="Poppins"/>
          <w:b/>
          <w:bCs/>
          <w:color w:val="auto"/>
        </w:rPr>
        <w:t>otes on the analysis</w:t>
      </w:r>
    </w:p>
    <w:p w14:paraId="1F68C498" w14:textId="16A7CCF8" w:rsidR="00E43CF7" w:rsidRPr="00F1305C" w:rsidRDefault="00C56655" w:rsidP="00C56655">
      <w:pPr>
        <w:rPr>
          <w:rFonts w:ascii="Poppins" w:hAnsi="Poppins" w:cs="Poppins"/>
          <w:color w:val="auto"/>
        </w:rPr>
      </w:pPr>
      <w:r w:rsidRPr="00F1305C">
        <w:rPr>
          <w:rFonts w:ascii="Poppins" w:hAnsi="Poppins" w:cs="Poppins"/>
          <w:color w:val="auto"/>
        </w:rPr>
        <w:t xml:space="preserve">To provide further insight into the results, sub-group analysis is provided by different demographics and specific variables (e.g. </w:t>
      </w:r>
      <w:r w:rsidR="00582DAB" w:rsidRPr="00F1305C">
        <w:rPr>
          <w:rFonts w:ascii="Poppins" w:hAnsi="Poppins" w:cs="Poppins"/>
          <w:color w:val="auto"/>
        </w:rPr>
        <w:t>area</w:t>
      </w:r>
      <w:r w:rsidRPr="00F1305C">
        <w:rPr>
          <w:rFonts w:ascii="Poppins" w:hAnsi="Poppins" w:cs="Poppins"/>
          <w:color w:val="auto"/>
        </w:rPr>
        <w:t xml:space="preserve">, age and gender). The results for these sub-groups have been discussed where they are statistically significant (at the 95% confidence level) compared with the total for </w:t>
      </w:r>
      <w:r w:rsidR="00582DAB" w:rsidRPr="00F1305C">
        <w:rPr>
          <w:rFonts w:ascii="Poppins" w:hAnsi="Poppins" w:cs="Poppins"/>
          <w:color w:val="auto"/>
        </w:rPr>
        <w:t>North Tyneside Council</w:t>
      </w:r>
      <w:r w:rsidRPr="00F1305C">
        <w:rPr>
          <w:rFonts w:ascii="Poppins" w:hAnsi="Poppins" w:cs="Poppins"/>
          <w:color w:val="auto"/>
        </w:rPr>
        <w:t xml:space="preserve"> and if the base sizes are 30 or more. Where there is a statistically significant difference between groups, this has been noted in the report as a ‘significant’ difference. </w:t>
      </w:r>
    </w:p>
    <w:p w14:paraId="49E1D0B6" w14:textId="272F02D6" w:rsidR="005966E7" w:rsidRPr="00F1305C" w:rsidRDefault="00A43C7A" w:rsidP="00C56655">
      <w:pPr>
        <w:rPr>
          <w:rFonts w:ascii="Poppins" w:hAnsi="Poppins" w:cs="Poppins"/>
          <w:color w:val="auto"/>
        </w:rPr>
      </w:pPr>
      <w:r w:rsidRPr="00F1305C">
        <w:rPr>
          <w:rFonts w:ascii="Poppins" w:hAnsi="Poppins" w:cs="Poppins"/>
          <w:color w:val="auto"/>
        </w:rPr>
        <w:t>To allow meaningful comparisons, ‘ethnicity’ has been grouped into the following two categories</w:t>
      </w:r>
      <w:r w:rsidR="00B83CF9" w:rsidRPr="00F1305C">
        <w:rPr>
          <w:rFonts w:ascii="Poppins" w:hAnsi="Poppins" w:cs="Poppins"/>
          <w:color w:val="auto"/>
        </w:rPr>
        <w:t xml:space="preserve"> (in line with Government guidance):</w:t>
      </w:r>
    </w:p>
    <w:p w14:paraId="52D18394" w14:textId="6DEEA026" w:rsidR="00A43C7A" w:rsidRDefault="00A43C7A" w:rsidP="00C52AC7">
      <w:pPr>
        <w:pStyle w:val="ListParagraph"/>
        <w:numPr>
          <w:ilvl w:val="0"/>
          <w:numId w:val="18"/>
        </w:numPr>
        <w:rPr>
          <w:rFonts w:ascii="Poppins" w:hAnsi="Poppins" w:cs="Poppins"/>
          <w:color w:val="auto"/>
        </w:rPr>
      </w:pPr>
      <w:r w:rsidRPr="00F1305C">
        <w:rPr>
          <w:rFonts w:ascii="Poppins" w:hAnsi="Poppins" w:cs="Poppins"/>
          <w:color w:val="auto"/>
        </w:rPr>
        <w:t>White (</w:t>
      </w:r>
      <w:r w:rsidR="00CD02F7" w:rsidRPr="00F1305C">
        <w:rPr>
          <w:rFonts w:ascii="Poppins" w:hAnsi="Poppins" w:cs="Poppins"/>
          <w:color w:val="auto"/>
        </w:rPr>
        <w:t>White: English, Welsh, Scottish, Northern Irish or British, White: Irish, White: Gypsy or Irish Traveller, White: Roma, White: Other White)</w:t>
      </w:r>
      <w:r w:rsidR="00A23185">
        <w:rPr>
          <w:rFonts w:ascii="Poppins" w:hAnsi="Poppins" w:cs="Poppins"/>
          <w:color w:val="auto"/>
        </w:rPr>
        <w:t>.</w:t>
      </w:r>
    </w:p>
    <w:p w14:paraId="453D871F" w14:textId="77777777" w:rsidR="004D4B3A" w:rsidRPr="00F1305C" w:rsidRDefault="004D4B3A" w:rsidP="004D4B3A">
      <w:pPr>
        <w:pStyle w:val="ListParagraph"/>
        <w:rPr>
          <w:rFonts w:ascii="Poppins" w:hAnsi="Poppins" w:cs="Poppins"/>
          <w:color w:val="auto"/>
        </w:rPr>
      </w:pPr>
    </w:p>
    <w:p w14:paraId="7AE0A5EB" w14:textId="4E50EB62" w:rsidR="00531F3A" w:rsidRPr="00F1305C" w:rsidRDefault="00CD02F7" w:rsidP="00C52AC7">
      <w:pPr>
        <w:pStyle w:val="ListParagraph"/>
        <w:numPr>
          <w:ilvl w:val="0"/>
          <w:numId w:val="18"/>
        </w:numPr>
        <w:rPr>
          <w:rFonts w:ascii="Poppins" w:hAnsi="Poppins" w:cs="Poppins"/>
          <w:color w:val="auto"/>
        </w:rPr>
      </w:pPr>
      <w:r w:rsidRPr="00F1305C">
        <w:rPr>
          <w:rFonts w:ascii="Poppins" w:hAnsi="Poppins" w:cs="Poppins"/>
          <w:color w:val="auto"/>
        </w:rPr>
        <w:t>Ethnic Minority Groups (</w:t>
      </w:r>
      <w:r w:rsidR="00EA317F" w:rsidRPr="00F1305C">
        <w:rPr>
          <w:rFonts w:ascii="Poppins" w:hAnsi="Poppins" w:cs="Poppins"/>
          <w:color w:val="auto"/>
        </w:rPr>
        <w:t xml:space="preserve">Asian, Asian British or Asian Welsh, </w:t>
      </w:r>
      <w:r w:rsidR="00D56EA1" w:rsidRPr="00F1305C">
        <w:rPr>
          <w:rFonts w:ascii="Poppins" w:hAnsi="Poppins" w:cs="Poppins"/>
          <w:color w:val="auto"/>
        </w:rPr>
        <w:t>Black, Black British, Black Welsh, Caribbean or African, Mixed or Multiple ethnic groups and Other ethnic group</w:t>
      </w:r>
      <w:r w:rsidR="009A79C9">
        <w:rPr>
          <w:rFonts w:ascii="Poppins" w:hAnsi="Poppins" w:cs="Poppins"/>
          <w:color w:val="auto"/>
        </w:rPr>
        <w:t>s</w:t>
      </w:r>
      <w:r w:rsidR="00D56EA1" w:rsidRPr="00F1305C">
        <w:rPr>
          <w:rFonts w:ascii="Poppins" w:hAnsi="Poppins" w:cs="Poppins"/>
          <w:color w:val="auto"/>
        </w:rPr>
        <w:t>)</w:t>
      </w:r>
      <w:r w:rsidR="00A23185">
        <w:rPr>
          <w:rFonts w:ascii="Poppins" w:hAnsi="Poppins" w:cs="Poppins"/>
          <w:color w:val="auto"/>
        </w:rPr>
        <w:t>.</w:t>
      </w:r>
    </w:p>
    <w:p w14:paraId="6818BF1A" w14:textId="77777777" w:rsidR="008432AE" w:rsidRDefault="001964BF" w:rsidP="00DE351D">
      <w:pPr>
        <w:rPr>
          <w:rFonts w:ascii="Poppins" w:hAnsi="Poppins" w:cs="Poppins"/>
          <w:color w:val="auto"/>
        </w:rPr>
      </w:pPr>
      <w:r w:rsidRPr="00F1305C">
        <w:rPr>
          <w:rFonts w:ascii="Poppins" w:hAnsi="Poppins" w:cs="Poppins"/>
          <w:color w:val="auto"/>
        </w:rPr>
        <w:t>Results</w:t>
      </w:r>
      <w:r w:rsidR="008432AE">
        <w:rPr>
          <w:rFonts w:ascii="Poppins" w:hAnsi="Poppins" w:cs="Poppins"/>
          <w:color w:val="auto"/>
        </w:rPr>
        <w:t xml:space="preserve"> throughout this report</w:t>
      </w:r>
      <w:r w:rsidRPr="00F1305C">
        <w:rPr>
          <w:rFonts w:ascii="Poppins" w:hAnsi="Poppins" w:cs="Poppins"/>
          <w:color w:val="auto"/>
        </w:rPr>
        <w:t xml:space="preserve"> are based on ‘valid’ responses and therefore where a respondent has selected ‘</w:t>
      </w:r>
      <w:r w:rsidR="004D4B3A">
        <w:rPr>
          <w:rFonts w:ascii="Poppins" w:hAnsi="Poppins" w:cs="Poppins"/>
          <w:color w:val="auto"/>
        </w:rPr>
        <w:t>n</w:t>
      </w:r>
      <w:r w:rsidRPr="00F1305C">
        <w:rPr>
          <w:rFonts w:ascii="Poppins" w:hAnsi="Poppins" w:cs="Poppins"/>
          <w:color w:val="auto"/>
        </w:rPr>
        <w:t xml:space="preserve">ot applicable’ or did not answer a question, these have been excluded from analysis for that question. The base size therefore shows the total number of respondents included in the analysis for each question. </w:t>
      </w:r>
    </w:p>
    <w:p w14:paraId="46D80BBE" w14:textId="6F3F3D1F" w:rsidR="001964BF" w:rsidRPr="00F1305C" w:rsidRDefault="001964BF" w:rsidP="00DE351D">
      <w:pPr>
        <w:rPr>
          <w:rFonts w:ascii="Poppins" w:hAnsi="Poppins" w:cs="Poppins"/>
          <w:color w:val="auto"/>
        </w:rPr>
      </w:pPr>
      <w:r w:rsidRPr="00F1305C">
        <w:rPr>
          <w:rFonts w:ascii="Poppins" w:hAnsi="Poppins" w:cs="Poppins"/>
          <w:color w:val="auto"/>
        </w:rPr>
        <w:t xml:space="preserve">Owing to the rounding of numbers, percentages displayed on graphs may not always add up to 100% and may differ slightly to the text. </w:t>
      </w:r>
    </w:p>
    <w:p w14:paraId="48504C29" w14:textId="2A357B12" w:rsidR="008139AE" w:rsidRDefault="001964BF" w:rsidP="00210BF5">
      <w:pPr>
        <w:rPr>
          <w:rFonts w:ascii="Poppins" w:hAnsi="Poppins" w:cs="Poppins"/>
          <w:color w:val="auto"/>
          <w:lang w:val="en-US"/>
        </w:rPr>
      </w:pPr>
      <w:r w:rsidRPr="00F1305C">
        <w:rPr>
          <w:rFonts w:ascii="Poppins" w:hAnsi="Poppins" w:cs="Poppins"/>
          <w:color w:val="auto"/>
          <w:lang w:val="en-US"/>
        </w:rPr>
        <w:t xml:space="preserve">The survey data presented is based on weighted data. Small weights by </w:t>
      </w:r>
      <w:r w:rsidRPr="00F1305C">
        <w:rPr>
          <w:rFonts w:ascii="Poppins" w:hAnsi="Poppins" w:cs="Poppins"/>
          <w:color w:val="auto"/>
          <w:lang w:val="en-US"/>
        </w:rPr>
        <w:br/>
        <w:t xml:space="preserve">age and gender and ethnicity were applied to the data to ensure the findings are fully representative of the North Tyneside population. The weighting efficiency for the sample is </w:t>
      </w:r>
      <w:r w:rsidR="00707D0F" w:rsidRPr="00F1305C">
        <w:rPr>
          <w:rFonts w:ascii="Poppins" w:hAnsi="Poppins" w:cs="Poppins"/>
          <w:color w:val="auto"/>
          <w:lang w:val="en-US"/>
        </w:rPr>
        <w:t>70.2</w:t>
      </w:r>
      <w:proofErr w:type="gramStart"/>
      <w:r w:rsidRPr="00F1305C">
        <w:rPr>
          <w:rFonts w:ascii="Poppins" w:hAnsi="Poppins" w:cs="Poppins"/>
          <w:color w:val="auto"/>
          <w:lang w:val="en-US"/>
        </w:rPr>
        <w:t xml:space="preserve">% </w:t>
      </w:r>
      <w:r w:rsidR="0000258C" w:rsidRPr="00F1305C">
        <w:rPr>
          <w:rFonts w:ascii="Poppins" w:hAnsi="Poppins" w:cs="Poppins"/>
          <w:color w:val="auto"/>
          <w:lang w:val="en-US"/>
        </w:rPr>
        <w:t>,</w:t>
      </w:r>
      <w:r w:rsidRPr="00F1305C">
        <w:rPr>
          <w:rFonts w:ascii="Poppins" w:hAnsi="Poppins" w:cs="Poppins"/>
          <w:color w:val="auto"/>
          <w:lang w:val="en-US"/>
        </w:rPr>
        <w:t>which</w:t>
      </w:r>
      <w:proofErr w:type="gramEnd"/>
      <w:r w:rsidRPr="00F1305C">
        <w:rPr>
          <w:rFonts w:ascii="Poppins" w:hAnsi="Poppins" w:cs="Poppins"/>
          <w:color w:val="auto"/>
          <w:lang w:val="en-US"/>
        </w:rPr>
        <w:t xml:space="preserve"> </w:t>
      </w:r>
      <w:r w:rsidR="00812CD2" w:rsidRPr="00F1305C">
        <w:rPr>
          <w:rFonts w:ascii="Poppins" w:hAnsi="Poppins" w:cs="Poppins"/>
          <w:color w:val="auto"/>
          <w:lang w:val="en-US"/>
        </w:rPr>
        <w:t xml:space="preserve">indicates that </w:t>
      </w:r>
      <w:r w:rsidR="003E6E09" w:rsidRPr="00F1305C">
        <w:rPr>
          <w:rFonts w:ascii="Poppins" w:hAnsi="Poppins" w:cs="Poppins"/>
          <w:color w:val="auto"/>
          <w:lang w:val="en-US"/>
        </w:rPr>
        <w:t xml:space="preserve">our sample </w:t>
      </w:r>
      <w:r w:rsidR="00681B6F" w:rsidRPr="00F1305C">
        <w:rPr>
          <w:rFonts w:ascii="Poppins" w:hAnsi="Poppins" w:cs="Poppins"/>
          <w:color w:val="auto"/>
          <w:lang w:val="en-US"/>
        </w:rPr>
        <w:t xml:space="preserve">matched the </w:t>
      </w:r>
      <w:r w:rsidR="0000258C" w:rsidRPr="00F1305C">
        <w:rPr>
          <w:rFonts w:ascii="Poppins" w:hAnsi="Poppins" w:cs="Poppins"/>
          <w:color w:val="auto"/>
          <w:lang w:val="en-US"/>
        </w:rPr>
        <w:t xml:space="preserve">North Tyneside population reasonably well and </w:t>
      </w:r>
      <w:r w:rsidR="004B1277" w:rsidRPr="00F1305C">
        <w:rPr>
          <w:rFonts w:ascii="Poppins" w:hAnsi="Poppins" w:cs="Poppins"/>
          <w:color w:val="auto"/>
          <w:lang w:val="en-US"/>
        </w:rPr>
        <w:t xml:space="preserve">is greater than </w:t>
      </w:r>
      <w:r w:rsidR="00527487" w:rsidRPr="00F1305C">
        <w:rPr>
          <w:rFonts w:ascii="Poppins" w:hAnsi="Poppins" w:cs="Poppins"/>
          <w:color w:val="auto"/>
          <w:lang w:val="en-US"/>
        </w:rPr>
        <w:t xml:space="preserve">the cut-of-point </w:t>
      </w:r>
      <w:r w:rsidR="005E3D20" w:rsidRPr="00F1305C">
        <w:rPr>
          <w:rFonts w:ascii="Poppins" w:hAnsi="Poppins" w:cs="Poppins"/>
          <w:color w:val="auto"/>
          <w:lang w:val="en-US"/>
        </w:rPr>
        <w:t xml:space="preserve">of 70%, hence the </w:t>
      </w:r>
      <w:r w:rsidR="00E43CF7" w:rsidRPr="00F1305C">
        <w:rPr>
          <w:rFonts w:ascii="Poppins" w:hAnsi="Poppins" w:cs="Poppins"/>
          <w:color w:val="auto"/>
          <w:lang w:val="en-US"/>
        </w:rPr>
        <w:t xml:space="preserve">weighting is fit for </w:t>
      </w:r>
      <w:proofErr w:type="gramStart"/>
      <w:r w:rsidR="00E43CF7" w:rsidRPr="00F1305C">
        <w:rPr>
          <w:rFonts w:ascii="Poppins" w:hAnsi="Poppins" w:cs="Poppins"/>
          <w:color w:val="auto"/>
          <w:lang w:val="en-US"/>
        </w:rPr>
        <w:t>purpose</w:t>
      </w:r>
      <w:proofErr w:type="gramEnd"/>
      <w:r w:rsidR="00E43CF7" w:rsidRPr="00F1305C">
        <w:rPr>
          <w:rFonts w:ascii="Poppins" w:hAnsi="Poppins" w:cs="Poppins"/>
          <w:color w:val="auto"/>
          <w:lang w:val="en-US"/>
        </w:rPr>
        <w:t>.</w:t>
      </w:r>
    </w:p>
    <w:p w14:paraId="68DB4454" w14:textId="77777777" w:rsidR="00EE3222" w:rsidRPr="00F1305C" w:rsidRDefault="00EE3222" w:rsidP="00210BF5">
      <w:pPr>
        <w:rPr>
          <w:rFonts w:ascii="Poppins" w:hAnsi="Poppins" w:cs="Poppins"/>
          <w:color w:val="auto"/>
          <w:lang w:val="en-US"/>
        </w:rPr>
      </w:pPr>
    </w:p>
    <w:p w14:paraId="19602313" w14:textId="531981FB" w:rsidR="00210BF5" w:rsidRPr="00F1305C" w:rsidRDefault="00210BF5" w:rsidP="00210BF5">
      <w:pPr>
        <w:rPr>
          <w:rFonts w:ascii="Poppins" w:hAnsi="Poppins" w:cs="Poppins"/>
          <w:b/>
          <w:bCs/>
          <w:color w:val="auto"/>
        </w:rPr>
      </w:pPr>
      <w:r w:rsidRPr="00F1305C">
        <w:rPr>
          <w:rFonts w:ascii="Poppins" w:hAnsi="Poppins" w:cs="Poppins"/>
          <w:b/>
          <w:bCs/>
          <w:color w:val="auto"/>
        </w:rPr>
        <w:lastRenderedPageBreak/>
        <w:t xml:space="preserve">Acknowledgements </w:t>
      </w:r>
    </w:p>
    <w:p w14:paraId="387BD624" w14:textId="77777777" w:rsidR="008432AE" w:rsidRDefault="00210BF5" w:rsidP="00210BF5">
      <w:pPr>
        <w:rPr>
          <w:rFonts w:ascii="Poppins" w:hAnsi="Poppins" w:cs="Poppins"/>
          <w:color w:val="auto"/>
        </w:rPr>
      </w:pPr>
      <w:r w:rsidRPr="00F1305C">
        <w:rPr>
          <w:rFonts w:ascii="Poppins" w:hAnsi="Poppins" w:cs="Poppins"/>
          <w:color w:val="auto"/>
        </w:rPr>
        <w:t xml:space="preserve">DJS Research would like to thank Robert Dixon at North Tyneside Council for his assistance throughout this project. </w:t>
      </w:r>
    </w:p>
    <w:p w14:paraId="0CF29DCC" w14:textId="71287776" w:rsidR="00226D33" w:rsidRDefault="00210BF5" w:rsidP="00210BF5">
      <w:pPr>
        <w:rPr>
          <w:rFonts w:ascii="Poppins" w:hAnsi="Poppins" w:cs="Poppins"/>
          <w:color w:val="auto"/>
        </w:rPr>
      </w:pPr>
      <w:r w:rsidRPr="00F1305C">
        <w:rPr>
          <w:rFonts w:ascii="Poppins" w:hAnsi="Poppins" w:cs="Poppins"/>
          <w:color w:val="auto"/>
        </w:rPr>
        <w:t xml:space="preserve">We would also like to thank the </w:t>
      </w:r>
      <w:r w:rsidR="004C7FF7" w:rsidRPr="00F1305C">
        <w:rPr>
          <w:rFonts w:ascii="Poppins" w:hAnsi="Poppins" w:cs="Poppins"/>
          <w:color w:val="auto"/>
        </w:rPr>
        <w:t>1,128</w:t>
      </w:r>
      <w:r w:rsidRPr="00F1305C">
        <w:rPr>
          <w:rFonts w:ascii="Poppins" w:hAnsi="Poppins" w:cs="Poppins"/>
          <w:color w:val="auto"/>
        </w:rPr>
        <w:t xml:space="preserve"> residents who took the time to </w:t>
      </w:r>
      <w:r w:rsidR="004D4B3A">
        <w:rPr>
          <w:rFonts w:ascii="Poppins" w:hAnsi="Poppins" w:cs="Poppins"/>
          <w:color w:val="auto"/>
        </w:rPr>
        <w:t>complete</w:t>
      </w:r>
      <w:r w:rsidRPr="00F1305C">
        <w:rPr>
          <w:rFonts w:ascii="Poppins" w:hAnsi="Poppins" w:cs="Poppins"/>
          <w:color w:val="auto"/>
        </w:rPr>
        <w:t xml:space="preserve"> the survey</w:t>
      </w:r>
      <w:r w:rsidR="004C7FF7" w:rsidRPr="00F1305C">
        <w:rPr>
          <w:rFonts w:ascii="Poppins" w:hAnsi="Poppins" w:cs="Poppins"/>
          <w:color w:val="auto"/>
        </w:rPr>
        <w:t>.</w:t>
      </w:r>
    </w:p>
    <w:p w14:paraId="69DB2A8F" w14:textId="425B79C7" w:rsidR="00DE351D" w:rsidRDefault="00DE351D" w:rsidP="00DE351D">
      <w:pPr>
        <w:rPr>
          <w:rFonts w:ascii="Poppins" w:hAnsi="Poppins" w:cs="Poppins"/>
          <w:b/>
          <w:bCs/>
          <w:color w:val="auto"/>
        </w:rPr>
      </w:pPr>
      <w:r>
        <w:rPr>
          <w:rFonts w:ascii="Poppins" w:hAnsi="Poppins" w:cs="Poppins"/>
          <w:b/>
          <w:bCs/>
          <w:color w:val="auto"/>
        </w:rPr>
        <w:t>Structure of the report</w:t>
      </w:r>
    </w:p>
    <w:p w14:paraId="24AC6BF0" w14:textId="18683791" w:rsidR="00DE351D" w:rsidRDefault="00DE351D" w:rsidP="00F75385">
      <w:pPr>
        <w:rPr>
          <w:rFonts w:ascii="Poppins" w:hAnsi="Poppins" w:cs="Poppins"/>
          <w:color w:val="auto"/>
        </w:rPr>
      </w:pPr>
      <w:r>
        <w:rPr>
          <w:rFonts w:ascii="Poppins" w:hAnsi="Poppins" w:cs="Poppins"/>
          <w:color w:val="auto"/>
        </w:rPr>
        <w:t xml:space="preserve">Each section of the report is based </w:t>
      </w:r>
      <w:r w:rsidRPr="00DE351D">
        <w:rPr>
          <w:rFonts w:ascii="Poppins" w:hAnsi="Poppins" w:cs="Poppins"/>
          <w:color w:val="auto"/>
        </w:rPr>
        <w:t>around th</w:t>
      </w:r>
      <w:r>
        <w:rPr>
          <w:rFonts w:ascii="Poppins" w:hAnsi="Poppins" w:cs="Poppins"/>
          <w:color w:val="auto"/>
        </w:rPr>
        <w:t>e following five</w:t>
      </w:r>
      <w:r w:rsidRPr="00DE351D">
        <w:rPr>
          <w:rFonts w:ascii="Poppins" w:hAnsi="Poppins" w:cs="Poppins"/>
          <w:color w:val="auto"/>
        </w:rPr>
        <w:t xml:space="preserve"> priorities </w:t>
      </w:r>
      <w:r>
        <w:rPr>
          <w:rFonts w:ascii="Poppins" w:hAnsi="Poppins" w:cs="Poppins"/>
          <w:color w:val="auto"/>
        </w:rPr>
        <w:t>outlined in the ‘Our North Tyneside Plan 2021-2025</w:t>
      </w:r>
      <w:r w:rsidR="00F75385">
        <w:rPr>
          <w:rFonts w:ascii="Poppins" w:hAnsi="Poppins" w:cs="Poppins"/>
          <w:color w:val="auto"/>
        </w:rPr>
        <w:t xml:space="preserve">. These are: </w:t>
      </w:r>
      <w:r w:rsidRPr="00DE351D">
        <w:rPr>
          <w:rFonts w:ascii="Poppins" w:hAnsi="Poppins" w:cs="Poppins"/>
          <w:color w:val="auto"/>
        </w:rPr>
        <w:t xml:space="preserve">A </w:t>
      </w:r>
      <w:r w:rsidR="00054BCD" w:rsidRPr="004D4B3A">
        <w:rPr>
          <w:rFonts w:ascii="Poppins" w:hAnsi="Poppins" w:cs="Poppins"/>
          <w:b/>
          <w:bCs/>
          <w:color w:val="auto"/>
        </w:rPr>
        <w:t>‘T</w:t>
      </w:r>
      <w:r w:rsidRPr="004D4B3A">
        <w:rPr>
          <w:rFonts w:ascii="Poppins" w:hAnsi="Poppins" w:cs="Poppins"/>
          <w:b/>
          <w:bCs/>
          <w:color w:val="auto"/>
        </w:rPr>
        <w:t>hriving</w:t>
      </w:r>
      <w:r w:rsidR="00054BCD" w:rsidRPr="004D4B3A">
        <w:rPr>
          <w:rFonts w:ascii="Poppins" w:hAnsi="Poppins" w:cs="Poppins"/>
          <w:b/>
          <w:bCs/>
          <w:color w:val="auto"/>
        </w:rPr>
        <w:t>’</w:t>
      </w:r>
      <w:r w:rsidRPr="00DE351D">
        <w:rPr>
          <w:rFonts w:ascii="Poppins" w:hAnsi="Poppins" w:cs="Poppins"/>
          <w:color w:val="auto"/>
        </w:rPr>
        <w:t xml:space="preserve"> North Tyneside</w:t>
      </w:r>
      <w:r w:rsidR="00F75385">
        <w:rPr>
          <w:rFonts w:ascii="Poppins" w:hAnsi="Poppins" w:cs="Poppins"/>
          <w:color w:val="auto"/>
        </w:rPr>
        <w:t xml:space="preserve">, </w:t>
      </w:r>
      <w:r>
        <w:rPr>
          <w:rFonts w:ascii="Poppins" w:hAnsi="Poppins" w:cs="Poppins"/>
          <w:color w:val="auto"/>
        </w:rPr>
        <w:t xml:space="preserve">A </w:t>
      </w:r>
      <w:r w:rsidR="00054BCD" w:rsidRPr="004D4B3A">
        <w:rPr>
          <w:rFonts w:ascii="Poppins" w:hAnsi="Poppins" w:cs="Poppins"/>
          <w:b/>
          <w:bCs/>
          <w:color w:val="auto"/>
        </w:rPr>
        <w:t>‘S</w:t>
      </w:r>
      <w:r w:rsidRPr="004D4B3A">
        <w:rPr>
          <w:rFonts w:ascii="Poppins" w:hAnsi="Poppins" w:cs="Poppins"/>
          <w:b/>
          <w:bCs/>
          <w:color w:val="auto"/>
        </w:rPr>
        <w:t>ecure</w:t>
      </w:r>
      <w:r w:rsidR="00054BCD" w:rsidRPr="004D4B3A">
        <w:rPr>
          <w:rFonts w:ascii="Poppins" w:hAnsi="Poppins" w:cs="Poppins"/>
          <w:b/>
          <w:bCs/>
          <w:color w:val="auto"/>
        </w:rPr>
        <w:t>’</w:t>
      </w:r>
      <w:r>
        <w:rPr>
          <w:rFonts w:ascii="Poppins" w:hAnsi="Poppins" w:cs="Poppins"/>
          <w:color w:val="auto"/>
        </w:rPr>
        <w:t xml:space="preserve"> North Tyneside</w:t>
      </w:r>
      <w:r w:rsidR="00F75385">
        <w:rPr>
          <w:rFonts w:ascii="Poppins" w:hAnsi="Poppins" w:cs="Poppins"/>
          <w:color w:val="auto"/>
        </w:rPr>
        <w:t xml:space="preserve">, </w:t>
      </w:r>
      <w:r>
        <w:rPr>
          <w:rFonts w:ascii="Poppins" w:hAnsi="Poppins" w:cs="Poppins"/>
          <w:color w:val="auto"/>
        </w:rPr>
        <w:t xml:space="preserve">A </w:t>
      </w:r>
      <w:r w:rsidR="00054BCD" w:rsidRPr="004D4B3A">
        <w:rPr>
          <w:rFonts w:ascii="Poppins" w:hAnsi="Poppins" w:cs="Poppins"/>
          <w:b/>
          <w:bCs/>
          <w:color w:val="auto"/>
        </w:rPr>
        <w:t>‘F</w:t>
      </w:r>
      <w:r w:rsidRPr="004D4B3A">
        <w:rPr>
          <w:rFonts w:ascii="Poppins" w:hAnsi="Poppins" w:cs="Poppins"/>
          <w:b/>
          <w:bCs/>
          <w:color w:val="auto"/>
        </w:rPr>
        <w:t>amily</w:t>
      </w:r>
      <w:r w:rsidR="00054BCD" w:rsidRPr="004D4B3A">
        <w:rPr>
          <w:rFonts w:ascii="Poppins" w:hAnsi="Poppins" w:cs="Poppins"/>
          <w:b/>
          <w:bCs/>
          <w:color w:val="auto"/>
        </w:rPr>
        <w:t>’</w:t>
      </w:r>
      <w:r w:rsidRPr="004D4B3A">
        <w:rPr>
          <w:rFonts w:ascii="Poppins" w:hAnsi="Poppins" w:cs="Poppins"/>
          <w:b/>
          <w:bCs/>
          <w:color w:val="auto"/>
        </w:rPr>
        <w:t xml:space="preserve"> </w:t>
      </w:r>
      <w:r w:rsidR="00054BCD" w:rsidRPr="004D4B3A">
        <w:rPr>
          <w:rFonts w:ascii="Poppins" w:hAnsi="Poppins" w:cs="Poppins"/>
          <w:b/>
          <w:bCs/>
          <w:color w:val="auto"/>
        </w:rPr>
        <w:t>F</w:t>
      </w:r>
      <w:r w:rsidRPr="004D4B3A">
        <w:rPr>
          <w:rFonts w:ascii="Poppins" w:hAnsi="Poppins" w:cs="Poppins"/>
          <w:b/>
          <w:bCs/>
          <w:color w:val="auto"/>
        </w:rPr>
        <w:t>riendly</w:t>
      </w:r>
      <w:r w:rsidR="004D4B3A" w:rsidRPr="004D4B3A">
        <w:rPr>
          <w:rFonts w:ascii="Poppins" w:hAnsi="Poppins" w:cs="Poppins"/>
          <w:b/>
          <w:bCs/>
          <w:color w:val="auto"/>
        </w:rPr>
        <w:t>’</w:t>
      </w:r>
      <w:r>
        <w:rPr>
          <w:rFonts w:ascii="Poppins" w:hAnsi="Poppins" w:cs="Poppins"/>
          <w:color w:val="auto"/>
        </w:rPr>
        <w:t xml:space="preserve"> North Tyneside</w:t>
      </w:r>
      <w:r w:rsidR="00F75385">
        <w:rPr>
          <w:rFonts w:ascii="Poppins" w:hAnsi="Poppins" w:cs="Poppins"/>
          <w:color w:val="auto"/>
        </w:rPr>
        <w:t xml:space="preserve">, </w:t>
      </w:r>
      <w:r>
        <w:rPr>
          <w:rFonts w:ascii="Poppins" w:hAnsi="Poppins" w:cs="Poppins"/>
          <w:color w:val="auto"/>
        </w:rPr>
        <w:t xml:space="preserve">A </w:t>
      </w:r>
      <w:r w:rsidR="00054BCD" w:rsidRPr="004D4B3A">
        <w:rPr>
          <w:rFonts w:ascii="Poppins" w:hAnsi="Poppins" w:cs="Poppins"/>
          <w:b/>
          <w:bCs/>
          <w:color w:val="auto"/>
        </w:rPr>
        <w:t>‘C</w:t>
      </w:r>
      <w:r w:rsidRPr="004D4B3A">
        <w:rPr>
          <w:rFonts w:ascii="Poppins" w:hAnsi="Poppins" w:cs="Poppins"/>
          <w:b/>
          <w:bCs/>
          <w:color w:val="auto"/>
        </w:rPr>
        <w:t>aring</w:t>
      </w:r>
      <w:r w:rsidR="00054BCD" w:rsidRPr="004D4B3A">
        <w:rPr>
          <w:rFonts w:ascii="Poppins" w:hAnsi="Poppins" w:cs="Poppins"/>
          <w:b/>
          <w:bCs/>
          <w:color w:val="auto"/>
        </w:rPr>
        <w:t>’</w:t>
      </w:r>
      <w:r>
        <w:rPr>
          <w:rFonts w:ascii="Poppins" w:hAnsi="Poppins" w:cs="Poppins"/>
          <w:color w:val="auto"/>
        </w:rPr>
        <w:t xml:space="preserve"> North Tyneside</w:t>
      </w:r>
      <w:r w:rsidR="00F75385">
        <w:rPr>
          <w:rFonts w:ascii="Poppins" w:hAnsi="Poppins" w:cs="Poppins"/>
          <w:color w:val="auto"/>
        </w:rPr>
        <w:t xml:space="preserve"> and </w:t>
      </w:r>
      <w:r>
        <w:rPr>
          <w:rFonts w:ascii="Poppins" w:hAnsi="Poppins" w:cs="Poppins"/>
          <w:color w:val="auto"/>
        </w:rPr>
        <w:t xml:space="preserve">A </w:t>
      </w:r>
      <w:r w:rsidR="00054BCD" w:rsidRPr="004D4B3A">
        <w:rPr>
          <w:rFonts w:ascii="Poppins" w:hAnsi="Poppins" w:cs="Poppins"/>
          <w:b/>
          <w:bCs/>
          <w:color w:val="auto"/>
        </w:rPr>
        <w:t>‘G</w:t>
      </w:r>
      <w:r w:rsidRPr="004D4B3A">
        <w:rPr>
          <w:rFonts w:ascii="Poppins" w:hAnsi="Poppins" w:cs="Poppins"/>
          <w:b/>
          <w:bCs/>
          <w:color w:val="auto"/>
        </w:rPr>
        <w:t>reen</w:t>
      </w:r>
      <w:r w:rsidR="00054BCD" w:rsidRPr="004D4B3A">
        <w:rPr>
          <w:rFonts w:ascii="Poppins" w:hAnsi="Poppins" w:cs="Poppins"/>
          <w:b/>
          <w:bCs/>
          <w:color w:val="auto"/>
        </w:rPr>
        <w:t>’</w:t>
      </w:r>
      <w:r>
        <w:rPr>
          <w:rFonts w:ascii="Poppins" w:hAnsi="Poppins" w:cs="Poppins"/>
          <w:color w:val="auto"/>
        </w:rPr>
        <w:t xml:space="preserve"> North Tyneside</w:t>
      </w:r>
      <w:r w:rsidR="00F75385">
        <w:rPr>
          <w:rFonts w:ascii="Poppins" w:hAnsi="Poppins" w:cs="Poppins"/>
          <w:color w:val="auto"/>
        </w:rPr>
        <w:t>.</w:t>
      </w:r>
    </w:p>
    <w:p w14:paraId="2C7C9B69" w14:textId="77777777" w:rsidR="00EE3222" w:rsidRDefault="00EE3222" w:rsidP="00F75385">
      <w:pPr>
        <w:rPr>
          <w:rFonts w:ascii="Poppins" w:hAnsi="Poppins" w:cs="Poppins"/>
          <w:color w:val="auto"/>
        </w:rPr>
      </w:pPr>
    </w:p>
    <w:p w14:paraId="43874E43" w14:textId="77777777" w:rsidR="00EE3222" w:rsidRDefault="00EE3222" w:rsidP="00F75385">
      <w:pPr>
        <w:rPr>
          <w:rFonts w:ascii="Poppins" w:hAnsi="Poppins" w:cs="Poppins"/>
          <w:color w:val="auto"/>
        </w:rPr>
      </w:pPr>
    </w:p>
    <w:p w14:paraId="214ADED5" w14:textId="77777777" w:rsidR="00EE3222" w:rsidRDefault="00EE3222" w:rsidP="00F75385">
      <w:pPr>
        <w:rPr>
          <w:rFonts w:ascii="Poppins" w:hAnsi="Poppins" w:cs="Poppins"/>
          <w:color w:val="auto"/>
        </w:rPr>
      </w:pPr>
    </w:p>
    <w:p w14:paraId="6C2D6B22" w14:textId="77777777" w:rsidR="00EE3222" w:rsidRDefault="00EE3222" w:rsidP="00F75385">
      <w:pPr>
        <w:rPr>
          <w:rFonts w:ascii="Poppins" w:hAnsi="Poppins" w:cs="Poppins"/>
          <w:color w:val="auto"/>
        </w:rPr>
      </w:pPr>
    </w:p>
    <w:p w14:paraId="2381761F" w14:textId="77777777" w:rsidR="00EE3222" w:rsidRDefault="00EE3222" w:rsidP="00F75385">
      <w:pPr>
        <w:rPr>
          <w:rFonts w:ascii="Poppins" w:hAnsi="Poppins" w:cs="Poppins"/>
          <w:color w:val="auto"/>
        </w:rPr>
      </w:pPr>
    </w:p>
    <w:p w14:paraId="7A927240" w14:textId="77777777" w:rsidR="00EE3222" w:rsidRDefault="00EE3222" w:rsidP="00F75385">
      <w:pPr>
        <w:rPr>
          <w:rFonts w:ascii="Poppins" w:hAnsi="Poppins" w:cs="Poppins"/>
          <w:color w:val="auto"/>
        </w:rPr>
      </w:pPr>
    </w:p>
    <w:p w14:paraId="6AEF215C" w14:textId="77777777" w:rsidR="00EE3222" w:rsidRDefault="00EE3222" w:rsidP="00F75385">
      <w:pPr>
        <w:rPr>
          <w:rFonts w:ascii="Poppins" w:hAnsi="Poppins" w:cs="Poppins"/>
          <w:color w:val="auto"/>
        </w:rPr>
      </w:pPr>
    </w:p>
    <w:p w14:paraId="5B9D7D39" w14:textId="77777777" w:rsidR="00EE3222" w:rsidRDefault="00EE3222" w:rsidP="00F75385">
      <w:pPr>
        <w:rPr>
          <w:rFonts w:ascii="Poppins" w:hAnsi="Poppins" w:cs="Poppins"/>
          <w:color w:val="auto"/>
        </w:rPr>
      </w:pPr>
    </w:p>
    <w:p w14:paraId="29B84A1B" w14:textId="77777777" w:rsidR="00EE3222" w:rsidRDefault="00EE3222" w:rsidP="00F75385">
      <w:pPr>
        <w:rPr>
          <w:rFonts w:ascii="Poppins" w:hAnsi="Poppins" w:cs="Poppins"/>
          <w:color w:val="auto"/>
        </w:rPr>
      </w:pPr>
    </w:p>
    <w:p w14:paraId="68AE541A" w14:textId="77777777" w:rsidR="00EE3222" w:rsidRDefault="00EE3222" w:rsidP="00F75385">
      <w:pPr>
        <w:rPr>
          <w:rFonts w:ascii="Poppins" w:hAnsi="Poppins" w:cs="Poppins"/>
          <w:color w:val="auto"/>
        </w:rPr>
      </w:pPr>
    </w:p>
    <w:p w14:paraId="64A1A304" w14:textId="77777777" w:rsidR="00EE3222" w:rsidRDefault="00EE3222" w:rsidP="00F75385">
      <w:pPr>
        <w:rPr>
          <w:rFonts w:ascii="Poppins" w:hAnsi="Poppins" w:cs="Poppins"/>
          <w:color w:val="auto"/>
        </w:rPr>
      </w:pPr>
    </w:p>
    <w:p w14:paraId="1606CDD8" w14:textId="77777777" w:rsidR="00EE3222" w:rsidRDefault="00EE3222" w:rsidP="00F75385">
      <w:pPr>
        <w:rPr>
          <w:rFonts w:ascii="Poppins" w:hAnsi="Poppins" w:cs="Poppins"/>
          <w:color w:val="auto"/>
        </w:rPr>
      </w:pPr>
    </w:p>
    <w:p w14:paraId="09E335EF" w14:textId="77777777" w:rsidR="00EE3222" w:rsidRDefault="00EE3222" w:rsidP="00F75385">
      <w:pPr>
        <w:rPr>
          <w:rFonts w:ascii="Poppins" w:hAnsi="Poppins" w:cs="Poppins"/>
          <w:color w:val="auto"/>
        </w:rPr>
      </w:pPr>
    </w:p>
    <w:p w14:paraId="55D10C73" w14:textId="77777777" w:rsidR="00EE3222" w:rsidRDefault="00EE3222" w:rsidP="00F75385">
      <w:pPr>
        <w:rPr>
          <w:rFonts w:ascii="Poppins" w:hAnsi="Poppins" w:cs="Poppins"/>
          <w:color w:val="auto"/>
        </w:rPr>
      </w:pPr>
    </w:p>
    <w:p w14:paraId="5B6F821C" w14:textId="77777777" w:rsidR="00EE3222" w:rsidRDefault="00EE3222" w:rsidP="00F75385">
      <w:pPr>
        <w:rPr>
          <w:rFonts w:ascii="Poppins" w:hAnsi="Poppins" w:cs="Poppins"/>
          <w:color w:val="auto"/>
        </w:rPr>
      </w:pPr>
    </w:p>
    <w:p w14:paraId="75B25423" w14:textId="77777777" w:rsidR="00EE3222" w:rsidRDefault="00EE3222" w:rsidP="00F75385">
      <w:pPr>
        <w:rPr>
          <w:rFonts w:ascii="Poppins" w:hAnsi="Poppins" w:cs="Poppins"/>
          <w:color w:val="auto"/>
        </w:rPr>
      </w:pPr>
    </w:p>
    <w:p w14:paraId="7C2F291C" w14:textId="77777777" w:rsidR="00EE3222" w:rsidRDefault="00EE3222" w:rsidP="00F75385">
      <w:pPr>
        <w:rPr>
          <w:rFonts w:ascii="Poppins" w:hAnsi="Poppins" w:cs="Poppins"/>
          <w:color w:val="auto"/>
        </w:rPr>
      </w:pPr>
    </w:p>
    <w:p w14:paraId="74D0DEDD" w14:textId="77777777" w:rsidR="00EE3222" w:rsidRDefault="00EE3222" w:rsidP="00F75385">
      <w:pPr>
        <w:rPr>
          <w:rFonts w:ascii="Poppins" w:hAnsi="Poppins" w:cs="Poppins"/>
          <w:color w:val="auto"/>
        </w:rPr>
      </w:pPr>
    </w:p>
    <w:p w14:paraId="7CEAD0D8" w14:textId="77777777" w:rsidR="00EE3222" w:rsidRDefault="00EE3222" w:rsidP="00F75385">
      <w:pPr>
        <w:rPr>
          <w:rFonts w:ascii="Poppins" w:hAnsi="Poppins" w:cs="Poppins"/>
          <w:color w:val="auto"/>
        </w:rPr>
      </w:pPr>
    </w:p>
    <w:p w14:paraId="5B28B8E7" w14:textId="2E08D278" w:rsidR="003434A3" w:rsidRPr="003434A3" w:rsidRDefault="003434A3" w:rsidP="003434A3">
      <w:pPr>
        <w:pStyle w:val="Heading1"/>
        <w:ind w:left="709" w:hanging="709"/>
        <w:rPr>
          <w:rFonts w:ascii="Poppins" w:hAnsi="Poppins" w:cs="Poppins"/>
          <w:color w:val="22388B"/>
        </w:rPr>
      </w:pPr>
      <w:bookmarkStart w:id="4" w:name="_Toc189150563"/>
      <w:r>
        <w:rPr>
          <w:rFonts w:ascii="Poppins" w:hAnsi="Poppins" w:cs="Poppins"/>
          <w:color w:val="22388B"/>
        </w:rPr>
        <w:lastRenderedPageBreak/>
        <w:t>Summary of key findings</w:t>
      </w:r>
      <w:bookmarkEnd w:id="4"/>
    </w:p>
    <w:p w14:paraId="444A6ABB" w14:textId="0A56A18C" w:rsidR="003434A3" w:rsidRPr="003434A3" w:rsidRDefault="003434A3" w:rsidP="003434A3">
      <w:pPr>
        <w:pStyle w:val="Heading2"/>
        <w:ind w:left="709" w:hanging="709"/>
        <w:rPr>
          <w:rFonts w:ascii="Poppins" w:hAnsi="Poppins" w:cs="Poppins"/>
          <w:b/>
          <w:bCs/>
          <w:color w:val="151515" w:themeColor="background2" w:themeShade="1A"/>
          <w:sz w:val="32"/>
          <w:szCs w:val="32"/>
        </w:rPr>
      </w:pPr>
      <w:bookmarkStart w:id="5" w:name="_Toc189150564"/>
      <w:r w:rsidRPr="003434A3">
        <w:rPr>
          <w:rFonts w:ascii="Poppins" w:hAnsi="Poppins" w:cs="Poppins"/>
          <w:b/>
          <w:bCs/>
          <w:color w:val="151515" w:themeColor="background2" w:themeShade="1A"/>
          <w:sz w:val="32"/>
          <w:szCs w:val="32"/>
        </w:rPr>
        <w:t>Overview</w:t>
      </w:r>
      <w:bookmarkEnd w:id="5"/>
    </w:p>
    <w:p w14:paraId="687E28CD" w14:textId="77777777" w:rsidR="00DC7FB2" w:rsidRDefault="00512716" w:rsidP="00512716">
      <w:pPr>
        <w:rPr>
          <w:rFonts w:ascii="Poppins" w:hAnsi="Poppins" w:cs="Poppins"/>
          <w:bCs/>
          <w:color w:val="auto"/>
        </w:rPr>
      </w:pPr>
      <w:r>
        <w:rPr>
          <w:rFonts w:ascii="Poppins" w:hAnsi="Poppins" w:cs="Poppins"/>
          <w:bCs/>
          <w:color w:val="auto"/>
        </w:rPr>
        <w:t>B</w:t>
      </w:r>
      <w:r w:rsidRPr="00F1305C">
        <w:rPr>
          <w:rFonts w:ascii="Poppins" w:hAnsi="Poppins" w:cs="Poppins"/>
          <w:bCs/>
          <w:color w:val="auto"/>
        </w:rPr>
        <w:t>etween 25</w:t>
      </w:r>
      <w:r w:rsidRPr="00F1305C">
        <w:rPr>
          <w:rFonts w:ascii="Poppins" w:hAnsi="Poppins" w:cs="Poppins"/>
          <w:bCs/>
          <w:color w:val="auto"/>
          <w:vertAlign w:val="superscript"/>
        </w:rPr>
        <w:t>th</w:t>
      </w:r>
      <w:r w:rsidRPr="00F1305C">
        <w:rPr>
          <w:rFonts w:ascii="Poppins" w:hAnsi="Poppins" w:cs="Poppins"/>
          <w:bCs/>
          <w:color w:val="auto"/>
        </w:rPr>
        <w:t xml:space="preserve"> October 2024 and 11</w:t>
      </w:r>
      <w:r w:rsidRPr="00F1305C">
        <w:rPr>
          <w:rFonts w:ascii="Poppins" w:hAnsi="Poppins" w:cs="Poppins"/>
          <w:bCs/>
          <w:color w:val="auto"/>
          <w:vertAlign w:val="superscript"/>
        </w:rPr>
        <w:t>th</w:t>
      </w:r>
      <w:r w:rsidRPr="00F1305C">
        <w:rPr>
          <w:rFonts w:ascii="Poppins" w:hAnsi="Poppins" w:cs="Poppins"/>
          <w:bCs/>
          <w:color w:val="auto"/>
        </w:rPr>
        <w:t xml:space="preserve"> December 2024</w:t>
      </w:r>
      <w:r>
        <w:rPr>
          <w:rFonts w:ascii="Poppins" w:hAnsi="Poppins" w:cs="Poppins"/>
          <w:bCs/>
          <w:color w:val="auto"/>
        </w:rPr>
        <w:t>, DJS Research carried out a ‘</w:t>
      </w:r>
      <w:r w:rsidR="004D4B3A">
        <w:rPr>
          <w:rFonts w:ascii="Poppins" w:hAnsi="Poppins" w:cs="Poppins"/>
          <w:bCs/>
          <w:color w:val="auto"/>
        </w:rPr>
        <w:t>p</w:t>
      </w:r>
      <w:r>
        <w:rPr>
          <w:rFonts w:ascii="Poppins" w:hAnsi="Poppins" w:cs="Poppins"/>
          <w:bCs/>
          <w:color w:val="auto"/>
        </w:rPr>
        <w:t>ush to web’ survey amongst residents living in North Tyneside.</w:t>
      </w:r>
    </w:p>
    <w:p w14:paraId="31197A94" w14:textId="7FB44365" w:rsidR="00FC77D3" w:rsidRDefault="00DC7FB2" w:rsidP="00512716">
      <w:pPr>
        <w:rPr>
          <w:rFonts w:ascii="Poppins" w:hAnsi="Poppins" w:cs="Poppins"/>
          <w:bCs/>
          <w:color w:val="auto"/>
        </w:rPr>
      </w:pPr>
      <w:r>
        <w:rPr>
          <w:rFonts w:ascii="Poppins" w:hAnsi="Poppins" w:cs="Poppins"/>
          <w:bCs/>
          <w:color w:val="auto"/>
        </w:rPr>
        <w:t xml:space="preserve">The push to web methodology, increases accessibility and inclusivity of the survey, by providing all participants the option </w:t>
      </w:r>
      <w:r w:rsidR="00FC77D3">
        <w:rPr>
          <w:rFonts w:ascii="Poppins" w:hAnsi="Poppins" w:cs="Poppins"/>
          <w:bCs/>
          <w:color w:val="auto"/>
        </w:rPr>
        <w:t>of completing</w:t>
      </w:r>
      <w:r>
        <w:rPr>
          <w:rFonts w:ascii="Poppins" w:hAnsi="Poppins" w:cs="Poppins"/>
          <w:bCs/>
          <w:color w:val="auto"/>
        </w:rPr>
        <w:t xml:space="preserve"> the survey either by post (using the paper copy enclosed</w:t>
      </w:r>
      <w:r w:rsidR="00FC77D3" w:rsidRPr="00FC77D3">
        <w:rPr>
          <w:rFonts w:ascii="Poppins" w:hAnsi="Poppins" w:cs="Poppins"/>
          <w:bCs/>
          <w:color w:val="auto"/>
        </w:rPr>
        <w:t xml:space="preserve"> </w:t>
      </w:r>
      <w:r w:rsidR="00FC77D3">
        <w:rPr>
          <w:rFonts w:ascii="Poppins" w:hAnsi="Poppins" w:cs="Poppins"/>
          <w:bCs/>
          <w:color w:val="auto"/>
        </w:rPr>
        <w:t>with the invite</w:t>
      </w:r>
      <w:r>
        <w:rPr>
          <w:rFonts w:ascii="Poppins" w:hAnsi="Poppins" w:cs="Poppins"/>
          <w:bCs/>
          <w:color w:val="auto"/>
        </w:rPr>
        <w:t xml:space="preserve">), or online (via the link or QR code on the letter). This combined methodology, which marks a change compared with previous years when the survey was conducted entirely </w:t>
      </w:r>
      <w:r>
        <w:rPr>
          <w:rFonts w:ascii="Poppins" w:hAnsi="Poppins" w:cs="Poppins"/>
          <w:color w:val="auto"/>
        </w:rPr>
        <w:t>via</w:t>
      </w:r>
      <w:r w:rsidRPr="00F1305C">
        <w:rPr>
          <w:rFonts w:ascii="Poppins" w:hAnsi="Poppins" w:cs="Poppins"/>
          <w:color w:val="auto"/>
        </w:rPr>
        <w:t xml:space="preserve"> a postal</w:t>
      </w:r>
      <w:r>
        <w:rPr>
          <w:rFonts w:ascii="Poppins" w:hAnsi="Poppins" w:cs="Poppins"/>
          <w:color w:val="auto"/>
        </w:rPr>
        <w:t xml:space="preserve"> survey,</w:t>
      </w:r>
      <w:r>
        <w:rPr>
          <w:rFonts w:ascii="Poppins" w:hAnsi="Poppins" w:cs="Poppins"/>
          <w:bCs/>
          <w:color w:val="auto"/>
        </w:rPr>
        <w:t xml:space="preserve"> tends to generate a more balanced sample compared with when just one methodology is used</w:t>
      </w:r>
      <w:r w:rsidR="00FC77D3">
        <w:rPr>
          <w:rFonts w:ascii="Poppins" w:hAnsi="Poppins" w:cs="Poppins"/>
          <w:bCs/>
          <w:color w:val="auto"/>
        </w:rPr>
        <w:t>. It is also</w:t>
      </w:r>
      <w:r w:rsidR="00512716" w:rsidRPr="00F1305C">
        <w:rPr>
          <w:rFonts w:ascii="Poppins" w:hAnsi="Poppins" w:cs="Poppins"/>
          <w:color w:val="auto"/>
        </w:rPr>
        <w:t xml:space="preserve"> </w:t>
      </w:r>
      <w:r w:rsidR="00512716">
        <w:rPr>
          <w:rFonts w:ascii="Poppins" w:hAnsi="Poppins" w:cs="Poppins"/>
          <w:color w:val="auto"/>
        </w:rPr>
        <w:t>considered to be</w:t>
      </w:r>
      <w:r w:rsidR="00512716" w:rsidRPr="00F1305C">
        <w:rPr>
          <w:rFonts w:ascii="Poppins" w:hAnsi="Poppins" w:cs="Poppins"/>
          <w:bCs/>
          <w:color w:val="auto"/>
        </w:rPr>
        <w:t xml:space="preserve"> a more sustainable approach (involving less printing and the associated CO2 emissions of posting</w:t>
      </w:r>
      <w:r w:rsidR="008671C1">
        <w:rPr>
          <w:rFonts w:ascii="Poppins" w:hAnsi="Poppins" w:cs="Poppins"/>
          <w:bCs/>
          <w:color w:val="auto"/>
        </w:rPr>
        <w:t xml:space="preserve"> </w:t>
      </w:r>
      <w:r w:rsidR="00FC77D3">
        <w:rPr>
          <w:rFonts w:ascii="Poppins" w:hAnsi="Poppins" w:cs="Poppins"/>
          <w:bCs/>
          <w:color w:val="auto"/>
        </w:rPr>
        <w:t xml:space="preserve">back </w:t>
      </w:r>
      <w:r w:rsidR="00512716" w:rsidRPr="00F1305C">
        <w:rPr>
          <w:rFonts w:ascii="Poppins" w:hAnsi="Poppins" w:cs="Poppins"/>
          <w:bCs/>
          <w:color w:val="auto"/>
        </w:rPr>
        <w:t xml:space="preserve">paper questionnaires). </w:t>
      </w:r>
    </w:p>
    <w:p w14:paraId="1051F14C" w14:textId="7DC5B4CE" w:rsidR="00512716" w:rsidRPr="00F1305C" w:rsidRDefault="00986B39" w:rsidP="00512716">
      <w:pPr>
        <w:rPr>
          <w:rFonts w:ascii="Poppins" w:hAnsi="Poppins" w:cs="Poppins"/>
          <w:bCs/>
          <w:color w:val="auto"/>
        </w:rPr>
      </w:pPr>
      <w:r>
        <w:rPr>
          <w:rFonts w:ascii="Poppins" w:hAnsi="Poppins" w:cs="Poppins"/>
          <w:bCs/>
          <w:color w:val="auto"/>
        </w:rPr>
        <w:t xml:space="preserve">The survey was sent to a </w:t>
      </w:r>
      <w:r w:rsidR="00512716" w:rsidRPr="00F1305C">
        <w:rPr>
          <w:rFonts w:ascii="Poppins" w:hAnsi="Poppins" w:cs="Poppins"/>
          <w:bCs/>
          <w:color w:val="auto"/>
        </w:rPr>
        <w:t xml:space="preserve">random sample of 5,000 </w:t>
      </w:r>
      <w:r w:rsidR="00512716">
        <w:rPr>
          <w:rFonts w:ascii="Poppins" w:hAnsi="Poppins" w:cs="Poppins"/>
          <w:bCs/>
          <w:color w:val="auto"/>
        </w:rPr>
        <w:t xml:space="preserve">residential </w:t>
      </w:r>
      <w:r w:rsidR="00512716" w:rsidRPr="00F1305C">
        <w:rPr>
          <w:rFonts w:ascii="Poppins" w:hAnsi="Poppins" w:cs="Poppins"/>
          <w:bCs/>
          <w:color w:val="auto"/>
        </w:rPr>
        <w:t xml:space="preserve">addresses </w:t>
      </w:r>
      <w:r w:rsidR="00FC77D3">
        <w:rPr>
          <w:rFonts w:ascii="Poppins" w:hAnsi="Poppins" w:cs="Poppins"/>
          <w:bCs/>
          <w:color w:val="auto"/>
        </w:rPr>
        <w:t xml:space="preserve">across North Tyneside </w:t>
      </w:r>
      <w:r>
        <w:rPr>
          <w:rFonts w:ascii="Poppins" w:hAnsi="Poppins" w:cs="Poppins"/>
          <w:bCs/>
          <w:color w:val="auto"/>
        </w:rPr>
        <w:t xml:space="preserve">and completed by 1,128 adults aged 18 </w:t>
      </w:r>
      <w:r w:rsidR="00864AFD">
        <w:rPr>
          <w:rFonts w:ascii="Poppins" w:hAnsi="Poppins" w:cs="Poppins"/>
          <w:bCs/>
          <w:color w:val="auto"/>
        </w:rPr>
        <w:t>and</w:t>
      </w:r>
      <w:r>
        <w:rPr>
          <w:rFonts w:ascii="Poppins" w:hAnsi="Poppins" w:cs="Poppins"/>
          <w:bCs/>
          <w:color w:val="auto"/>
        </w:rPr>
        <w:t xml:space="preserve"> over</w:t>
      </w:r>
      <w:r w:rsidR="00FC77D3">
        <w:rPr>
          <w:rFonts w:ascii="Poppins" w:hAnsi="Poppins" w:cs="Poppins"/>
          <w:bCs/>
          <w:color w:val="auto"/>
        </w:rPr>
        <w:t>; this represents a response rate of 23%.</w:t>
      </w:r>
    </w:p>
    <w:p w14:paraId="71CCA247" w14:textId="40207CA7" w:rsidR="00986B39" w:rsidRDefault="00986B39" w:rsidP="00986B39">
      <w:pPr>
        <w:pStyle w:val="Heading2"/>
        <w:ind w:left="709" w:hanging="709"/>
        <w:rPr>
          <w:rFonts w:ascii="Poppins" w:hAnsi="Poppins" w:cs="Poppins"/>
          <w:b/>
          <w:bCs/>
          <w:color w:val="151515" w:themeColor="background2" w:themeShade="1A"/>
          <w:sz w:val="32"/>
          <w:szCs w:val="32"/>
        </w:rPr>
      </w:pPr>
      <w:bookmarkStart w:id="6" w:name="_Toc189150565"/>
      <w:r>
        <w:rPr>
          <w:rFonts w:ascii="Poppins" w:hAnsi="Poppins" w:cs="Poppins"/>
          <w:b/>
          <w:bCs/>
          <w:color w:val="151515" w:themeColor="background2" w:themeShade="1A"/>
          <w:sz w:val="32"/>
          <w:szCs w:val="32"/>
        </w:rPr>
        <w:t>Main findings for North Tyneside</w:t>
      </w:r>
      <w:bookmarkEnd w:id="6"/>
    </w:p>
    <w:p w14:paraId="15640A66" w14:textId="36D17377" w:rsidR="00FB25E8" w:rsidRPr="00FB25E8" w:rsidRDefault="00FB25E8" w:rsidP="00FB25E8">
      <w:pPr>
        <w:rPr>
          <w:rFonts w:ascii="Poppins" w:hAnsi="Poppins" w:cs="Poppins"/>
          <w:color w:val="auto"/>
        </w:rPr>
      </w:pPr>
      <w:r w:rsidRPr="00FB25E8">
        <w:rPr>
          <w:rFonts w:ascii="Poppins" w:hAnsi="Poppins" w:cs="Poppins"/>
          <w:color w:val="auto"/>
        </w:rPr>
        <w:t xml:space="preserve">Figure 2 </w:t>
      </w:r>
      <w:r>
        <w:rPr>
          <w:rFonts w:ascii="Poppins" w:hAnsi="Poppins" w:cs="Poppins"/>
          <w:color w:val="auto"/>
        </w:rPr>
        <w:t>indicates</w:t>
      </w:r>
      <w:r w:rsidR="00787FAC">
        <w:rPr>
          <w:rFonts w:ascii="Poppins" w:hAnsi="Poppins" w:cs="Poppins"/>
          <w:color w:val="auto"/>
        </w:rPr>
        <w:t xml:space="preserve"> that most</w:t>
      </w:r>
      <w:r w:rsidR="00864AFD">
        <w:rPr>
          <w:rFonts w:ascii="Poppins" w:hAnsi="Poppins" w:cs="Poppins"/>
          <w:color w:val="auto"/>
        </w:rPr>
        <w:t xml:space="preserve"> KPIs</w:t>
      </w:r>
      <w:r w:rsidR="00787FAC">
        <w:rPr>
          <w:rFonts w:ascii="Poppins" w:hAnsi="Poppins" w:cs="Poppins"/>
          <w:color w:val="auto"/>
        </w:rPr>
        <w:t xml:space="preserve"> are broadly consistent with the 2022 survey. The largest decreases</w:t>
      </w:r>
      <w:r w:rsidR="00864AFD">
        <w:rPr>
          <w:rFonts w:ascii="Poppins" w:hAnsi="Poppins" w:cs="Poppins"/>
          <w:color w:val="auto"/>
        </w:rPr>
        <w:t xml:space="preserve"> relate to</w:t>
      </w:r>
      <w:r w:rsidR="00787FAC">
        <w:rPr>
          <w:rFonts w:ascii="Poppins" w:hAnsi="Poppins" w:cs="Poppins"/>
          <w:color w:val="auto"/>
        </w:rPr>
        <w:t xml:space="preserve"> whether the council ‘</w:t>
      </w:r>
      <w:r w:rsidR="00864AFD">
        <w:rPr>
          <w:rFonts w:ascii="Poppins" w:hAnsi="Poppins" w:cs="Poppins"/>
          <w:color w:val="auto"/>
        </w:rPr>
        <w:t>A</w:t>
      </w:r>
      <w:r w:rsidR="00787FAC">
        <w:rPr>
          <w:rFonts w:ascii="Poppins" w:hAnsi="Poppins" w:cs="Poppins"/>
          <w:color w:val="auto"/>
        </w:rPr>
        <w:t>cts on the concerns of local residents’ and satisfaction with the local area</w:t>
      </w:r>
      <w:r w:rsidR="00FC77D3">
        <w:rPr>
          <w:rFonts w:ascii="Poppins" w:hAnsi="Poppins" w:cs="Poppins"/>
          <w:color w:val="auto"/>
        </w:rPr>
        <w:t xml:space="preserve">; </w:t>
      </w:r>
      <w:r w:rsidR="00787FAC">
        <w:rPr>
          <w:rFonts w:ascii="Poppins" w:hAnsi="Poppins" w:cs="Poppins"/>
          <w:color w:val="auto"/>
        </w:rPr>
        <w:t xml:space="preserve">both measures have dropped by three percentage points. Although, neither of these decreases are </w:t>
      </w:r>
      <w:r w:rsidR="00FC77D3">
        <w:rPr>
          <w:rFonts w:ascii="Poppins" w:hAnsi="Poppins" w:cs="Poppins"/>
          <w:color w:val="auto"/>
        </w:rPr>
        <w:t xml:space="preserve">statistically </w:t>
      </w:r>
      <w:r w:rsidR="00787FAC">
        <w:rPr>
          <w:rFonts w:ascii="Poppins" w:hAnsi="Poppins" w:cs="Poppins"/>
          <w:color w:val="auto"/>
        </w:rPr>
        <w:t xml:space="preserve">significant. </w:t>
      </w:r>
    </w:p>
    <w:p w14:paraId="71273DC6" w14:textId="7527C9AD" w:rsidR="00986B39" w:rsidRPr="00FB25E8" w:rsidRDefault="00986B39" w:rsidP="00986B39">
      <w:pPr>
        <w:pStyle w:val="Caption"/>
        <w:rPr>
          <w:rFonts w:ascii="Poppins" w:hAnsi="Poppins" w:cs="Poppins"/>
          <w:color w:val="auto"/>
          <w:sz w:val="24"/>
          <w:szCs w:val="24"/>
        </w:rPr>
      </w:pPr>
      <w:r w:rsidRPr="00FB25E8">
        <w:rPr>
          <w:rFonts w:ascii="Poppins" w:hAnsi="Poppins" w:cs="Poppins"/>
          <w:color w:val="auto"/>
          <w:sz w:val="24"/>
          <w:szCs w:val="24"/>
        </w:rPr>
        <w:t xml:space="preserve">Figure </w:t>
      </w:r>
      <w:r w:rsidRPr="00FB25E8">
        <w:rPr>
          <w:rFonts w:ascii="Poppins" w:hAnsi="Poppins" w:cs="Poppins"/>
          <w:color w:val="auto"/>
          <w:sz w:val="24"/>
          <w:szCs w:val="24"/>
        </w:rPr>
        <w:fldChar w:fldCharType="begin"/>
      </w:r>
      <w:r w:rsidRPr="00FB25E8">
        <w:rPr>
          <w:rFonts w:ascii="Poppins" w:hAnsi="Poppins" w:cs="Poppins"/>
          <w:color w:val="auto"/>
          <w:sz w:val="24"/>
          <w:szCs w:val="24"/>
        </w:rPr>
        <w:instrText xml:space="preserve"> SEQ Figure \* ARABIC </w:instrText>
      </w:r>
      <w:r w:rsidRPr="00FB25E8">
        <w:rPr>
          <w:rFonts w:ascii="Poppins" w:hAnsi="Poppins" w:cs="Poppins"/>
          <w:color w:val="auto"/>
          <w:sz w:val="24"/>
          <w:szCs w:val="24"/>
        </w:rPr>
        <w:fldChar w:fldCharType="separate"/>
      </w:r>
      <w:r w:rsidR="00861262">
        <w:rPr>
          <w:rFonts w:ascii="Poppins" w:hAnsi="Poppins" w:cs="Poppins"/>
          <w:noProof/>
          <w:color w:val="auto"/>
          <w:sz w:val="24"/>
          <w:szCs w:val="24"/>
        </w:rPr>
        <w:t>2</w:t>
      </w:r>
      <w:r w:rsidRPr="00FB25E8">
        <w:rPr>
          <w:rFonts w:ascii="Poppins" w:hAnsi="Poppins" w:cs="Poppins"/>
          <w:color w:val="auto"/>
          <w:sz w:val="24"/>
          <w:szCs w:val="24"/>
        </w:rPr>
        <w:fldChar w:fldCharType="end"/>
      </w:r>
      <w:r w:rsidRPr="00FB25E8">
        <w:rPr>
          <w:rFonts w:ascii="Poppins" w:hAnsi="Poppins" w:cs="Poppins"/>
          <w:color w:val="auto"/>
          <w:sz w:val="24"/>
          <w:szCs w:val="24"/>
        </w:rPr>
        <w:t>: Key performance measures for North Tyneside over time</w:t>
      </w:r>
      <w:r w:rsidR="001A2507" w:rsidRPr="00FB25E8">
        <w:rPr>
          <w:rFonts w:ascii="Poppins" w:hAnsi="Poppins" w:cs="Poppins"/>
          <w:color w:val="auto"/>
          <w:sz w:val="24"/>
          <w:szCs w:val="24"/>
        </w:rPr>
        <w:t xml:space="preserve"> (%)</w:t>
      </w:r>
    </w:p>
    <w:tbl>
      <w:tblPr>
        <w:tblW w:w="9274" w:type="dxa"/>
        <w:tblInd w:w="-10" w:type="dxa"/>
        <w:tblCellMar>
          <w:left w:w="0" w:type="dxa"/>
          <w:right w:w="0" w:type="dxa"/>
        </w:tblCellMar>
        <w:tblLook w:val="0420" w:firstRow="1" w:lastRow="0" w:firstColumn="0" w:lastColumn="0" w:noHBand="0" w:noVBand="1"/>
      </w:tblPr>
      <w:tblGrid>
        <w:gridCol w:w="1514"/>
        <w:gridCol w:w="862"/>
        <w:gridCol w:w="862"/>
        <w:gridCol w:w="862"/>
        <w:gridCol w:w="863"/>
        <w:gridCol w:w="862"/>
        <w:gridCol w:w="862"/>
        <w:gridCol w:w="862"/>
        <w:gridCol w:w="862"/>
        <w:gridCol w:w="863"/>
      </w:tblGrid>
      <w:tr w:rsidR="000B4FA3" w14:paraId="36973AE6" w14:textId="20B22C80" w:rsidTr="000B4FA3">
        <w:trPr>
          <w:trHeight w:val="646"/>
        </w:trPr>
        <w:tc>
          <w:tcPr>
            <w:tcW w:w="1514" w:type="dxa"/>
            <w:tcBorders>
              <w:top w:val="single" w:sz="4" w:space="0" w:color="6D6E71"/>
              <w:left w:val="single" w:sz="8" w:space="0" w:color="FFFFFF"/>
              <w:bottom w:val="single" w:sz="4" w:space="0" w:color="6D6E71"/>
              <w:right w:val="single" w:sz="8" w:space="0" w:color="FFFFFF"/>
            </w:tcBorders>
            <w:shd w:val="clear" w:color="auto" w:fill="20388B"/>
            <w:tcMar>
              <w:top w:w="72" w:type="dxa"/>
              <w:left w:w="144" w:type="dxa"/>
              <w:bottom w:w="72" w:type="dxa"/>
              <w:right w:w="144" w:type="dxa"/>
            </w:tcMar>
            <w:vAlign w:val="center"/>
            <w:hideMark/>
          </w:tcPr>
          <w:p w14:paraId="337D6403" w14:textId="7C9FD288" w:rsidR="000B4FA3" w:rsidRPr="00634836" w:rsidRDefault="000B4FA3" w:rsidP="00873A90">
            <w:pPr>
              <w:jc w:val="center"/>
              <w:rPr>
                <w:rFonts w:ascii="Poppins" w:hAnsi="Poppins" w:cs="Poppins"/>
                <w:color w:val="auto"/>
                <w:sz w:val="20"/>
                <w:szCs w:val="20"/>
              </w:rPr>
            </w:pPr>
            <w:r w:rsidRPr="00634836">
              <w:rPr>
                <w:rFonts w:ascii="Poppins" w:hAnsi="Poppins" w:cs="Poppins"/>
                <w:b/>
                <w:bCs/>
                <w:color w:val="auto"/>
                <w:sz w:val="20"/>
                <w:szCs w:val="20"/>
              </w:rPr>
              <w:t>KPI</w:t>
            </w:r>
          </w:p>
        </w:tc>
        <w:tc>
          <w:tcPr>
            <w:tcW w:w="862" w:type="dxa"/>
            <w:tcBorders>
              <w:top w:val="single" w:sz="4" w:space="0" w:color="6D6E71"/>
              <w:left w:val="single" w:sz="8" w:space="0" w:color="FFFFFF"/>
              <w:bottom w:val="single" w:sz="4" w:space="0" w:color="6D6E71"/>
              <w:right w:val="single" w:sz="8" w:space="0" w:color="FFFFFF"/>
            </w:tcBorders>
            <w:shd w:val="clear" w:color="auto" w:fill="20388B"/>
            <w:vAlign w:val="center"/>
          </w:tcPr>
          <w:p w14:paraId="6C72A44C" w14:textId="465406E8" w:rsidR="000B4FA3" w:rsidRPr="00634836" w:rsidRDefault="000B4FA3" w:rsidP="00873A90">
            <w:pPr>
              <w:jc w:val="center"/>
              <w:rPr>
                <w:rFonts w:ascii="Poppins" w:hAnsi="Poppins" w:cs="Poppins"/>
                <w:b/>
                <w:bCs/>
                <w:color w:val="auto"/>
                <w:sz w:val="20"/>
                <w:szCs w:val="20"/>
              </w:rPr>
            </w:pPr>
            <w:r w:rsidRPr="00634836">
              <w:rPr>
                <w:rFonts w:ascii="Poppins" w:hAnsi="Poppins" w:cs="Poppins"/>
                <w:b/>
                <w:bCs/>
                <w:color w:val="auto"/>
                <w:sz w:val="20"/>
                <w:szCs w:val="20"/>
              </w:rPr>
              <w:t>2014</w:t>
            </w:r>
          </w:p>
        </w:tc>
        <w:tc>
          <w:tcPr>
            <w:tcW w:w="862" w:type="dxa"/>
            <w:tcBorders>
              <w:top w:val="single" w:sz="4" w:space="0" w:color="6D6E71"/>
              <w:left w:val="single" w:sz="8" w:space="0" w:color="FFFFFF"/>
              <w:bottom w:val="single" w:sz="4" w:space="0" w:color="6D6E71"/>
              <w:right w:val="single" w:sz="8" w:space="0" w:color="FFFFFF"/>
            </w:tcBorders>
            <w:shd w:val="clear" w:color="auto" w:fill="20388B"/>
            <w:vAlign w:val="center"/>
          </w:tcPr>
          <w:p w14:paraId="0515F651" w14:textId="39115E66" w:rsidR="000B4FA3" w:rsidRPr="00634836" w:rsidRDefault="000B4FA3" w:rsidP="00873A90">
            <w:pPr>
              <w:jc w:val="center"/>
              <w:rPr>
                <w:rFonts w:ascii="Poppins" w:hAnsi="Poppins" w:cs="Poppins"/>
                <w:b/>
                <w:bCs/>
                <w:color w:val="auto"/>
                <w:sz w:val="20"/>
                <w:szCs w:val="20"/>
              </w:rPr>
            </w:pPr>
            <w:r w:rsidRPr="00634836">
              <w:rPr>
                <w:rFonts w:ascii="Poppins" w:hAnsi="Poppins" w:cs="Poppins"/>
                <w:b/>
                <w:bCs/>
                <w:color w:val="auto"/>
                <w:sz w:val="20"/>
                <w:szCs w:val="20"/>
              </w:rPr>
              <w:t>2015</w:t>
            </w:r>
          </w:p>
        </w:tc>
        <w:tc>
          <w:tcPr>
            <w:tcW w:w="862" w:type="dxa"/>
            <w:tcBorders>
              <w:top w:val="single" w:sz="4" w:space="0" w:color="6D6E71"/>
              <w:left w:val="single" w:sz="8" w:space="0" w:color="FFFFFF"/>
              <w:bottom w:val="single" w:sz="4" w:space="0" w:color="6D6E71"/>
              <w:right w:val="single" w:sz="8" w:space="0" w:color="FFFFFF"/>
            </w:tcBorders>
            <w:shd w:val="clear" w:color="auto" w:fill="20388B"/>
            <w:vAlign w:val="center"/>
          </w:tcPr>
          <w:p w14:paraId="40D38356" w14:textId="0954C592" w:rsidR="000B4FA3" w:rsidRPr="00634836" w:rsidRDefault="000B4FA3" w:rsidP="00873A90">
            <w:pPr>
              <w:jc w:val="center"/>
              <w:rPr>
                <w:rFonts w:ascii="Poppins" w:hAnsi="Poppins" w:cs="Poppins"/>
                <w:b/>
                <w:bCs/>
                <w:color w:val="auto"/>
                <w:sz w:val="20"/>
                <w:szCs w:val="20"/>
              </w:rPr>
            </w:pPr>
            <w:r w:rsidRPr="00634836">
              <w:rPr>
                <w:rFonts w:ascii="Poppins" w:hAnsi="Poppins" w:cs="Poppins"/>
                <w:b/>
                <w:bCs/>
                <w:color w:val="auto"/>
                <w:sz w:val="20"/>
                <w:szCs w:val="20"/>
              </w:rPr>
              <w:t>2016</w:t>
            </w:r>
          </w:p>
        </w:tc>
        <w:tc>
          <w:tcPr>
            <w:tcW w:w="863" w:type="dxa"/>
            <w:tcBorders>
              <w:top w:val="single" w:sz="4" w:space="0" w:color="6D6E71"/>
              <w:left w:val="single" w:sz="8" w:space="0" w:color="FFFFFF"/>
              <w:bottom w:val="single" w:sz="4" w:space="0" w:color="6D6E71"/>
              <w:right w:val="single" w:sz="8" w:space="0" w:color="FFFFFF"/>
            </w:tcBorders>
            <w:shd w:val="clear" w:color="auto" w:fill="20388B"/>
            <w:vAlign w:val="center"/>
          </w:tcPr>
          <w:p w14:paraId="0D624181" w14:textId="2F3D6D1E" w:rsidR="000B4FA3" w:rsidRPr="00634836" w:rsidRDefault="000B4FA3" w:rsidP="00873A90">
            <w:pPr>
              <w:jc w:val="center"/>
              <w:rPr>
                <w:rFonts w:ascii="Poppins" w:hAnsi="Poppins" w:cs="Poppins"/>
                <w:b/>
                <w:bCs/>
                <w:color w:val="auto"/>
                <w:sz w:val="20"/>
                <w:szCs w:val="20"/>
              </w:rPr>
            </w:pPr>
            <w:r w:rsidRPr="00634836">
              <w:rPr>
                <w:rFonts w:ascii="Poppins" w:hAnsi="Poppins" w:cs="Poppins"/>
                <w:b/>
                <w:bCs/>
                <w:color w:val="auto"/>
                <w:sz w:val="20"/>
                <w:szCs w:val="20"/>
              </w:rPr>
              <w:t>2017</w:t>
            </w:r>
          </w:p>
        </w:tc>
        <w:tc>
          <w:tcPr>
            <w:tcW w:w="862" w:type="dxa"/>
            <w:tcBorders>
              <w:top w:val="single" w:sz="4" w:space="0" w:color="6D6E71"/>
              <w:left w:val="single" w:sz="8" w:space="0" w:color="FFFFFF"/>
              <w:bottom w:val="single" w:sz="4" w:space="0" w:color="6D6E71"/>
              <w:right w:val="single" w:sz="8" w:space="0" w:color="FFFFFF"/>
            </w:tcBorders>
            <w:shd w:val="clear" w:color="auto" w:fill="20388B"/>
            <w:vAlign w:val="center"/>
          </w:tcPr>
          <w:p w14:paraId="1EC1996F" w14:textId="43CCF8C7" w:rsidR="000B4FA3" w:rsidRPr="00634836" w:rsidRDefault="000B4FA3" w:rsidP="00873A90">
            <w:pPr>
              <w:jc w:val="center"/>
              <w:rPr>
                <w:rFonts w:ascii="Poppins" w:hAnsi="Poppins" w:cs="Poppins"/>
                <w:b/>
                <w:bCs/>
                <w:color w:val="auto"/>
                <w:sz w:val="20"/>
                <w:szCs w:val="20"/>
              </w:rPr>
            </w:pPr>
            <w:r w:rsidRPr="00634836">
              <w:rPr>
                <w:rFonts w:ascii="Poppins" w:hAnsi="Poppins" w:cs="Poppins"/>
                <w:b/>
                <w:bCs/>
                <w:color w:val="auto"/>
                <w:sz w:val="20"/>
                <w:szCs w:val="20"/>
              </w:rPr>
              <w:t>2018</w:t>
            </w:r>
          </w:p>
        </w:tc>
        <w:tc>
          <w:tcPr>
            <w:tcW w:w="862" w:type="dxa"/>
            <w:tcBorders>
              <w:top w:val="single" w:sz="4" w:space="0" w:color="6D6E71"/>
              <w:left w:val="single" w:sz="8" w:space="0" w:color="FFFFFF"/>
              <w:bottom w:val="single" w:sz="4" w:space="0" w:color="6D6E71"/>
              <w:right w:val="single" w:sz="8" w:space="0" w:color="FFFFFF"/>
            </w:tcBorders>
            <w:shd w:val="clear" w:color="auto" w:fill="20388B"/>
            <w:vAlign w:val="center"/>
          </w:tcPr>
          <w:p w14:paraId="0428034E" w14:textId="64B40E72" w:rsidR="000B4FA3" w:rsidRPr="00634836" w:rsidRDefault="000B4FA3" w:rsidP="00873A90">
            <w:pPr>
              <w:jc w:val="center"/>
              <w:rPr>
                <w:rFonts w:ascii="Poppins" w:hAnsi="Poppins" w:cs="Poppins"/>
                <w:b/>
                <w:bCs/>
                <w:color w:val="auto"/>
                <w:sz w:val="20"/>
                <w:szCs w:val="20"/>
              </w:rPr>
            </w:pPr>
            <w:r w:rsidRPr="00634836">
              <w:rPr>
                <w:rFonts w:ascii="Poppins" w:hAnsi="Poppins" w:cs="Poppins"/>
                <w:b/>
                <w:bCs/>
                <w:color w:val="auto"/>
                <w:sz w:val="20"/>
                <w:szCs w:val="20"/>
              </w:rPr>
              <w:t>2019</w:t>
            </w:r>
          </w:p>
        </w:tc>
        <w:tc>
          <w:tcPr>
            <w:tcW w:w="862" w:type="dxa"/>
            <w:tcBorders>
              <w:top w:val="single" w:sz="4" w:space="0" w:color="6D6E71"/>
              <w:left w:val="single" w:sz="8" w:space="0" w:color="FFFFFF"/>
              <w:bottom w:val="single" w:sz="4" w:space="0" w:color="6D6E71"/>
              <w:right w:val="single" w:sz="8" w:space="0" w:color="FFFFFF"/>
            </w:tcBorders>
            <w:shd w:val="clear" w:color="auto" w:fill="20388B"/>
            <w:vAlign w:val="center"/>
          </w:tcPr>
          <w:p w14:paraId="78EE6B21" w14:textId="28CC7AF9" w:rsidR="000B4FA3" w:rsidRPr="00634836" w:rsidRDefault="000B4FA3" w:rsidP="00873A90">
            <w:pPr>
              <w:jc w:val="center"/>
              <w:rPr>
                <w:rFonts w:ascii="Poppins" w:hAnsi="Poppins" w:cs="Poppins"/>
                <w:b/>
                <w:bCs/>
                <w:color w:val="auto"/>
                <w:sz w:val="20"/>
                <w:szCs w:val="20"/>
              </w:rPr>
            </w:pPr>
            <w:r w:rsidRPr="00634836">
              <w:rPr>
                <w:rFonts w:ascii="Poppins" w:hAnsi="Poppins" w:cs="Poppins"/>
                <w:b/>
                <w:bCs/>
                <w:color w:val="auto"/>
                <w:sz w:val="20"/>
                <w:szCs w:val="20"/>
              </w:rPr>
              <w:t>2021</w:t>
            </w:r>
          </w:p>
        </w:tc>
        <w:tc>
          <w:tcPr>
            <w:tcW w:w="862" w:type="dxa"/>
            <w:tcBorders>
              <w:top w:val="single" w:sz="4" w:space="0" w:color="6D6E71"/>
              <w:left w:val="single" w:sz="8" w:space="0" w:color="FFFFFF"/>
              <w:bottom w:val="single" w:sz="4" w:space="0" w:color="6D6E71"/>
              <w:right w:val="single" w:sz="8" w:space="0" w:color="FFFFFF"/>
            </w:tcBorders>
            <w:shd w:val="clear" w:color="auto" w:fill="20388B"/>
            <w:vAlign w:val="center"/>
          </w:tcPr>
          <w:p w14:paraId="6B3D368C" w14:textId="1FCFFEAD" w:rsidR="000B4FA3" w:rsidRPr="00634836" w:rsidRDefault="000B4FA3" w:rsidP="00873A90">
            <w:pPr>
              <w:jc w:val="center"/>
              <w:rPr>
                <w:rFonts w:ascii="Poppins" w:hAnsi="Poppins" w:cs="Poppins"/>
                <w:b/>
                <w:bCs/>
                <w:color w:val="auto"/>
                <w:sz w:val="20"/>
                <w:szCs w:val="20"/>
              </w:rPr>
            </w:pPr>
            <w:r w:rsidRPr="00634836">
              <w:rPr>
                <w:rFonts w:ascii="Poppins" w:hAnsi="Poppins" w:cs="Poppins"/>
                <w:b/>
                <w:bCs/>
                <w:color w:val="auto"/>
                <w:sz w:val="20"/>
                <w:szCs w:val="20"/>
              </w:rPr>
              <w:t>2022</w:t>
            </w:r>
          </w:p>
        </w:tc>
        <w:tc>
          <w:tcPr>
            <w:tcW w:w="863" w:type="dxa"/>
            <w:tcBorders>
              <w:top w:val="single" w:sz="4" w:space="0" w:color="6D6E71"/>
              <w:left w:val="single" w:sz="8" w:space="0" w:color="FFFFFF"/>
              <w:bottom w:val="single" w:sz="4" w:space="0" w:color="6D6E71"/>
              <w:right w:val="single" w:sz="8" w:space="0" w:color="FFFFFF"/>
            </w:tcBorders>
            <w:shd w:val="clear" w:color="auto" w:fill="20388B"/>
            <w:vAlign w:val="center"/>
          </w:tcPr>
          <w:p w14:paraId="6E61F50D" w14:textId="3ED84E46" w:rsidR="000B4FA3" w:rsidRPr="00634836" w:rsidRDefault="000B4FA3" w:rsidP="00873A90">
            <w:pPr>
              <w:jc w:val="center"/>
              <w:rPr>
                <w:rFonts w:ascii="Poppins" w:hAnsi="Poppins" w:cs="Poppins"/>
                <w:b/>
                <w:bCs/>
                <w:color w:val="auto"/>
                <w:sz w:val="20"/>
                <w:szCs w:val="20"/>
              </w:rPr>
            </w:pPr>
            <w:r w:rsidRPr="00634836">
              <w:rPr>
                <w:rFonts w:ascii="Poppins" w:hAnsi="Poppins" w:cs="Poppins"/>
                <w:b/>
                <w:bCs/>
                <w:color w:val="auto"/>
                <w:sz w:val="20"/>
                <w:szCs w:val="20"/>
              </w:rPr>
              <w:t>2024</w:t>
            </w:r>
          </w:p>
        </w:tc>
      </w:tr>
      <w:tr w:rsidR="000B4FA3" w:rsidRPr="00232A74" w14:paraId="2E287B74" w14:textId="3F02E9A9" w:rsidTr="008671C1">
        <w:trPr>
          <w:trHeight w:val="1223"/>
        </w:trPr>
        <w:tc>
          <w:tcPr>
            <w:tcW w:w="1514"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vAlign w:val="center"/>
          </w:tcPr>
          <w:p w14:paraId="45F5B87F" w14:textId="48C51D65" w:rsidR="000B4FA3" w:rsidRPr="00634836" w:rsidRDefault="000B4FA3" w:rsidP="00427039">
            <w:pPr>
              <w:rPr>
                <w:rFonts w:ascii="Poppins" w:hAnsi="Poppins" w:cs="Poppins"/>
                <w:color w:val="auto"/>
                <w:sz w:val="20"/>
                <w:szCs w:val="20"/>
              </w:rPr>
            </w:pPr>
            <w:r w:rsidRPr="00634836">
              <w:rPr>
                <w:rFonts w:ascii="Poppins" w:hAnsi="Poppins" w:cs="Poppins"/>
                <w:color w:val="auto"/>
                <w:sz w:val="20"/>
                <w:szCs w:val="20"/>
              </w:rPr>
              <w:t>Satisfaction with the way the council runs things</w:t>
            </w:r>
          </w:p>
        </w:tc>
        <w:tc>
          <w:tcPr>
            <w:tcW w:w="862" w:type="dxa"/>
            <w:tcBorders>
              <w:top w:val="single" w:sz="4" w:space="0" w:color="6D6E71"/>
              <w:left w:val="single" w:sz="4" w:space="0" w:color="6D6E71"/>
              <w:bottom w:val="single" w:sz="4" w:space="0" w:color="6D6E71"/>
              <w:right w:val="single" w:sz="4" w:space="0" w:color="6D6E71"/>
            </w:tcBorders>
            <w:vAlign w:val="center"/>
          </w:tcPr>
          <w:p w14:paraId="7EB3CC54" w14:textId="232C55A8" w:rsidR="000B4FA3" w:rsidRPr="00634836" w:rsidRDefault="000B4FA3" w:rsidP="00873A90">
            <w:pPr>
              <w:jc w:val="center"/>
              <w:rPr>
                <w:rFonts w:ascii="Poppins" w:hAnsi="Poppins" w:cs="Poppins"/>
                <w:color w:val="auto"/>
                <w:sz w:val="20"/>
                <w:szCs w:val="20"/>
              </w:rPr>
            </w:pPr>
            <w:r w:rsidRPr="00634836">
              <w:rPr>
                <w:rFonts w:ascii="Poppins" w:hAnsi="Poppins" w:cs="Poppins"/>
                <w:color w:val="auto"/>
                <w:sz w:val="20"/>
                <w:szCs w:val="20"/>
              </w:rPr>
              <w:t>51</w:t>
            </w:r>
          </w:p>
        </w:tc>
        <w:tc>
          <w:tcPr>
            <w:tcW w:w="862" w:type="dxa"/>
            <w:tcBorders>
              <w:top w:val="single" w:sz="4" w:space="0" w:color="6D6E71"/>
              <w:left w:val="single" w:sz="4" w:space="0" w:color="6D6E71"/>
              <w:bottom w:val="single" w:sz="4" w:space="0" w:color="6D6E71"/>
              <w:right w:val="single" w:sz="4" w:space="0" w:color="6D6E71"/>
            </w:tcBorders>
            <w:vAlign w:val="center"/>
          </w:tcPr>
          <w:p w14:paraId="52B2BDCE" w14:textId="7DCD0633" w:rsidR="000B4FA3" w:rsidRPr="00634836" w:rsidRDefault="000B4FA3" w:rsidP="00873A90">
            <w:pPr>
              <w:jc w:val="center"/>
              <w:rPr>
                <w:rFonts w:ascii="Poppins" w:hAnsi="Poppins" w:cs="Poppins"/>
                <w:color w:val="auto"/>
                <w:sz w:val="20"/>
                <w:szCs w:val="20"/>
              </w:rPr>
            </w:pPr>
            <w:r w:rsidRPr="00634836">
              <w:rPr>
                <w:rFonts w:ascii="Poppins" w:hAnsi="Poppins" w:cs="Poppins"/>
                <w:color w:val="auto"/>
                <w:sz w:val="20"/>
                <w:szCs w:val="20"/>
              </w:rPr>
              <w:t>52</w:t>
            </w:r>
          </w:p>
        </w:tc>
        <w:tc>
          <w:tcPr>
            <w:tcW w:w="862" w:type="dxa"/>
            <w:tcBorders>
              <w:top w:val="single" w:sz="4" w:space="0" w:color="6D6E71"/>
              <w:left w:val="single" w:sz="4" w:space="0" w:color="6D6E71"/>
              <w:bottom w:val="single" w:sz="4" w:space="0" w:color="6D6E71"/>
              <w:right w:val="single" w:sz="4" w:space="0" w:color="6D6E71"/>
            </w:tcBorders>
            <w:vAlign w:val="center"/>
          </w:tcPr>
          <w:p w14:paraId="40907D7A" w14:textId="0AFA2EE3" w:rsidR="000B4FA3" w:rsidRPr="00634836" w:rsidRDefault="000B4FA3" w:rsidP="00873A90">
            <w:pPr>
              <w:jc w:val="center"/>
              <w:rPr>
                <w:rFonts w:ascii="Poppins" w:hAnsi="Poppins" w:cs="Poppins"/>
                <w:color w:val="auto"/>
                <w:sz w:val="20"/>
                <w:szCs w:val="20"/>
              </w:rPr>
            </w:pPr>
            <w:r w:rsidRPr="00634836">
              <w:rPr>
                <w:rFonts w:ascii="Poppins" w:hAnsi="Poppins" w:cs="Poppins"/>
                <w:color w:val="auto"/>
                <w:sz w:val="20"/>
                <w:szCs w:val="20"/>
              </w:rPr>
              <w:t>57</w:t>
            </w:r>
          </w:p>
        </w:tc>
        <w:tc>
          <w:tcPr>
            <w:tcW w:w="863" w:type="dxa"/>
            <w:tcBorders>
              <w:top w:val="single" w:sz="4" w:space="0" w:color="6D6E71"/>
              <w:left w:val="single" w:sz="4" w:space="0" w:color="6D6E71"/>
              <w:bottom w:val="single" w:sz="4" w:space="0" w:color="6D6E71"/>
              <w:right w:val="single" w:sz="4" w:space="0" w:color="6D6E71"/>
            </w:tcBorders>
            <w:vAlign w:val="center"/>
          </w:tcPr>
          <w:p w14:paraId="022A95BA" w14:textId="02BAB4B7" w:rsidR="000B4FA3" w:rsidRPr="00634836" w:rsidRDefault="000B4FA3" w:rsidP="00873A90">
            <w:pPr>
              <w:jc w:val="center"/>
              <w:rPr>
                <w:rFonts w:ascii="Poppins" w:hAnsi="Poppins" w:cs="Poppins"/>
                <w:color w:val="auto"/>
                <w:sz w:val="20"/>
                <w:szCs w:val="20"/>
              </w:rPr>
            </w:pPr>
            <w:r w:rsidRPr="00634836">
              <w:rPr>
                <w:rFonts w:ascii="Poppins" w:hAnsi="Poppins" w:cs="Poppins"/>
                <w:color w:val="auto"/>
                <w:sz w:val="20"/>
                <w:szCs w:val="20"/>
              </w:rPr>
              <w:t>57</w:t>
            </w:r>
          </w:p>
        </w:tc>
        <w:tc>
          <w:tcPr>
            <w:tcW w:w="862" w:type="dxa"/>
            <w:tcBorders>
              <w:top w:val="single" w:sz="4" w:space="0" w:color="6D6E71"/>
              <w:left w:val="single" w:sz="4" w:space="0" w:color="6D6E71"/>
              <w:bottom w:val="single" w:sz="4" w:space="0" w:color="6D6E71"/>
              <w:right w:val="single" w:sz="4" w:space="0" w:color="6D6E71"/>
            </w:tcBorders>
            <w:vAlign w:val="center"/>
          </w:tcPr>
          <w:p w14:paraId="1D698315" w14:textId="620A247D" w:rsidR="000B4FA3" w:rsidRPr="00634836" w:rsidRDefault="000B4FA3" w:rsidP="00873A90">
            <w:pPr>
              <w:jc w:val="center"/>
              <w:rPr>
                <w:rFonts w:ascii="Poppins" w:hAnsi="Poppins" w:cs="Poppins"/>
                <w:color w:val="auto"/>
                <w:sz w:val="20"/>
                <w:szCs w:val="20"/>
              </w:rPr>
            </w:pPr>
            <w:r w:rsidRPr="00634836">
              <w:rPr>
                <w:rFonts w:ascii="Poppins" w:hAnsi="Poppins" w:cs="Poppins"/>
                <w:color w:val="auto"/>
                <w:sz w:val="20"/>
                <w:szCs w:val="20"/>
              </w:rPr>
              <w:t>52</w:t>
            </w:r>
          </w:p>
        </w:tc>
        <w:tc>
          <w:tcPr>
            <w:tcW w:w="862" w:type="dxa"/>
            <w:tcBorders>
              <w:top w:val="single" w:sz="4" w:space="0" w:color="6D6E71"/>
              <w:left w:val="single" w:sz="4" w:space="0" w:color="6D6E71"/>
              <w:bottom w:val="single" w:sz="4" w:space="0" w:color="6D6E71"/>
              <w:right w:val="single" w:sz="4" w:space="0" w:color="6D6E71"/>
            </w:tcBorders>
            <w:vAlign w:val="center"/>
          </w:tcPr>
          <w:p w14:paraId="73D66BE8" w14:textId="63814037" w:rsidR="000B4FA3" w:rsidRPr="00634836" w:rsidRDefault="000B4FA3" w:rsidP="00873A90">
            <w:pPr>
              <w:jc w:val="center"/>
              <w:rPr>
                <w:rFonts w:ascii="Poppins" w:hAnsi="Poppins" w:cs="Poppins"/>
                <w:color w:val="auto"/>
                <w:sz w:val="20"/>
                <w:szCs w:val="20"/>
              </w:rPr>
            </w:pPr>
            <w:r w:rsidRPr="00634836">
              <w:rPr>
                <w:rFonts w:ascii="Poppins" w:hAnsi="Poppins" w:cs="Poppins"/>
                <w:color w:val="auto"/>
                <w:sz w:val="20"/>
                <w:szCs w:val="20"/>
              </w:rPr>
              <w:t>51</w:t>
            </w:r>
          </w:p>
        </w:tc>
        <w:tc>
          <w:tcPr>
            <w:tcW w:w="862" w:type="dxa"/>
            <w:tcBorders>
              <w:top w:val="single" w:sz="4" w:space="0" w:color="6D6E71"/>
              <w:left w:val="single" w:sz="4" w:space="0" w:color="6D6E71"/>
              <w:bottom w:val="single" w:sz="4" w:space="0" w:color="6D6E71"/>
              <w:right w:val="single" w:sz="4" w:space="0" w:color="6D6E71"/>
            </w:tcBorders>
            <w:vAlign w:val="center"/>
          </w:tcPr>
          <w:p w14:paraId="64633CD3" w14:textId="5A4CDA6F" w:rsidR="000B4FA3" w:rsidRPr="00634836" w:rsidRDefault="000B4FA3" w:rsidP="000B4FA3">
            <w:pPr>
              <w:jc w:val="center"/>
              <w:rPr>
                <w:rFonts w:ascii="Poppins" w:hAnsi="Poppins" w:cs="Poppins"/>
                <w:color w:val="auto"/>
                <w:sz w:val="20"/>
                <w:szCs w:val="20"/>
              </w:rPr>
            </w:pPr>
            <w:r w:rsidRPr="00634836">
              <w:rPr>
                <w:rFonts w:ascii="Poppins" w:hAnsi="Poppins" w:cs="Poppins"/>
                <w:color w:val="auto"/>
                <w:sz w:val="20"/>
                <w:szCs w:val="20"/>
              </w:rPr>
              <w:t>56</w:t>
            </w:r>
          </w:p>
        </w:tc>
        <w:tc>
          <w:tcPr>
            <w:tcW w:w="862" w:type="dxa"/>
            <w:tcBorders>
              <w:top w:val="single" w:sz="4" w:space="0" w:color="6D6E71"/>
              <w:left w:val="single" w:sz="4" w:space="0" w:color="6D6E71"/>
              <w:bottom w:val="single" w:sz="4" w:space="0" w:color="6D6E71"/>
              <w:right w:val="single" w:sz="4" w:space="0" w:color="6D6E71"/>
            </w:tcBorders>
            <w:vAlign w:val="center"/>
          </w:tcPr>
          <w:p w14:paraId="2BD6B7C1" w14:textId="401E6629" w:rsidR="000B4FA3" w:rsidRPr="00634836" w:rsidRDefault="000B4FA3" w:rsidP="000B4FA3">
            <w:pPr>
              <w:jc w:val="center"/>
              <w:rPr>
                <w:rFonts w:ascii="Poppins" w:hAnsi="Poppins" w:cs="Poppins"/>
                <w:color w:val="auto"/>
                <w:sz w:val="20"/>
                <w:szCs w:val="20"/>
              </w:rPr>
            </w:pPr>
            <w:r w:rsidRPr="00634836">
              <w:rPr>
                <w:rFonts w:ascii="Poppins" w:hAnsi="Poppins" w:cs="Poppins"/>
                <w:color w:val="auto"/>
                <w:sz w:val="20"/>
                <w:szCs w:val="20"/>
              </w:rPr>
              <w:t>49</w:t>
            </w:r>
          </w:p>
        </w:tc>
        <w:tc>
          <w:tcPr>
            <w:tcW w:w="863" w:type="dxa"/>
            <w:tcBorders>
              <w:top w:val="single" w:sz="4" w:space="0" w:color="6D6E71"/>
              <w:left w:val="single" w:sz="4" w:space="0" w:color="6D6E71"/>
              <w:bottom w:val="single" w:sz="4" w:space="0" w:color="6D6E71"/>
              <w:right w:val="single" w:sz="4" w:space="0" w:color="6D6E71"/>
            </w:tcBorders>
            <w:vAlign w:val="center"/>
          </w:tcPr>
          <w:p w14:paraId="6DCACEA2" w14:textId="4C1213BD" w:rsidR="000B4FA3" w:rsidRPr="00634836" w:rsidRDefault="004E71CF" w:rsidP="004E71CF">
            <w:pPr>
              <w:jc w:val="center"/>
              <w:rPr>
                <w:rFonts w:ascii="Poppins" w:hAnsi="Poppins" w:cs="Poppins"/>
                <w:color w:val="auto"/>
                <w:sz w:val="20"/>
                <w:szCs w:val="20"/>
              </w:rPr>
            </w:pPr>
            <w:r w:rsidRPr="00634836">
              <w:rPr>
                <w:rFonts w:ascii="Poppins" w:hAnsi="Poppins" w:cs="Poppins"/>
                <w:color w:val="auto"/>
                <w:sz w:val="20"/>
                <w:szCs w:val="20"/>
              </w:rPr>
              <w:t>48</w:t>
            </w:r>
          </w:p>
        </w:tc>
      </w:tr>
      <w:tr w:rsidR="000B4FA3" w:rsidRPr="00232A74" w14:paraId="5A7955FB" w14:textId="18661FAE" w:rsidTr="008671C1">
        <w:trPr>
          <w:trHeight w:val="703"/>
        </w:trPr>
        <w:tc>
          <w:tcPr>
            <w:tcW w:w="1514"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vAlign w:val="center"/>
          </w:tcPr>
          <w:p w14:paraId="53574118" w14:textId="0725BD0E" w:rsidR="000B4FA3" w:rsidRPr="00634836" w:rsidRDefault="000B4FA3" w:rsidP="00427039">
            <w:pPr>
              <w:rPr>
                <w:rFonts w:ascii="Poppins" w:hAnsi="Poppins" w:cs="Poppins"/>
                <w:color w:val="auto"/>
                <w:sz w:val="20"/>
                <w:szCs w:val="20"/>
              </w:rPr>
            </w:pPr>
            <w:r w:rsidRPr="00634836">
              <w:rPr>
                <w:rFonts w:ascii="Poppins" w:hAnsi="Poppins" w:cs="Poppins"/>
                <w:color w:val="auto"/>
                <w:sz w:val="20"/>
                <w:szCs w:val="20"/>
              </w:rPr>
              <w:t xml:space="preserve">Council keeps residents informed </w:t>
            </w:r>
          </w:p>
        </w:tc>
        <w:tc>
          <w:tcPr>
            <w:tcW w:w="862" w:type="dxa"/>
            <w:tcBorders>
              <w:top w:val="single" w:sz="4" w:space="0" w:color="6D6E71"/>
              <w:left w:val="single" w:sz="4" w:space="0" w:color="6D6E71"/>
              <w:bottom w:val="single" w:sz="4" w:space="0" w:color="6D6E71"/>
              <w:right w:val="single" w:sz="4" w:space="0" w:color="6D6E71"/>
            </w:tcBorders>
            <w:vAlign w:val="center"/>
          </w:tcPr>
          <w:p w14:paraId="556911BB" w14:textId="5DC046B8" w:rsidR="000B4FA3" w:rsidRPr="00634836" w:rsidRDefault="000B4FA3" w:rsidP="00873A90">
            <w:pPr>
              <w:jc w:val="center"/>
              <w:rPr>
                <w:rFonts w:ascii="Poppins" w:hAnsi="Poppins" w:cs="Poppins"/>
                <w:color w:val="auto"/>
                <w:sz w:val="20"/>
                <w:szCs w:val="20"/>
              </w:rPr>
            </w:pPr>
            <w:r w:rsidRPr="00634836">
              <w:rPr>
                <w:rFonts w:ascii="Poppins" w:hAnsi="Poppins" w:cs="Poppins"/>
                <w:color w:val="auto"/>
                <w:sz w:val="20"/>
                <w:szCs w:val="20"/>
              </w:rPr>
              <w:t>59</w:t>
            </w:r>
          </w:p>
        </w:tc>
        <w:tc>
          <w:tcPr>
            <w:tcW w:w="862" w:type="dxa"/>
            <w:tcBorders>
              <w:top w:val="single" w:sz="4" w:space="0" w:color="6D6E71"/>
              <w:left w:val="single" w:sz="4" w:space="0" w:color="6D6E71"/>
              <w:bottom w:val="single" w:sz="4" w:space="0" w:color="6D6E71"/>
              <w:right w:val="single" w:sz="4" w:space="0" w:color="6D6E71"/>
            </w:tcBorders>
            <w:vAlign w:val="center"/>
          </w:tcPr>
          <w:p w14:paraId="3ADA0EDF" w14:textId="1C18334C" w:rsidR="000B4FA3" w:rsidRPr="00634836" w:rsidRDefault="000B4FA3" w:rsidP="00873A90">
            <w:pPr>
              <w:jc w:val="center"/>
              <w:rPr>
                <w:rFonts w:ascii="Poppins" w:hAnsi="Poppins" w:cs="Poppins"/>
                <w:color w:val="auto"/>
                <w:sz w:val="20"/>
                <w:szCs w:val="20"/>
              </w:rPr>
            </w:pPr>
            <w:r w:rsidRPr="00634836">
              <w:rPr>
                <w:rFonts w:ascii="Poppins" w:hAnsi="Poppins" w:cs="Poppins"/>
                <w:color w:val="auto"/>
                <w:sz w:val="20"/>
                <w:szCs w:val="20"/>
              </w:rPr>
              <w:t>62</w:t>
            </w:r>
          </w:p>
        </w:tc>
        <w:tc>
          <w:tcPr>
            <w:tcW w:w="862" w:type="dxa"/>
            <w:tcBorders>
              <w:top w:val="single" w:sz="4" w:space="0" w:color="6D6E71"/>
              <w:left w:val="single" w:sz="4" w:space="0" w:color="6D6E71"/>
              <w:bottom w:val="single" w:sz="4" w:space="0" w:color="6D6E71"/>
              <w:right w:val="single" w:sz="4" w:space="0" w:color="6D6E71"/>
            </w:tcBorders>
            <w:vAlign w:val="center"/>
          </w:tcPr>
          <w:p w14:paraId="4F5867A7" w14:textId="0CF43C88" w:rsidR="000B4FA3" w:rsidRPr="00634836" w:rsidRDefault="000B4FA3" w:rsidP="00873A90">
            <w:pPr>
              <w:jc w:val="center"/>
              <w:rPr>
                <w:rFonts w:ascii="Poppins" w:hAnsi="Poppins" w:cs="Poppins"/>
                <w:color w:val="auto"/>
                <w:sz w:val="20"/>
                <w:szCs w:val="20"/>
              </w:rPr>
            </w:pPr>
            <w:r w:rsidRPr="00634836">
              <w:rPr>
                <w:rFonts w:ascii="Poppins" w:hAnsi="Poppins" w:cs="Poppins"/>
                <w:color w:val="auto"/>
                <w:sz w:val="20"/>
                <w:szCs w:val="20"/>
              </w:rPr>
              <w:t>63</w:t>
            </w:r>
          </w:p>
        </w:tc>
        <w:tc>
          <w:tcPr>
            <w:tcW w:w="863" w:type="dxa"/>
            <w:tcBorders>
              <w:top w:val="single" w:sz="4" w:space="0" w:color="6D6E71"/>
              <w:left w:val="single" w:sz="4" w:space="0" w:color="6D6E71"/>
              <w:bottom w:val="single" w:sz="4" w:space="0" w:color="6D6E71"/>
              <w:right w:val="single" w:sz="4" w:space="0" w:color="6D6E71"/>
            </w:tcBorders>
            <w:vAlign w:val="center"/>
          </w:tcPr>
          <w:p w14:paraId="0D8D3EFF" w14:textId="369D6B60" w:rsidR="000B4FA3" w:rsidRPr="00634836" w:rsidRDefault="000B4FA3" w:rsidP="00873A90">
            <w:pPr>
              <w:jc w:val="center"/>
              <w:rPr>
                <w:rFonts w:ascii="Poppins" w:hAnsi="Poppins" w:cs="Poppins"/>
                <w:color w:val="auto"/>
                <w:sz w:val="20"/>
                <w:szCs w:val="20"/>
              </w:rPr>
            </w:pPr>
            <w:r w:rsidRPr="00634836">
              <w:rPr>
                <w:rFonts w:ascii="Poppins" w:hAnsi="Poppins" w:cs="Poppins"/>
                <w:color w:val="auto"/>
                <w:sz w:val="20"/>
                <w:szCs w:val="20"/>
              </w:rPr>
              <w:t>65</w:t>
            </w:r>
          </w:p>
        </w:tc>
        <w:tc>
          <w:tcPr>
            <w:tcW w:w="862" w:type="dxa"/>
            <w:tcBorders>
              <w:top w:val="single" w:sz="4" w:space="0" w:color="6D6E71"/>
              <w:left w:val="single" w:sz="4" w:space="0" w:color="6D6E71"/>
              <w:bottom w:val="single" w:sz="4" w:space="0" w:color="6D6E71"/>
              <w:right w:val="single" w:sz="4" w:space="0" w:color="6D6E71"/>
            </w:tcBorders>
            <w:vAlign w:val="center"/>
          </w:tcPr>
          <w:p w14:paraId="25B45759" w14:textId="22AD2811" w:rsidR="000B4FA3" w:rsidRPr="00634836" w:rsidRDefault="000B4FA3" w:rsidP="00873A90">
            <w:pPr>
              <w:jc w:val="center"/>
              <w:rPr>
                <w:rFonts w:ascii="Poppins" w:hAnsi="Poppins" w:cs="Poppins"/>
                <w:color w:val="auto"/>
                <w:sz w:val="20"/>
                <w:szCs w:val="20"/>
              </w:rPr>
            </w:pPr>
            <w:r w:rsidRPr="00634836">
              <w:rPr>
                <w:rFonts w:ascii="Poppins" w:hAnsi="Poppins" w:cs="Poppins"/>
                <w:color w:val="auto"/>
                <w:sz w:val="20"/>
                <w:szCs w:val="20"/>
              </w:rPr>
              <w:t>60</w:t>
            </w:r>
          </w:p>
        </w:tc>
        <w:tc>
          <w:tcPr>
            <w:tcW w:w="862" w:type="dxa"/>
            <w:tcBorders>
              <w:top w:val="single" w:sz="4" w:space="0" w:color="6D6E71"/>
              <w:left w:val="single" w:sz="4" w:space="0" w:color="6D6E71"/>
              <w:bottom w:val="single" w:sz="4" w:space="0" w:color="6D6E71"/>
              <w:right w:val="single" w:sz="4" w:space="0" w:color="6D6E71"/>
            </w:tcBorders>
            <w:vAlign w:val="center"/>
          </w:tcPr>
          <w:p w14:paraId="1287B884" w14:textId="60B2DCAF" w:rsidR="000B4FA3" w:rsidRPr="00634836" w:rsidRDefault="000B4FA3" w:rsidP="00873A90">
            <w:pPr>
              <w:jc w:val="center"/>
              <w:rPr>
                <w:rFonts w:ascii="Poppins" w:hAnsi="Poppins" w:cs="Poppins"/>
                <w:color w:val="auto"/>
                <w:sz w:val="20"/>
                <w:szCs w:val="20"/>
              </w:rPr>
            </w:pPr>
            <w:r w:rsidRPr="00634836">
              <w:rPr>
                <w:rFonts w:ascii="Poppins" w:hAnsi="Poppins" w:cs="Poppins"/>
                <w:color w:val="auto"/>
                <w:sz w:val="20"/>
                <w:szCs w:val="20"/>
              </w:rPr>
              <w:t>56</w:t>
            </w:r>
          </w:p>
        </w:tc>
        <w:tc>
          <w:tcPr>
            <w:tcW w:w="862" w:type="dxa"/>
            <w:tcBorders>
              <w:top w:val="single" w:sz="4" w:space="0" w:color="6D6E71"/>
              <w:left w:val="single" w:sz="4" w:space="0" w:color="6D6E71"/>
              <w:bottom w:val="single" w:sz="4" w:space="0" w:color="6D6E71"/>
              <w:right w:val="single" w:sz="4" w:space="0" w:color="6D6E71"/>
            </w:tcBorders>
            <w:vAlign w:val="center"/>
          </w:tcPr>
          <w:p w14:paraId="72DF274C" w14:textId="2240277A" w:rsidR="000B4FA3" w:rsidRPr="00634836" w:rsidRDefault="000B4FA3" w:rsidP="000B4FA3">
            <w:pPr>
              <w:jc w:val="center"/>
              <w:rPr>
                <w:rFonts w:ascii="Poppins" w:hAnsi="Poppins" w:cs="Poppins"/>
                <w:color w:val="auto"/>
                <w:sz w:val="20"/>
                <w:szCs w:val="20"/>
              </w:rPr>
            </w:pPr>
            <w:r w:rsidRPr="00634836">
              <w:rPr>
                <w:rFonts w:ascii="Poppins" w:hAnsi="Poppins" w:cs="Poppins"/>
                <w:color w:val="auto"/>
                <w:sz w:val="20"/>
                <w:szCs w:val="20"/>
              </w:rPr>
              <w:t>55</w:t>
            </w:r>
          </w:p>
        </w:tc>
        <w:tc>
          <w:tcPr>
            <w:tcW w:w="862" w:type="dxa"/>
            <w:tcBorders>
              <w:top w:val="single" w:sz="4" w:space="0" w:color="6D6E71"/>
              <w:left w:val="single" w:sz="4" w:space="0" w:color="6D6E71"/>
              <w:bottom w:val="single" w:sz="4" w:space="0" w:color="6D6E71"/>
              <w:right w:val="single" w:sz="4" w:space="0" w:color="6D6E71"/>
            </w:tcBorders>
            <w:vAlign w:val="center"/>
          </w:tcPr>
          <w:p w14:paraId="26947F15" w14:textId="27764862" w:rsidR="000B4FA3" w:rsidRPr="00634836" w:rsidRDefault="000B4FA3" w:rsidP="000B4FA3">
            <w:pPr>
              <w:jc w:val="center"/>
              <w:rPr>
                <w:rFonts w:ascii="Poppins" w:hAnsi="Poppins" w:cs="Poppins"/>
                <w:color w:val="auto"/>
                <w:sz w:val="20"/>
                <w:szCs w:val="20"/>
              </w:rPr>
            </w:pPr>
            <w:r w:rsidRPr="00634836">
              <w:rPr>
                <w:rFonts w:ascii="Poppins" w:hAnsi="Poppins" w:cs="Poppins"/>
                <w:color w:val="auto"/>
                <w:sz w:val="20"/>
                <w:szCs w:val="20"/>
              </w:rPr>
              <w:t>53</w:t>
            </w:r>
          </w:p>
        </w:tc>
        <w:tc>
          <w:tcPr>
            <w:tcW w:w="863" w:type="dxa"/>
            <w:tcBorders>
              <w:top w:val="single" w:sz="4" w:space="0" w:color="6D6E71"/>
              <w:left w:val="single" w:sz="4" w:space="0" w:color="6D6E71"/>
              <w:bottom w:val="single" w:sz="4" w:space="0" w:color="6D6E71"/>
              <w:right w:val="single" w:sz="4" w:space="0" w:color="6D6E71"/>
            </w:tcBorders>
            <w:vAlign w:val="center"/>
          </w:tcPr>
          <w:p w14:paraId="20DA0F62" w14:textId="52AD0000" w:rsidR="000B4FA3" w:rsidRPr="00634836" w:rsidRDefault="004E71CF" w:rsidP="004E71CF">
            <w:pPr>
              <w:jc w:val="center"/>
              <w:rPr>
                <w:rFonts w:ascii="Poppins" w:hAnsi="Poppins" w:cs="Poppins"/>
                <w:color w:val="auto"/>
                <w:sz w:val="20"/>
                <w:szCs w:val="20"/>
              </w:rPr>
            </w:pPr>
            <w:r w:rsidRPr="00634836">
              <w:rPr>
                <w:rFonts w:ascii="Poppins" w:hAnsi="Poppins" w:cs="Poppins"/>
                <w:color w:val="auto"/>
                <w:sz w:val="20"/>
                <w:szCs w:val="20"/>
              </w:rPr>
              <w:t>54</w:t>
            </w:r>
          </w:p>
        </w:tc>
      </w:tr>
      <w:tr w:rsidR="000B4FA3" w:rsidRPr="00330AA1" w14:paraId="76A242E8" w14:textId="688CECC7" w:rsidTr="008671C1">
        <w:trPr>
          <w:trHeight w:val="765"/>
        </w:trPr>
        <w:tc>
          <w:tcPr>
            <w:tcW w:w="1514"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vAlign w:val="center"/>
          </w:tcPr>
          <w:p w14:paraId="01F4F126" w14:textId="5F8FB557" w:rsidR="000B4FA3" w:rsidRPr="00634836" w:rsidRDefault="000B4FA3" w:rsidP="00427039">
            <w:pPr>
              <w:rPr>
                <w:rFonts w:ascii="Poppins" w:hAnsi="Poppins" w:cs="Poppins"/>
                <w:color w:val="auto"/>
                <w:sz w:val="20"/>
                <w:szCs w:val="20"/>
              </w:rPr>
            </w:pPr>
            <w:r w:rsidRPr="00634836">
              <w:rPr>
                <w:rFonts w:ascii="Poppins" w:hAnsi="Poppins" w:cs="Poppins"/>
                <w:color w:val="auto"/>
                <w:sz w:val="20"/>
                <w:szCs w:val="20"/>
              </w:rPr>
              <w:t>VFM provided by the Council</w:t>
            </w:r>
          </w:p>
        </w:tc>
        <w:tc>
          <w:tcPr>
            <w:tcW w:w="862" w:type="dxa"/>
            <w:tcBorders>
              <w:top w:val="single" w:sz="4" w:space="0" w:color="6D6E71"/>
              <w:left w:val="single" w:sz="4" w:space="0" w:color="6D6E71"/>
              <w:bottom w:val="single" w:sz="4" w:space="0" w:color="6D6E71"/>
              <w:right w:val="single" w:sz="4" w:space="0" w:color="6D6E71"/>
            </w:tcBorders>
            <w:vAlign w:val="center"/>
          </w:tcPr>
          <w:p w14:paraId="2CD3F4AE" w14:textId="46F58A08" w:rsidR="000B4FA3" w:rsidRPr="00634836" w:rsidRDefault="000B4FA3" w:rsidP="00873A90">
            <w:pPr>
              <w:jc w:val="center"/>
              <w:rPr>
                <w:rFonts w:ascii="Poppins" w:hAnsi="Poppins" w:cs="Poppins"/>
                <w:color w:val="auto"/>
                <w:sz w:val="20"/>
                <w:szCs w:val="20"/>
              </w:rPr>
            </w:pPr>
            <w:r w:rsidRPr="00634836">
              <w:rPr>
                <w:rFonts w:ascii="Poppins" w:hAnsi="Poppins" w:cs="Poppins"/>
                <w:color w:val="auto"/>
                <w:sz w:val="20"/>
                <w:szCs w:val="20"/>
              </w:rPr>
              <w:t>40</w:t>
            </w:r>
          </w:p>
        </w:tc>
        <w:tc>
          <w:tcPr>
            <w:tcW w:w="862" w:type="dxa"/>
            <w:tcBorders>
              <w:top w:val="single" w:sz="4" w:space="0" w:color="6D6E71"/>
              <w:left w:val="single" w:sz="4" w:space="0" w:color="6D6E71"/>
              <w:bottom w:val="single" w:sz="4" w:space="0" w:color="6D6E71"/>
              <w:right w:val="single" w:sz="4" w:space="0" w:color="6D6E71"/>
            </w:tcBorders>
            <w:vAlign w:val="center"/>
          </w:tcPr>
          <w:p w14:paraId="5A5E81B1" w14:textId="039EB89A" w:rsidR="000B4FA3" w:rsidRPr="00634836" w:rsidRDefault="000B4FA3" w:rsidP="00873A90">
            <w:pPr>
              <w:jc w:val="center"/>
              <w:rPr>
                <w:rFonts w:ascii="Poppins" w:hAnsi="Poppins" w:cs="Poppins"/>
                <w:color w:val="auto"/>
                <w:sz w:val="20"/>
                <w:szCs w:val="20"/>
              </w:rPr>
            </w:pPr>
            <w:r w:rsidRPr="00634836">
              <w:rPr>
                <w:rFonts w:ascii="Poppins" w:hAnsi="Poppins" w:cs="Poppins"/>
                <w:color w:val="auto"/>
                <w:sz w:val="20"/>
                <w:szCs w:val="20"/>
              </w:rPr>
              <w:t>44</w:t>
            </w:r>
          </w:p>
        </w:tc>
        <w:tc>
          <w:tcPr>
            <w:tcW w:w="862" w:type="dxa"/>
            <w:tcBorders>
              <w:top w:val="single" w:sz="4" w:space="0" w:color="6D6E71"/>
              <w:left w:val="single" w:sz="4" w:space="0" w:color="6D6E71"/>
              <w:bottom w:val="single" w:sz="4" w:space="0" w:color="6D6E71"/>
              <w:right w:val="single" w:sz="4" w:space="0" w:color="6D6E71"/>
            </w:tcBorders>
            <w:vAlign w:val="center"/>
          </w:tcPr>
          <w:p w14:paraId="3A92BC34" w14:textId="1E62797A" w:rsidR="000B4FA3" w:rsidRPr="00634836" w:rsidRDefault="000B4FA3" w:rsidP="00873A90">
            <w:pPr>
              <w:jc w:val="center"/>
              <w:rPr>
                <w:rFonts w:ascii="Poppins" w:hAnsi="Poppins" w:cs="Poppins"/>
                <w:color w:val="auto"/>
                <w:sz w:val="20"/>
                <w:szCs w:val="20"/>
              </w:rPr>
            </w:pPr>
            <w:r w:rsidRPr="00634836">
              <w:rPr>
                <w:rFonts w:ascii="Poppins" w:hAnsi="Poppins" w:cs="Poppins"/>
                <w:color w:val="auto"/>
                <w:sz w:val="20"/>
                <w:szCs w:val="20"/>
              </w:rPr>
              <w:t>47</w:t>
            </w:r>
          </w:p>
        </w:tc>
        <w:tc>
          <w:tcPr>
            <w:tcW w:w="863" w:type="dxa"/>
            <w:tcBorders>
              <w:top w:val="single" w:sz="4" w:space="0" w:color="6D6E71"/>
              <w:left w:val="single" w:sz="4" w:space="0" w:color="6D6E71"/>
              <w:bottom w:val="single" w:sz="4" w:space="0" w:color="6D6E71"/>
              <w:right w:val="single" w:sz="4" w:space="0" w:color="6D6E71"/>
            </w:tcBorders>
            <w:vAlign w:val="center"/>
          </w:tcPr>
          <w:p w14:paraId="2A4AF36E" w14:textId="6BF4DF84" w:rsidR="000B4FA3" w:rsidRPr="00634836" w:rsidRDefault="000B4FA3" w:rsidP="00873A90">
            <w:pPr>
              <w:jc w:val="center"/>
              <w:rPr>
                <w:rFonts w:ascii="Poppins" w:hAnsi="Poppins" w:cs="Poppins"/>
                <w:color w:val="auto"/>
                <w:sz w:val="20"/>
                <w:szCs w:val="20"/>
              </w:rPr>
            </w:pPr>
            <w:r w:rsidRPr="00634836">
              <w:rPr>
                <w:rFonts w:ascii="Poppins" w:hAnsi="Poppins" w:cs="Poppins"/>
                <w:color w:val="auto"/>
                <w:sz w:val="20"/>
                <w:szCs w:val="20"/>
              </w:rPr>
              <w:t>47</w:t>
            </w:r>
          </w:p>
        </w:tc>
        <w:tc>
          <w:tcPr>
            <w:tcW w:w="862" w:type="dxa"/>
            <w:tcBorders>
              <w:top w:val="single" w:sz="4" w:space="0" w:color="6D6E71"/>
              <w:left w:val="single" w:sz="4" w:space="0" w:color="6D6E71"/>
              <w:bottom w:val="single" w:sz="4" w:space="0" w:color="6D6E71"/>
              <w:right w:val="single" w:sz="4" w:space="0" w:color="6D6E71"/>
            </w:tcBorders>
            <w:vAlign w:val="center"/>
          </w:tcPr>
          <w:p w14:paraId="52C98FA5" w14:textId="1F491805" w:rsidR="000B4FA3" w:rsidRPr="00634836" w:rsidRDefault="000B4FA3" w:rsidP="00873A90">
            <w:pPr>
              <w:jc w:val="center"/>
              <w:rPr>
                <w:rFonts w:ascii="Poppins" w:hAnsi="Poppins" w:cs="Poppins"/>
                <w:color w:val="auto"/>
                <w:sz w:val="20"/>
                <w:szCs w:val="20"/>
              </w:rPr>
            </w:pPr>
            <w:r w:rsidRPr="00634836">
              <w:rPr>
                <w:rFonts w:ascii="Poppins" w:hAnsi="Poppins" w:cs="Poppins"/>
                <w:color w:val="auto"/>
                <w:sz w:val="20"/>
                <w:szCs w:val="20"/>
              </w:rPr>
              <w:t>39</w:t>
            </w:r>
          </w:p>
        </w:tc>
        <w:tc>
          <w:tcPr>
            <w:tcW w:w="862" w:type="dxa"/>
            <w:tcBorders>
              <w:top w:val="single" w:sz="4" w:space="0" w:color="6D6E71"/>
              <w:left w:val="single" w:sz="4" w:space="0" w:color="6D6E71"/>
              <w:bottom w:val="single" w:sz="4" w:space="0" w:color="6D6E71"/>
              <w:right w:val="single" w:sz="4" w:space="0" w:color="6D6E71"/>
            </w:tcBorders>
            <w:vAlign w:val="center"/>
          </w:tcPr>
          <w:p w14:paraId="199890F9" w14:textId="62A7CF6B" w:rsidR="000B4FA3" w:rsidRPr="00634836" w:rsidRDefault="000B4FA3" w:rsidP="00873A90">
            <w:pPr>
              <w:jc w:val="center"/>
              <w:rPr>
                <w:rFonts w:ascii="Poppins" w:hAnsi="Poppins" w:cs="Poppins"/>
                <w:color w:val="auto"/>
                <w:sz w:val="20"/>
                <w:szCs w:val="20"/>
              </w:rPr>
            </w:pPr>
            <w:r w:rsidRPr="00634836">
              <w:rPr>
                <w:rFonts w:ascii="Poppins" w:hAnsi="Poppins" w:cs="Poppins"/>
                <w:color w:val="auto"/>
                <w:sz w:val="20"/>
                <w:szCs w:val="20"/>
              </w:rPr>
              <w:t>41</w:t>
            </w:r>
          </w:p>
        </w:tc>
        <w:tc>
          <w:tcPr>
            <w:tcW w:w="862" w:type="dxa"/>
            <w:tcBorders>
              <w:top w:val="single" w:sz="4" w:space="0" w:color="6D6E71"/>
              <w:left w:val="single" w:sz="4" w:space="0" w:color="6D6E71"/>
              <w:bottom w:val="single" w:sz="4" w:space="0" w:color="6D6E71"/>
              <w:right w:val="single" w:sz="4" w:space="0" w:color="6D6E71"/>
            </w:tcBorders>
            <w:vAlign w:val="center"/>
          </w:tcPr>
          <w:p w14:paraId="1A0B66B6" w14:textId="6DFCB68C" w:rsidR="000B4FA3" w:rsidRPr="00634836" w:rsidRDefault="000B4FA3" w:rsidP="000B4FA3">
            <w:pPr>
              <w:jc w:val="center"/>
              <w:rPr>
                <w:rFonts w:ascii="Poppins" w:hAnsi="Poppins" w:cs="Poppins"/>
                <w:color w:val="auto"/>
                <w:sz w:val="20"/>
                <w:szCs w:val="20"/>
              </w:rPr>
            </w:pPr>
            <w:r w:rsidRPr="00634836">
              <w:rPr>
                <w:rFonts w:ascii="Poppins" w:hAnsi="Poppins" w:cs="Poppins"/>
                <w:color w:val="auto"/>
                <w:sz w:val="20"/>
                <w:szCs w:val="20"/>
              </w:rPr>
              <w:t>43</w:t>
            </w:r>
          </w:p>
        </w:tc>
        <w:tc>
          <w:tcPr>
            <w:tcW w:w="862" w:type="dxa"/>
            <w:tcBorders>
              <w:top w:val="single" w:sz="4" w:space="0" w:color="6D6E71"/>
              <w:left w:val="single" w:sz="4" w:space="0" w:color="6D6E71"/>
              <w:bottom w:val="single" w:sz="4" w:space="0" w:color="6D6E71"/>
              <w:right w:val="single" w:sz="4" w:space="0" w:color="6D6E71"/>
            </w:tcBorders>
            <w:vAlign w:val="center"/>
          </w:tcPr>
          <w:p w14:paraId="7920F56F" w14:textId="0DE8F6DA" w:rsidR="000B4FA3" w:rsidRPr="00634836" w:rsidRDefault="000B4FA3" w:rsidP="000B4FA3">
            <w:pPr>
              <w:jc w:val="center"/>
              <w:rPr>
                <w:rFonts w:ascii="Poppins" w:hAnsi="Poppins" w:cs="Poppins"/>
                <w:color w:val="auto"/>
                <w:sz w:val="20"/>
                <w:szCs w:val="20"/>
              </w:rPr>
            </w:pPr>
            <w:r w:rsidRPr="00634836">
              <w:rPr>
                <w:rFonts w:ascii="Poppins" w:hAnsi="Poppins" w:cs="Poppins"/>
                <w:color w:val="auto"/>
                <w:sz w:val="20"/>
                <w:szCs w:val="20"/>
              </w:rPr>
              <w:t>40</w:t>
            </w:r>
          </w:p>
        </w:tc>
        <w:tc>
          <w:tcPr>
            <w:tcW w:w="863" w:type="dxa"/>
            <w:tcBorders>
              <w:top w:val="single" w:sz="4" w:space="0" w:color="6D6E71"/>
              <w:left w:val="single" w:sz="4" w:space="0" w:color="6D6E71"/>
              <w:bottom w:val="single" w:sz="4" w:space="0" w:color="6D6E71"/>
              <w:right w:val="single" w:sz="4" w:space="0" w:color="6D6E71"/>
            </w:tcBorders>
            <w:vAlign w:val="center"/>
          </w:tcPr>
          <w:p w14:paraId="016487C2" w14:textId="7D6F35E8" w:rsidR="000B4FA3" w:rsidRPr="00634836" w:rsidRDefault="004E71CF" w:rsidP="004E71CF">
            <w:pPr>
              <w:jc w:val="center"/>
              <w:rPr>
                <w:rFonts w:ascii="Poppins" w:hAnsi="Poppins" w:cs="Poppins"/>
                <w:color w:val="auto"/>
                <w:sz w:val="20"/>
                <w:szCs w:val="20"/>
              </w:rPr>
            </w:pPr>
            <w:r w:rsidRPr="00634836">
              <w:rPr>
                <w:rFonts w:ascii="Poppins" w:hAnsi="Poppins" w:cs="Poppins"/>
                <w:color w:val="auto"/>
                <w:sz w:val="20"/>
                <w:szCs w:val="20"/>
              </w:rPr>
              <w:t>39</w:t>
            </w:r>
          </w:p>
        </w:tc>
      </w:tr>
      <w:tr w:rsidR="000B4FA3" w:rsidRPr="00330AA1" w14:paraId="52FB6F68" w14:textId="08B8BB74" w:rsidTr="00FB25E8">
        <w:trPr>
          <w:trHeight w:val="440"/>
        </w:trPr>
        <w:tc>
          <w:tcPr>
            <w:tcW w:w="1514"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tcPr>
          <w:p w14:paraId="3F63FBCC" w14:textId="520A594F" w:rsidR="000B4FA3" w:rsidRPr="00634836" w:rsidRDefault="000B4FA3" w:rsidP="00427039">
            <w:pPr>
              <w:rPr>
                <w:rFonts w:ascii="Poppins" w:hAnsi="Poppins" w:cs="Poppins"/>
                <w:color w:val="auto"/>
                <w:sz w:val="20"/>
                <w:szCs w:val="20"/>
              </w:rPr>
            </w:pPr>
            <w:r w:rsidRPr="00634836">
              <w:rPr>
                <w:rFonts w:ascii="Poppins" w:hAnsi="Poppins" w:cs="Poppins"/>
                <w:color w:val="auto"/>
                <w:sz w:val="20"/>
                <w:szCs w:val="20"/>
              </w:rPr>
              <w:lastRenderedPageBreak/>
              <w:t>Council acts on residents’ concerns</w:t>
            </w:r>
            <w:r w:rsidR="004E71CF" w:rsidRPr="00634836">
              <w:rPr>
                <w:rFonts w:ascii="Poppins" w:hAnsi="Poppins" w:cs="Poppins"/>
                <w:color w:val="auto"/>
                <w:sz w:val="20"/>
                <w:szCs w:val="20"/>
              </w:rPr>
              <w:t xml:space="preserve"> </w:t>
            </w:r>
          </w:p>
        </w:tc>
        <w:tc>
          <w:tcPr>
            <w:tcW w:w="862" w:type="dxa"/>
            <w:tcBorders>
              <w:top w:val="single" w:sz="4" w:space="0" w:color="6D6E71"/>
              <w:left w:val="single" w:sz="4" w:space="0" w:color="6D6E71"/>
              <w:bottom w:val="single" w:sz="4" w:space="0" w:color="6D6E71"/>
              <w:right w:val="single" w:sz="4" w:space="0" w:color="6D6E71"/>
            </w:tcBorders>
            <w:vAlign w:val="center"/>
          </w:tcPr>
          <w:p w14:paraId="79BF8CC9" w14:textId="7B4C494F" w:rsidR="000B4FA3" w:rsidRPr="00634836" w:rsidRDefault="000B4FA3" w:rsidP="00873A90">
            <w:pPr>
              <w:jc w:val="center"/>
              <w:rPr>
                <w:rFonts w:ascii="Poppins" w:hAnsi="Poppins" w:cs="Poppins"/>
                <w:color w:val="auto"/>
                <w:sz w:val="20"/>
                <w:szCs w:val="20"/>
              </w:rPr>
            </w:pPr>
            <w:r w:rsidRPr="00634836">
              <w:rPr>
                <w:rFonts w:ascii="Poppins" w:hAnsi="Poppins" w:cs="Poppins"/>
                <w:color w:val="auto"/>
                <w:sz w:val="20"/>
                <w:szCs w:val="20"/>
              </w:rPr>
              <w:t>50</w:t>
            </w:r>
          </w:p>
        </w:tc>
        <w:tc>
          <w:tcPr>
            <w:tcW w:w="862" w:type="dxa"/>
            <w:tcBorders>
              <w:top w:val="single" w:sz="4" w:space="0" w:color="6D6E71"/>
              <w:left w:val="single" w:sz="4" w:space="0" w:color="6D6E71"/>
              <w:bottom w:val="single" w:sz="4" w:space="0" w:color="6D6E71"/>
              <w:right w:val="single" w:sz="4" w:space="0" w:color="6D6E71"/>
            </w:tcBorders>
            <w:vAlign w:val="center"/>
          </w:tcPr>
          <w:p w14:paraId="4488E664" w14:textId="155BD58E" w:rsidR="000B4FA3" w:rsidRPr="00634836" w:rsidRDefault="000B4FA3" w:rsidP="00873A90">
            <w:pPr>
              <w:jc w:val="center"/>
              <w:rPr>
                <w:rFonts w:ascii="Poppins" w:hAnsi="Poppins" w:cs="Poppins"/>
                <w:color w:val="auto"/>
                <w:sz w:val="20"/>
                <w:szCs w:val="20"/>
              </w:rPr>
            </w:pPr>
            <w:r w:rsidRPr="00634836">
              <w:rPr>
                <w:rFonts w:ascii="Poppins" w:hAnsi="Poppins" w:cs="Poppins"/>
                <w:color w:val="auto"/>
                <w:sz w:val="20"/>
                <w:szCs w:val="20"/>
              </w:rPr>
              <w:t>48</w:t>
            </w:r>
          </w:p>
        </w:tc>
        <w:tc>
          <w:tcPr>
            <w:tcW w:w="862" w:type="dxa"/>
            <w:tcBorders>
              <w:top w:val="single" w:sz="4" w:space="0" w:color="6D6E71"/>
              <w:left w:val="single" w:sz="4" w:space="0" w:color="6D6E71"/>
              <w:bottom w:val="single" w:sz="4" w:space="0" w:color="6D6E71"/>
              <w:right w:val="single" w:sz="4" w:space="0" w:color="6D6E71"/>
            </w:tcBorders>
            <w:vAlign w:val="center"/>
          </w:tcPr>
          <w:p w14:paraId="22D182C4" w14:textId="6496B0CE" w:rsidR="000B4FA3" w:rsidRPr="00634836" w:rsidRDefault="000B4FA3" w:rsidP="00873A90">
            <w:pPr>
              <w:jc w:val="center"/>
              <w:rPr>
                <w:rFonts w:ascii="Poppins" w:hAnsi="Poppins" w:cs="Poppins"/>
                <w:color w:val="auto"/>
                <w:sz w:val="20"/>
                <w:szCs w:val="20"/>
              </w:rPr>
            </w:pPr>
            <w:r w:rsidRPr="00634836">
              <w:rPr>
                <w:rFonts w:ascii="Poppins" w:hAnsi="Poppins" w:cs="Poppins"/>
                <w:color w:val="auto"/>
                <w:sz w:val="20"/>
                <w:szCs w:val="20"/>
              </w:rPr>
              <w:t>50</w:t>
            </w:r>
          </w:p>
        </w:tc>
        <w:tc>
          <w:tcPr>
            <w:tcW w:w="863" w:type="dxa"/>
            <w:tcBorders>
              <w:top w:val="single" w:sz="4" w:space="0" w:color="6D6E71"/>
              <w:left w:val="single" w:sz="4" w:space="0" w:color="6D6E71"/>
              <w:bottom w:val="single" w:sz="4" w:space="0" w:color="6D6E71"/>
              <w:right w:val="single" w:sz="4" w:space="0" w:color="6D6E71"/>
            </w:tcBorders>
            <w:vAlign w:val="center"/>
          </w:tcPr>
          <w:p w14:paraId="5A924E8D" w14:textId="679FD8B4" w:rsidR="000B4FA3" w:rsidRPr="00634836" w:rsidRDefault="000B4FA3" w:rsidP="00873A90">
            <w:pPr>
              <w:jc w:val="center"/>
              <w:rPr>
                <w:rFonts w:ascii="Poppins" w:hAnsi="Poppins" w:cs="Poppins"/>
                <w:color w:val="auto"/>
                <w:sz w:val="20"/>
                <w:szCs w:val="20"/>
              </w:rPr>
            </w:pPr>
            <w:r w:rsidRPr="00634836">
              <w:rPr>
                <w:rFonts w:ascii="Poppins" w:hAnsi="Poppins" w:cs="Poppins"/>
                <w:color w:val="auto"/>
                <w:sz w:val="20"/>
                <w:szCs w:val="20"/>
              </w:rPr>
              <w:t>50</w:t>
            </w:r>
          </w:p>
        </w:tc>
        <w:tc>
          <w:tcPr>
            <w:tcW w:w="862" w:type="dxa"/>
            <w:tcBorders>
              <w:top w:val="single" w:sz="4" w:space="0" w:color="6D6E71"/>
              <w:left w:val="single" w:sz="4" w:space="0" w:color="6D6E71"/>
              <w:bottom w:val="single" w:sz="4" w:space="0" w:color="6D6E71"/>
              <w:right w:val="single" w:sz="4" w:space="0" w:color="6D6E71"/>
            </w:tcBorders>
            <w:vAlign w:val="center"/>
          </w:tcPr>
          <w:p w14:paraId="16B8490A" w14:textId="5D2B8DCA" w:rsidR="000B4FA3" w:rsidRPr="00634836" w:rsidRDefault="000B4FA3" w:rsidP="00873A90">
            <w:pPr>
              <w:jc w:val="center"/>
              <w:rPr>
                <w:rFonts w:ascii="Poppins" w:hAnsi="Poppins" w:cs="Poppins"/>
                <w:color w:val="auto"/>
                <w:sz w:val="20"/>
                <w:szCs w:val="20"/>
              </w:rPr>
            </w:pPr>
            <w:r w:rsidRPr="00634836">
              <w:rPr>
                <w:rFonts w:ascii="Poppins" w:hAnsi="Poppins" w:cs="Poppins"/>
                <w:color w:val="auto"/>
                <w:sz w:val="20"/>
                <w:szCs w:val="20"/>
              </w:rPr>
              <w:t>46</w:t>
            </w:r>
          </w:p>
        </w:tc>
        <w:tc>
          <w:tcPr>
            <w:tcW w:w="862" w:type="dxa"/>
            <w:tcBorders>
              <w:top w:val="single" w:sz="4" w:space="0" w:color="6D6E71"/>
              <w:left w:val="single" w:sz="4" w:space="0" w:color="6D6E71"/>
              <w:bottom w:val="single" w:sz="4" w:space="0" w:color="6D6E71"/>
              <w:right w:val="single" w:sz="4" w:space="0" w:color="6D6E71"/>
            </w:tcBorders>
            <w:vAlign w:val="center"/>
          </w:tcPr>
          <w:p w14:paraId="36D6B915" w14:textId="0BE5D4D7" w:rsidR="000B4FA3" w:rsidRPr="00634836" w:rsidRDefault="000B4FA3" w:rsidP="00873A90">
            <w:pPr>
              <w:jc w:val="center"/>
              <w:rPr>
                <w:rFonts w:ascii="Poppins" w:hAnsi="Poppins" w:cs="Poppins"/>
                <w:color w:val="auto"/>
                <w:sz w:val="20"/>
                <w:szCs w:val="20"/>
              </w:rPr>
            </w:pPr>
            <w:r w:rsidRPr="00634836">
              <w:rPr>
                <w:rFonts w:ascii="Poppins" w:hAnsi="Poppins" w:cs="Poppins"/>
                <w:color w:val="auto"/>
                <w:sz w:val="20"/>
                <w:szCs w:val="20"/>
              </w:rPr>
              <w:t>50</w:t>
            </w:r>
          </w:p>
        </w:tc>
        <w:tc>
          <w:tcPr>
            <w:tcW w:w="862" w:type="dxa"/>
            <w:tcBorders>
              <w:top w:val="single" w:sz="4" w:space="0" w:color="6D6E71"/>
              <w:left w:val="single" w:sz="4" w:space="0" w:color="6D6E71"/>
              <w:bottom w:val="single" w:sz="4" w:space="0" w:color="6D6E71"/>
              <w:right w:val="single" w:sz="4" w:space="0" w:color="6D6E71"/>
            </w:tcBorders>
            <w:vAlign w:val="center"/>
          </w:tcPr>
          <w:p w14:paraId="6083D102" w14:textId="383BDA87" w:rsidR="000B4FA3" w:rsidRPr="00634836" w:rsidRDefault="000B4FA3" w:rsidP="000B4FA3">
            <w:pPr>
              <w:jc w:val="center"/>
              <w:rPr>
                <w:rFonts w:ascii="Poppins" w:hAnsi="Poppins" w:cs="Poppins"/>
                <w:color w:val="auto"/>
                <w:sz w:val="20"/>
                <w:szCs w:val="20"/>
              </w:rPr>
            </w:pPr>
            <w:r w:rsidRPr="00634836">
              <w:rPr>
                <w:rFonts w:ascii="Poppins" w:hAnsi="Poppins" w:cs="Poppins"/>
                <w:color w:val="auto"/>
                <w:sz w:val="20"/>
                <w:szCs w:val="20"/>
              </w:rPr>
              <w:t>49</w:t>
            </w:r>
          </w:p>
        </w:tc>
        <w:tc>
          <w:tcPr>
            <w:tcW w:w="862" w:type="dxa"/>
            <w:tcBorders>
              <w:top w:val="single" w:sz="4" w:space="0" w:color="6D6E71"/>
              <w:left w:val="single" w:sz="4" w:space="0" w:color="6D6E71"/>
              <w:bottom w:val="single" w:sz="4" w:space="0" w:color="6D6E71"/>
              <w:right w:val="single" w:sz="4" w:space="0" w:color="6D6E71"/>
            </w:tcBorders>
            <w:vAlign w:val="center"/>
          </w:tcPr>
          <w:p w14:paraId="11E3CF8F" w14:textId="2AF75A54" w:rsidR="000B4FA3" w:rsidRPr="00634836" w:rsidRDefault="000B4FA3" w:rsidP="000B4FA3">
            <w:pPr>
              <w:jc w:val="center"/>
              <w:rPr>
                <w:rFonts w:ascii="Poppins" w:hAnsi="Poppins" w:cs="Poppins"/>
                <w:color w:val="auto"/>
                <w:sz w:val="20"/>
                <w:szCs w:val="20"/>
              </w:rPr>
            </w:pPr>
            <w:r w:rsidRPr="00634836">
              <w:rPr>
                <w:rFonts w:ascii="Poppins" w:hAnsi="Poppins" w:cs="Poppins"/>
                <w:color w:val="auto"/>
                <w:sz w:val="20"/>
                <w:szCs w:val="20"/>
              </w:rPr>
              <w:t>44</w:t>
            </w:r>
          </w:p>
        </w:tc>
        <w:tc>
          <w:tcPr>
            <w:tcW w:w="863" w:type="dxa"/>
            <w:tcBorders>
              <w:top w:val="single" w:sz="4" w:space="0" w:color="6D6E71"/>
              <w:left w:val="single" w:sz="4" w:space="0" w:color="6D6E71"/>
              <w:bottom w:val="single" w:sz="4" w:space="0" w:color="6D6E71"/>
              <w:right w:val="single" w:sz="4" w:space="0" w:color="6D6E71"/>
            </w:tcBorders>
            <w:vAlign w:val="center"/>
          </w:tcPr>
          <w:p w14:paraId="31FBF76E" w14:textId="2CA1B0DA" w:rsidR="000B4FA3" w:rsidRPr="00634836" w:rsidRDefault="00FB25E8" w:rsidP="00FB25E8">
            <w:pPr>
              <w:jc w:val="center"/>
              <w:rPr>
                <w:rFonts w:ascii="Poppins" w:hAnsi="Poppins" w:cs="Poppins"/>
                <w:color w:val="auto"/>
                <w:sz w:val="20"/>
                <w:szCs w:val="20"/>
              </w:rPr>
            </w:pPr>
            <w:r w:rsidRPr="00634836">
              <w:rPr>
                <w:rFonts w:ascii="Poppins" w:hAnsi="Poppins" w:cs="Poppins"/>
                <w:color w:val="auto"/>
                <w:sz w:val="20"/>
                <w:szCs w:val="20"/>
              </w:rPr>
              <w:t>41</w:t>
            </w:r>
          </w:p>
        </w:tc>
      </w:tr>
      <w:tr w:rsidR="000B4FA3" w:rsidRPr="00330AA1" w14:paraId="39CC78C8" w14:textId="2A501556" w:rsidTr="004E71CF">
        <w:trPr>
          <w:trHeight w:val="440"/>
        </w:trPr>
        <w:tc>
          <w:tcPr>
            <w:tcW w:w="1514"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tcPr>
          <w:p w14:paraId="4680FD3C" w14:textId="24ABD53D" w:rsidR="000B4FA3" w:rsidRPr="00634836" w:rsidRDefault="000B4FA3" w:rsidP="00427039">
            <w:pPr>
              <w:rPr>
                <w:rFonts w:ascii="Poppins" w:hAnsi="Poppins" w:cs="Poppins"/>
                <w:color w:val="auto"/>
                <w:sz w:val="20"/>
                <w:szCs w:val="20"/>
              </w:rPr>
            </w:pPr>
            <w:r w:rsidRPr="00634836">
              <w:rPr>
                <w:rFonts w:ascii="Poppins" w:hAnsi="Poppins" w:cs="Poppins"/>
                <w:color w:val="auto"/>
                <w:sz w:val="20"/>
                <w:szCs w:val="20"/>
              </w:rPr>
              <w:t>Satisfaction with local area as place to live</w:t>
            </w:r>
          </w:p>
        </w:tc>
        <w:tc>
          <w:tcPr>
            <w:tcW w:w="862" w:type="dxa"/>
            <w:tcBorders>
              <w:top w:val="single" w:sz="4" w:space="0" w:color="6D6E71"/>
              <w:left w:val="single" w:sz="4" w:space="0" w:color="6D6E71"/>
              <w:bottom w:val="single" w:sz="4" w:space="0" w:color="6D6E71"/>
              <w:right w:val="single" w:sz="4" w:space="0" w:color="6D6E71"/>
            </w:tcBorders>
            <w:vAlign w:val="center"/>
          </w:tcPr>
          <w:p w14:paraId="5D7FC6DA" w14:textId="3C616C0B" w:rsidR="000B4FA3" w:rsidRPr="00634836" w:rsidRDefault="000B4FA3" w:rsidP="00873A90">
            <w:pPr>
              <w:jc w:val="center"/>
              <w:rPr>
                <w:rFonts w:ascii="Poppins" w:hAnsi="Poppins" w:cs="Poppins"/>
                <w:color w:val="auto"/>
                <w:sz w:val="20"/>
                <w:szCs w:val="20"/>
              </w:rPr>
            </w:pPr>
            <w:r w:rsidRPr="00634836">
              <w:rPr>
                <w:rFonts w:ascii="Poppins" w:hAnsi="Poppins" w:cs="Poppins"/>
                <w:color w:val="auto"/>
                <w:sz w:val="20"/>
                <w:szCs w:val="20"/>
              </w:rPr>
              <w:t>76</w:t>
            </w:r>
          </w:p>
        </w:tc>
        <w:tc>
          <w:tcPr>
            <w:tcW w:w="862" w:type="dxa"/>
            <w:tcBorders>
              <w:top w:val="single" w:sz="4" w:space="0" w:color="6D6E71"/>
              <w:left w:val="single" w:sz="4" w:space="0" w:color="6D6E71"/>
              <w:bottom w:val="single" w:sz="4" w:space="0" w:color="6D6E71"/>
              <w:right w:val="single" w:sz="4" w:space="0" w:color="6D6E71"/>
            </w:tcBorders>
            <w:vAlign w:val="center"/>
          </w:tcPr>
          <w:p w14:paraId="09FC9428" w14:textId="7E665F15" w:rsidR="000B4FA3" w:rsidRPr="00634836" w:rsidRDefault="000B4FA3" w:rsidP="00873A90">
            <w:pPr>
              <w:jc w:val="center"/>
              <w:rPr>
                <w:rFonts w:ascii="Poppins" w:hAnsi="Poppins" w:cs="Poppins"/>
                <w:color w:val="auto"/>
                <w:sz w:val="20"/>
                <w:szCs w:val="20"/>
              </w:rPr>
            </w:pPr>
            <w:r w:rsidRPr="00634836">
              <w:rPr>
                <w:rFonts w:ascii="Poppins" w:hAnsi="Poppins" w:cs="Poppins"/>
                <w:color w:val="auto"/>
                <w:sz w:val="20"/>
                <w:szCs w:val="20"/>
              </w:rPr>
              <w:t>79</w:t>
            </w:r>
          </w:p>
        </w:tc>
        <w:tc>
          <w:tcPr>
            <w:tcW w:w="862" w:type="dxa"/>
            <w:tcBorders>
              <w:top w:val="single" w:sz="4" w:space="0" w:color="6D6E71"/>
              <w:left w:val="single" w:sz="4" w:space="0" w:color="6D6E71"/>
              <w:bottom w:val="single" w:sz="4" w:space="0" w:color="6D6E71"/>
              <w:right w:val="single" w:sz="4" w:space="0" w:color="6D6E71"/>
            </w:tcBorders>
            <w:vAlign w:val="center"/>
          </w:tcPr>
          <w:p w14:paraId="56018EC2" w14:textId="04928441" w:rsidR="000B4FA3" w:rsidRPr="00634836" w:rsidRDefault="000B4FA3" w:rsidP="00873A90">
            <w:pPr>
              <w:jc w:val="center"/>
              <w:rPr>
                <w:rFonts w:ascii="Poppins" w:hAnsi="Poppins" w:cs="Poppins"/>
                <w:color w:val="auto"/>
                <w:sz w:val="20"/>
                <w:szCs w:val="20"/>
              </w:rPr>
            </w:pPr>
            <w:r w:rsidRPr="00634836">
              <w:rPr>
                <w:rFonts w:ascii="Poppins" w:hAnsi="Poppins" w:cs="Poppins"/>
                <w:color w:val="auto"/>
                <w:sz w:val="20"/>
                <w:szCs w:val="20"/>
              </w:rPr>
              <w:t>81</w:t>
            </w:r>
          </w:p>
        </w:tc>
        <w:tc>
          <w:tcPr>
            <w:tcW w:w="863" w:type="dxa"/>
            <w:tcBorders>
              <w:top w:val="single" w:sz="4" w:space="0" w:color="6D6E71"/>
              <w:left w:val="single" w:sz="4" w:space="0" w:color="6D6E71"/>
              <w:bottom w:val="single" w:sz="4" w:space="0" w:color="6D6E71"/>
              <w:right w:val="single" w:sz="4" w:space="0" w:color="6D6E71"/>
            </w:tcBorders>
            <w:vAlign w:val="center"/>
          </w:tcPr>
          <w:p w14:paraId="14CE8012" w14:textId="6CDFD9AD" w:rsidR="000B4FA3" w:rsidRPr="00634836" w:rsidRDefault="000B4FA3" w:rsidP="00873A90">
            <w:pPr>
              <w:jc w:val="center"/>
              <w:rPr>
                <w:rFonts w:ascii="Poppins" w:hAnsi="Poppins" w:cs="Poppins"/>
                <w:color w:val="auto"/>
                <w:sz w:val="20"/>
                <w:szCs w:val="20"/>
              </w:rPr>
            </w:pPr>
            <w:r w:rsidRPr="00634836">
              <w:rPr>
                <w:rFonts w:ascii="Poppins" w:hAnsi="Poppins" w:cs="Poppins"/>
                <w:color w:val="auto"/>
                <w:sz w:val="20"/>
                <w:szCs w:val="20"/>
              </w:rPr>
              <w:t>79</w:t>
            </w:r>
          </w:p>
        </w:tc>
        <w:tc>
          <w:tcPr>
            <w:tcW w:w="862" w:type="dxa"/>
            <w:tcBorders>
              <w:top w:val="single" w:sz="4" w:space="0" w:color="6D6E71"/>
              <w:left w:val="single" w:sz="4" w:space="0" w:color="6D6E71"/>
              <w:bottom w:val="single" w:sz="4" w:space="0" w:color="6D6E71"/>
              <w:right w:val="single" w:sz="4" w:space="0" w:color="6D6E71"/>
            </w:tcBorders>
            <w:vAlign w:val="center"/>
          </w:tcPr>
          <w:p w14:paraId="6CCF276F" w14:textId="60F4FC44" w:rsidR="000B4FA3" w:rsidRPr="00634836" w:rsidRDefault="000B4FA3" w:rsidP="00873A90">
            <w:pPr>
              <w:jc w:val="center"/>
              <w:rPr>
                <w:rFonts w:ascii="Poppins" w:hAnsi="Poppins" w:cs="Poppins"/>
                <w:color w:val="auto"/>
                <w:sz w:val="20"/>
                <w:szCs w:val="20"/>
              </w:rPr>
            </w:pPr>
            <w:r w:rsidRPr="00634836">
              <w:rPr>
                <w:rFonts w:ascii="Poppins" w:hAnsi="Poppins" w:cs="Poppins"/>
                <w:color w:val="auto"/>
                <w:sz w:val="20"/>
                <w:szCs w:val="20"/>
              </w:rPr>
              <w:t>79</w:t>
            </w:r>
          </w:p>
        </w:tc>
        <w:tc>
          <w:tcPr>
            <w:tcW w:w="862" w:type="dxa"/>
            <w:tcBorders>
              <w:top w:val="single" w:sz="4" w:space="0" w:color="6D6E71"/>
              <w:left w:val="single" w:sz="4" w:space="0" w:color="6D6E71"/>
              <w:bottom w:val="single" w:sz="4" w:space="0" w:color="6D6E71"/>
              <w:right w:val="single" w:sz="4" w:space="0" w:color="6D6E71"/>
            </w:tcBorders>
            <w:vAlign w:val="center"/>
          </w:tcPr>
          <w:p w14:paraId="6228C6C8" w14:textId="5705F086" w:rsidR="000B4FA3" w:rsidRPr="00634836" w:rsidRDefault="000B4FA3" w:rsidP="00873A90">
            <w:pPr>
              <w:jc w:val="center"/>
              <w:rPr>
                <w:rFonts w:ascii="Poppins" w:hAnsi="Poppins" w:cs="Poppins"/>
                <w:color w:val="auto"/>
                <w:sz w:val="20"/>
                <w:szCs w:val="20"/>
              </w:rPr>
            </w:pPr>
            <w:r w:rsidRPr="00634836">
              <w:rPr>
                <w:rFonts w:ascii="Poppins" w:hAnsi="Poppins" w:cs="Poppins"/>
                <w:color w:val="auto"/>
                <w:sz w:val="20"/>
                <w:szCs w:val="20"/>
              </w:rPr>
              <w:t>78</w:t>
            </w:r>
          </w:p>
        </w:tc>
        <w:tc>
          <w:tcPr>
            <w:tcW w:w="862" w:type="dxa"/>
            <w:tcBorders>
              <w:top w:val="single" w:sz="4" w:space="0" w:color="6D6E71"/>
              <w:left w:val="single" w:sz="4" w:space="0" w:color="6D6E71"/>
              <w:bottom w:val="single" w:sz="4" w:space="0" w:color="6D6E71"/>
              <w:right w:val="single" w:sz="4" w:space="0" w:color="6D6E71"/>
            </w:tcBorders>
            <w:vAlign w:val="center"/>
          </w:tcPr>
          <w:p w14:paraId="6C19DF2C" w14:textId="5ACACCE7" w:rsidR="000B4FA3" w:rsidRPr="00634836" w:rsidRDefault="000B4FA3" w:rsidP="000B4FA3">
            <w:pPr>
              <w:jc w:val="center"/>
              <w:rPr>
                <w:rFonts w:ascii="Poppins" w:hAnsi="Poppins" w:cs="Poppins"/>
                <w:color w:val="auto"/>
                <w:sz w:val="20"/>
                <w:szCs w:val="20"/>
              </w:rPr>
            </w:pPr>
            <w:r w:rsidRPr="00634836">
              <w:rPr>
                <w:rFonts w:ascii="Poppins" w:hAnsi="Poppins" w:cs="Poppins"/>
                <w:color w:val="auto"/>
                <w:sz w:val="20"/>
                <w:szCs w:val="20"/>
              </w:rPr>
              <w:t>81</w:t>
            </w:r>
          </w:p>
        </w:tc>
        <w:tc>
          <w:tcPr>
            <w:tcW w:w="862" w:type="dxa"/>
            <w:tcBorders>
              <w:top w:val="single" w:sz="4" w:space="0" w:color="6D6E71"/>
              <w:left w:val="single" w:sz="4" w:space="0" w:color="6D6E71"/>
              <w:bottom w:val="single" w:sz="4" w:space="0" w:color="6D6E71"/>
              <w:right w:val="single" w:sz="4" w:space="0" w:color="6D6E71"/>
            </w:tcBorders>
            <w:vAlign w:val="center"/>
          </w:tcPr>
          <w:p w14:paraId="366CBC00" w14:textId="389D1A5F" w:rsidR="000B4FA3" w:rsidRPr="00634836" w:rsidRDefault="000B4FA3" w:rsidP="000B4FA3">
            <w:pPr>
              <w:jc w:val="center"/>
              <w:rPr>
                <w:rFonts w:ascii="Poppins" w:hAnsi="Poppins" w:cs="Poppins"/>
                <w:color w:val="auto"/>
                <w:sz w:val="20"/>
                <w:szCs w:val="20"/>
              </w:rPr>
            </w:pPr>
            <w:r w:rsidRPr="00634836">
              <w:rPr>
                <w:rFonts w:ascii="Poppins" w:hAnsi="Poppins" w:cs="Poppins"/>
                <w:color w:val="auto"/>
                <w:sz w:val="20"/>
                <w:szCs w:val="20"/>
              </w:rPr>
              <w:t>77</w:t>
            </w:r>
          </w:p>
        </w:tc>
        <w:tc>
          <w:tcPr>
            <w:tcW w:w="863" w:type="dxa"/>
            <w:tcBorders>
              <w:top w:val="single" w:sz="4" w:space="0" w:color="6D6E71"/>
              <w:left w:val="single" w:sz="4" w:space="0" w:color="6D6E71"/>
              <w:bottom w:val="single" w:sz="4" w:space="0" w:color="6D6E71"/>
              <w:right w:val="single" w:sz="4" w:space="0" w:color="6D6E71"/>
            </w:tcBorders>
            <w:vAlign w:val="center"/>
          </w:tcPr>
          <w:p w14:paraId="5D4F4252" w14:textId="1277085F" w:rsidR="000B4FA3" w:rsidRPr="00634836" w:rsidRDefault="004E71CF" w:rsidP="004E71CF">
            <w:pPr>
              <w:jc w:val="center"/>
              <w:rPr>
                <w:rFonts w:ascii="Poppins" w:hAnsi="Poppins" w:cs="Poppins"/>
                <w:color w:val="auto"/>
                <w:sz w:val="20"/>
                <w:szCs w:val="20"/>
              </w:rPr>
            </w:pPr>
            <w:r w:rsidRPr="00634836">
              <w:rPr>
                <w:rFonts w:ascii="Poppins" w:hAnsi="Poppins" w:cs="Poppins"/>
                <w:color w:val="auto"/>
                <w:sz w:val="20"/>
                <w:szCs w:val="20"/>
              </w:rPr>
              <w:t>74</w:t>
            </w:r>
          </w:p>
        </w:tc>
      </w:tr>
    </w:tbl>
    <w:p w14:paraId="6052B43A" w14:textId="77777777" w:rsidR="00341948" w:rsidRDefault="00341948" w:rsidP="009564BD">
      <w:pPr>
        <w:pStyle w:val="1stParagraph"/>
        <w:spacing w:after="0"/>
        <w:rPr>
          <w:rFonts w:ascii="Poppins" w:hAnsi="Poppins" w:cs="Poppins"/>
          <w:color w:val="auto"/>
          <w:sz w:val="24"/>
          <w:szCs w:val="24"/>
        </w:rPr>
      </w:pPr>
    </w:p>
    <w:p w14:paraId="0554F908" w14:textId="78A1554F" w:rsidR="00961C86" w:rsidRDefault="00C26655" w:rsidP="003434A3">
      <w:pPr>
        <w:pStyle w:val="1stParagraph"/>
        <w:rPr>
          <w:rFonts w:ascii="Poppins" w:hAnsi="Poppins" w:cs="Poppins"/>
          <w:color w:val="auto"/>
          <w:sz w:val="24"/>
          <w:szCs w:val="24"/>
        </w:rPr>
      </w:pPr>
      <w:r>
        <w:rPr>
          <w:rFonts w:ascii="Poppins" w:hAnsi="Poppins" w:cs="Poppins"/>
          <w:color w:val="auto"/>
          <w:sz w:val="24"/>
          <w:szCs w:val="24"/>
        </w:rPr>
        <w:t xml:space="preserve">Figure 3 highlights that </w:t>
      </w:r>
      <w:r w:rsidR="00BC42FB">
        <w:rPr>
          <w:rFonts w:ascii="Poppins" w:hAnsi="Poppins" w:cs="Poppins"/>
          <w:color w:val="auto"/>
          <w:sz w:val="24"/>
          <w:szCs w:val="24"/>
        </w:rPr>
        <w:t xml:space="preserve">for ‘Keeping residents informed’ </w:t>
      </w:r>
      <w:r>
        <w:rPr>
          <w:rFonts w:ascii="Poppins" w:hAnsi="Poppins" w:cs="Poppins"/>
          <w:color w:val="auto"/>
          <w:sz w:val="24"/>
          <w:szCs w:val="24"/>
        </w:rPr>
        <w:t xml:space="preserve">the North Tyneside results are significantly </w:t>
      </w:r>
      <w:r w:rsidR="00BC42FB">
        <w:rPr>
          <w:rFonts w:ascii="Poppins" w:hAnsi="Poppins" w:cs="Poppins"/>
          <w:color w:val="auto"/>
          <w:sz w:val="24"/>
          <w:szCs w:val="24"/>
        </w:rPr>
        <w:t>more positive</w:t>
      </w:r>
      <w:r>
        <w:rPr>
          <w:rFonts w:ascii="Poppins" w:hAnsi="Poppins" w:cs="Poppins"/>
          <w:color w:val="auto"/>
          <w:sz w:val="24"/>
          <w:szCs w:val="24"/>
        </w:rPr>
        <w:t xml:space="preserve"> than the LGA benchmark (October 2024). In contrast, </w:t>
      </w:r>
      <w:r w:rsidR="00BC42FB">
        <w:rPr>
          <w:rFonts w:ascii="Poppins" w:hAnsi="Poppins" w:cs="Poppins"/>
          <w:color w:val="auto"/>
          <w:sz w:val="24"/>
          <w:szCs w:val="24"/>
        </w:rPr>
        <w:t xml:space="preserve">for ‘Acting on the concerns of local residents’ and satisfaction with the council </w:t>
      </w:r>
      <w:r>
        <w:rPr>
          <w:rFonts w:ascii="Poppins" w:hAnsi="Poppins" w:cs="Poppins"/>
          <w:color w:val="auto"/>
          <w:sz w:val="24"/>
          <w:szCs w:val="24"/>
        </w:rPr>
        <w:t xml:space="preserve">the 2024 survey results </w:t>
      </w:r>
      <w:r w:rsidR="00BC42FB">
        <w:rPr>
          <w:rFonts w:ascii="Poppins" w:hAnsi="Poppins" w:cs="Poppins"/>
          <w:color w:val="auto"/>
          <w:sz w:val="24"/>
          <w:szCs w:val="24"/>
        </w:rPr>
        <w:t xml:space="preserve">for North Tyneside </w:t>
      </w:r>
      <w:r>
        <w:rPr>
          <w:rFonts w:ascii="Poppins" w:hAnsi="Poppins" w:cs="Poppins"/>
          <w:color w:val="auto"/>
          <w:sz w:val="24"/>
          <w:szCs w:val="24"/>
        </w:rPr>
        <w:t>are significantly lower than the national average</w:t>
      </w:r>
      <w:r w:rsidR="00BC42FB">
        <w:rPr>
          <w:rFonts w:ascii="Poppins" w:hAnsi="Poppins" w:cs="Poppins"/>
          <w:color w:val="auto"/>
          <w:sz w:val="24"/>
          <w:szCs w:val="24"/>
        </w:rPr>
        <w:t>s</w:t>
      </w:r>
      <w:r>
        <w:rPr>
          <w:rFonts w:ascii="Poppins" w:hAnsi="Poppins" w:cs="Poppins"/>
          <w:color w:val="auto"/>
          <w:sz w:val="24"/>
          <w:szCs w:val="24"/>
        </w:rPr>
        <w:t xml:space="preserve"> (LGA benchmark)</w:t>
      </w:r>
      <w:r w:rsidR="00880C32">
        <w:rPr>
          <w:rFonts w:ascii="Poppins" w:hAnsi="Poppins" w:cs="Poppins"/>
          <w:color w:val="auto"/>
          <w:sz w:val="24"/>
          <w:szCs w:val="24"/>
        </w:rPr>
        <w:t>.</w:t>
      </w:r>
    </w:p>
    <w:p w14:paraId="27E25A2F" w14:textId="1BA44D29" w:rsidR="00961C86" w:rsidRPr="00FB25E8" w:rsidRDefault="00961C86" w:rsidP="00961C86">
      <w:pPr>
        <w:pStyle w:val="Caption"/>
        <w:rPr>
          <w:rFonts w:ascii="Poppins" w:hAnsi="Poppins" w:cs="Poppins"/>
          <w:color w:val="auto"/>
          <w:sz w:val="24"/>
          <w:szCs w:val="24"/>
        </w:rPr>
      </w:pPr>
      <w:r w:rsidRPr="00FB25E8">
        <w:rPr>
          <w:rFonts w:ascii="Poppins" w:hAnsi="Poppins" w:cs="Poppins"/>
          <w:color w:val="auto"/>
          <w:sz w:val="24"/>
          <w:szCs w:val="24"/>
        </w:rPr>
        <w:t xml:space="preserve">Figure </w:t>
      </w:r>
      <w:r w:rsidRPr="00FB25E8">
        <w:rPr>
          <w:rFonts w:ascii="Poppins" w:hAnsi="Poppins" w:cs="Poppins"/>
          <w:color w:val="auto"/>
          <w:sz w:val="24"/>
          <w:szCs w:val="24"/>
        </w:rPr>
        <w:fldChar w:fldCharType="begin"/>
      </w:r>
      <w:r w:rsidRPr="00FB25E8">
        <w:rPr>
          <w:rFonts w:ascii="Poppins" w:hAnsi="Poppins" w:cs="Poppins"/>
          <w:color w:val="auto"/>
          <w:sz w:val="24"/>
          <w:szCs w:val="24"/>
        </w:rPr>
        <w:instrText xml:space="preserve"> SEQ Figure \* ARABIC </w:instrText>
      </w:r>
      <w:r w:rsidRPr="00FB25E8">
        <w:rPr>
          <w:rFonts w:ascii="Poppins" w:hAnsi="Poppins" w:cs="Poppins"/>
          <w:color w:val="auto"/>
          <w:sz w:val="24"/>
          <w:szCs w:val="24"/>
        </w:rPr>
        <w:fldChar w:fldCharType="separate"/>
      </w:r>
      <w:r w:rsidR="00861262">
        <w:rPr>
          <w:rFonts w:ascii="Poppins" w:hAnsi="Poppins" w:cs="Poppins"/>
          <w:noProof/>
          <w:color w:val="auto"/>
          <w:sz w:val="24"/>
          <w:szCs w:val="24"/>
        </w:rPr>
        <w:t>3</w:t>
      </w:r>
      <w:r w:rsidRPr="00FB25E8">
        <w:rPr>
          <w:rFonts w:ascii="Poppins" w:hAnsi="Poppins" w:cs="Poppins"/>
          <w:color w:val="auto"/>
          <w:sz w:val="24"/>
          <w:szCs w:val="24"/>
        </w:rPr>
        <w:fldChar w:fldCharType="end"/>
      </w:r>
      <w:r w:rsidRPr="00FB25E8">
        <w:rPr>
          <w:rFonts w:ascii="Poppins" w:hAnsi="Poppins" w:cs="Poppins"/>
          <w:color w:val="auto"/>
          <w:sz w:val="24"/>
          <w:szCs w:val="24"/>
        </w:rPr>
        <w:t xml:space="preserve">: </w:t>
      </w:r>
      <w:r>
        <w:rPr>
          <w:rFonts w:ascii="Poppins" w:hAnsi="Poppins" w:cs="Poppins"/>
          <w:color w:val="auto"/>
          <w:sz w:val="24"/>
          <w:szCs w:val="24"/>
        </w:rPr>
        <w:t>Key performance indicators – North Tyneside and LGA comparisons</w:t>
      </w:r>
    </w:p>
    <w:tbl>
      <w:tblPr>
        <w:tblW w:w="9337" w:type="dxa"/>
        <w:tblInd w:w="-10" w:type="dxa"/>
        <w:tblCellMar>
          <w:left w:w="0" w:type="dxa"/>
          <w:right w:w="0" w:type="dxa"/>
        </w:tblCellMar>
        <w:tblLook w:val="0420" w:firstRow="1" w:lastRow="0" w:firstColumn="0" w:lastColumn="0" w:noHBand="0" w:noVBand="1"/>
      </w:tblPr>
      <w:tblGrid>
        <w:gridCol w:w="2410"/>
        <w:gridCol w:w="2268"/>
        <w:gridCol w:w="2232"/>
        <w:gridCol w:w="2427"/>
      </w:tblGrid>
      <w:tr w:rsidR="008671C1" w14:paraId="392FF0CF" w14:textId="77777777" w:rsidTr="008671C1">
        <w:trPr>
          <w:trHeight w:val="1130"/>
        </w:trPr>
        <w:tc>
          <w:tcPr>
            <w:tcW w:w="2410" w:type="dxa"/>
            <w:tcBorders>
              <w:top w:val="single" w:sz="4" w:space="0" w:color="6D6E71"/>
              <w:left w:val="single" w:sz="8" w:space="0" w:color="FFFFFF"/>
              <w:bottom w:val="single" w:sz="4" w:space="0" w:color="6D6E71"/>
              <w:right w:val="single" w:sz="8" w:space="0" w:color="FFFFFF"/>
            </w:tcBorders>
            <w:shd w:val="clear" w:color="auto" w:fill="20388B"/>
            <w:tcMar>
              <w:top w:w="72" w:type="dxa"/>
              <w:left w:w="144" w:type="dxa"/>
              <w:bottom w:w="72" w:type="dxa"/>
              <w:right w:w="144" w:type="dxa"/>
            </w:tcMar>
            <w:vAlign w:val="center"/>
            <w:hideMark/>
          </w:tcPr>
          <w:p w14:paraId="31AA9258" w14:textId="77777777" w:rsidR="008671C1" w:rsidRPr="008671C1" w:rsidRDefault="008671C1" w:rsidP="00427039">
            <w:pPr>
              <w:jc w:val="center"/>
              <w:rPr>
                <w:rFonts w:ascii="Poppins" w:hAnsi="Poppins" w:cs="Poppins"/>
                <w:color w:val="auto"/>
                <w:sz w:val="20"/>
                <w:szCs w:val="20"/>
              </w:rPr>
            </w:pPr>
            <w:r w:rsidRPr="008671C1">
              <w:rPr>
                <w:rFonts w:ascii="Poppins" w:hAnsi="Poppins" w:cs="Poppins"/>
                <w:b/>
                <w:bCs/>
                <w:color w:val="auto"/>
                <w:sz w:val="20"/>
                <w:szCs w:val="20"/>
              </w:rPr>
              <w:t>KPI</w:t>
            </w:r>
          </w:p>
        </w:tc>
        <w:tc>
          <w:tcPr>
            <w:tcW w:w="2268" w:type="dxa"/>
            <w:tcBorders>
              <w:top w:val="single" w:sz="4" w:space="0" w:color="6D6E71"/>
              <w:left w:val="single" w:sz="8" w:space="0" w:color="FFFFFF"/>
              <w:bottom w:val="single" w:sz="4" w:space="0" w:color="6D6E71"/>
              <w:right w:val="single" w:sz="8" w:space="0" w:color="FFFFFF"/>
            </w:tcBorders>
            <w:shd w:val="clear" w:color="auto" w:fill="20388B"/>
            <w:vAlign w:val="center"/>
          </w:tcPr>
          <w:p w14:paraId="77BD0891" w14:textId="469CC779" w:rsidR="008671C1" w:rsidRPr="008671C1" w:rsidRDefault="008671C1" w:rsidP="00427039">
            <w:pPr>
              <w:jc w:val="center"/>
              <w:rPr>
                <w:rFonts w:ascii="Poppins" w:hAnsi="Poppins" w:cs="Poppins"/>
                <w:b/>
                <w:bCs/>
                <w:color w:val="auto"/>
                <w:sz w:val="20"/>
                <w:szCs w:val="20"/>
              </w:rPr>
            </w:pPr>
            <w:r w:rsidRPr="008671C1">
              <w:rPr>
                <w:rFonts w:ascii="Poppins" w:hAnsi="Poppins" w:cs="Poppins"/>
                <w:b/>
                <w:bCs/>
                <w:color w:val="auto"/>
                <w:sz w:val="20"/>
                <w:szCs w:val="20"/>
              </w:rPr>
              <w:t>North Tyneside (2024)</w:t>
            </w:r>
          </w:p>
        </w:tc>
        <w:tc>
          <w:tcPr>
            <w:tcW w:w="2232" w:type="dxa"/>
            <w:tcBorders>
              <w:top w:val="single" w:sz="4" w:space="0" w:color="6D6E71"/>
              <w:left w:val="single" w:sz="8" w:space="0" w:color="FFFFFF"/>
              <w:bottom w:val="single" w:sz="4" w:space="0" w:color="6D6E71"/>
              <w:right w:val="single" w:sz="8" w:space="0" w:color="FFFFFF"/>
            </w:tcBorders>
            <w:shd w:val="clear" w:color="auto" w:fill="20388B"/>
            <w:vAlign w:val="center"/>
          </w:tcPr>
          <w:p w14:paraId="29FE9146" w14:textId="1120EB21" w:rsidR="008671C1" w:rsidRPr="008671C1" w:rsidRDefault="008671C1" w:rsidP="00427039">
            <w:pPr>
              <w:jc w:val="center"/>
              <w:rPr>
                <w:rFonts w:ascii="Poppins" w:hAnsi="Poppins" w:cs="Poppins"/>
                <w:b/>
                <w:bCs/>
                <w:color w:val="auto"/>
                <w:sz w:val="20"/>
                <w:szCs w:val="20"/>
              </w:rPr>
            </w:pPr>
            <w:r w:rsidRPr="008671C1">
              <w:rPr>
                <w:rFonts w:ascii="Poppins" w:hAnsi="Poppins" w:cs="Poppins"/>
                <w:b/>
                <w:bCs/>
                <w:color w:val="auto"/>
                <w:sz w:val="20"/>
                <w:szCs w:val="20"/>
              </w:rPr>
              <w:t xml:space="preserve">LGA </w:t>
            </w:r>
            <w:r w:rsidRPr="008671C1">
              <w:rPr>
                <w:rFonts w:ascii="Poppins" w:hAnsi="Poppins" w:cs="Poppins"/>
                <w:b/>
                <w:bCs/>
                <w:color w:val="auto"/>
                <w:sz w:val="20"/>
                <w:szCs w:val="20"/>
              </w:rPr>
              <w:br/>
              <w:t>(Oct 2024)</w:t>
            </w:r>
          </w:p>
        </w:tc>
        <w:tc>
          <w:tcPr>
            <w:tcW w:w="2427" w:type="dxa"/>
            <w:tcBorders>
              <w:top w:val="single" w:sz="4" w:space="0" w:color="6D6E71"/>
              <w:left w:val="single" w:sz="8" w:space="0" w:color="FFFFFF"/>
              <w:bottom w:val="single" w:sz="4" w:space="0" w:color="6D6E71"/>
              <w:right w:val="single" w:sz="8" w:space="0" w:color="FFFFFF"/>
            </w:tcBorders>
            <w:shd w:val="clear" w:color="auto" w:fill="20388B"/>
            <w:vAlign w:val="center"/>
          </w:tcPr>
          <w:p w14:paraId="2617E1CE" w14:textId="7929E5D6" w:rsidR="008671C1" w:rsidRPr="008671C1" w:rsidRDefault="008671C1" w:rsidP="00427039">
            <w:pPr>
              <w:jc w:val="center"/>
              <w:rPr>
                <w:rFonts w:ascii="Poppins" w:hAnsi="Poppins" w:cs="Poppins"/>
                <w:b/>
                <w:bCs/>
                <w:color w:val="auto"/>
                <w:sz w:val="20"/>
                <w:szCs w:val="20"/>
              </w:rPr>
            </w:pPr>
            <w:r w:rsidRPr="008671C1">
              <w:rPr>
                <w:rFonts w:ascii="Poppins" w:hAnsi="Poppins" w:cs="Poppins"/>
                <w:b/>
                <w:bCs/>
                <w:color w:val="auto"/>
                <w:sz w:val="20"/>
                <w:szCs w:val="20"/>
              </w:rPr>
              <w:t xml:space="preserve">Difference between North Tyneside and LGA </w:t>
            </w:r>
          </w:p>
        </w:tc>
      </w:tr>
      <w:tr w:rsidR="008671C1" w:rsidRPr="00232A74" w14:paraId="347F903C" w14:textId="77777777" w:rsidTr="00A568D3">
        <w:trPr>
          <w:trHeight w:val="1130"/>
        </w:trPr>
        <w:tc>
          <w:tcPr>
            <w:tcW w:w="2410"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vAlign w:val="center"/>
          </w:tcPr>
          <w:p w14:paraId="7F3603CC" w14:textId="77777777" w:rsidR="008671C1" w:rsidRPr="00634836" w:rsidRDefault="008671C1" w:rsidP="00A568D3">
            <w:pPr>
              <w:rPr>
                <w:rFonts w:ascii="Poppins" w:hAnsi="Poppins" w:cs="Poppins"/>
                <w:color w:val="auto"/>
                <w:sz w:val="22"/>
                <w:szCs w:val="22"/>
              </w:rPr>
            </w:pPr>
            <w:r w:rsidRPr="00634836">
              <w:rPr>
                <w:rFonts w:ascii="Poppins" w:hAnsi="Poppins" w:cs="Poppins"/>
                <w:color w:val="auto"/>
                <w:sz w:val="22"/>
                <w:szCs w:val="22"/>
              </w:rPr>
              <w:t>Satisfaction with the way the council runs things</w:t>
            </w:r>
          </w:p>
        </w:tc>
        <w:tc>
          <w:tcPr>
            <w:tcW w:w="2268" w:type="dxa"/>
            <w:tcBorders>
              <w:top w:val="single" w:sz="4" w:space="0" w:color="6D6E71"/>
              <w:left w:val="single" w:sz="4" w:space="0" w:color="6D6E71"/>
              <w:bottom w:val="single" w:sz="4" w:space="0" w:color="6D6E71"/>
              <w:right w:val="single" w:sz="4" w:space="0" w:color="6D6E71"/>
            </w:tcBorders>
            <w:vAlign w:val="center"/>
          </w:tcPr>
          <w:p w14:paraId="563C97B4" w14:textId="01526D24" w:rsidR="008671C1" w:rsidRPr="00634836" w:rsidRDefault="008671C1" w:rsidP="00A568D3">
            <w:pPr>
              <w:jc w:val="center"/>
              <w:rPr>
                <w:rFonts w:ascii="Poppins" w:hAnsi="Poppins" w:cs="Poppins"/>
                <w:color w:val="auto"/>
                <w:sz w:val="22"/>
                <w:szCs w:val="22"/>
              </w:rPr>
            </w:pPr>
            <w:r w:rsidRPr="00634836">
              <w:rPr>
                <w:rFonts w:ascii="Poppins" w:hAnsi="Poppins" w:cs="Poppins"/>
                <w:color w:val="auto"/>
                <w:sz w:val="22"/>
                <w:szCs w:val="22"/>
              </w:rPr>
              <w:t>48</w:t>
            </w:r>
          </w:p>
        </w:tc>
        <w:tc>
          <w:tcPr>
            <w:tcW w:w="2232" w:type="dxa"/>
            <w:tcBorders>
              <w:top w:val="single" w:sz="4" w:space="0" w:color="6D6E71"/>
              <w:left w:val="single" w:sz="4" w:space="0" w:color="6D6E71"/>
              <w:bottom w:val="single" w:sz="4" w:space="0" w:color="6D6E71"/>
              <w:right w:val="single" w:sz="4" w:space="0" w:color="6D6E71"/>
            </w:tcBorders>
            <w:vAlign w:val="center"/>
          </w:tcPr>
          <w:p w14:paraId="6D94B220" w14:textId="1AA8C10D" w:rsidR="008671C1" w:rsidRPr="00634836" w:rsidRDefault="008671C1" w:rsidP="00A568D3">
            <w:pPr>
              <w:jc w:val="center"/>
              <w:rPr>
                <w:rFonts w:ascii="Poppins" w:hAnsi="Poppins" w:cs="Poppins"/>
                <w:color w:val="auto"/>
                <w:sz w:val="22"/>
                <w:szCs w:val="22"/>
              </w:rPr>
            </w:pPr>
            <w:r w:rsidRPr="00634836">
              <w:rPr>
                <w:rFonts w:ascii="Poppins" w:hAnsi="Poppins" w:cs="Poppins"/>
                <w:color w:val="auto"/>
                <w:sz w:val="22"/>
                <w:szCs w:val="22"/>
              </w:rPr>
              <w:t>56</w:t>
            </w:r>
          </w:p>
        </w:tc>
        <w:tc>
          <w:tcPr>
            <w:tcW w:w="2427" w:type="dxa"/>
            <w:tcBorders>
              <w:top w:val="single" w:sz="4" w:space="0" w:color="6D6E71"/>
              <w:left w:val="single" w:sz="4" w:space="0" w:color="6D6E71"/>
              <w:bottom w:val="single" w:sz="4" w:space="0" w:color="6D6E71"/>
              <w:right w:val="single" w:sz="4" w:space="0" w:color="6D6E71"/>
            </w:tcBorders>
            <w:vAlign w:val="center"/>
          </w:tcPr>
          <w:p w14:paraId="7C825861" w14:textId="1F181E35" w:rsidR="008671C1" w:rsidRPr="00634836" w:rsidRDefault="00A568D3" w:rsidP="00A568D3">
            <w:pPr>
              <w:jc w:val="center"/>
              <w:rPr>
                <w:rFonts w:ascii="Poppins" w:hAnsi="Poppins" w:cs="Poppins"/>
                <w:b/>
                <w:bCs/>
                <w:color w:val="auto"/>
                <w:sz w:val="22"/>
                <w:szCs w:val="22"/>
              </w:rPr>
            </w:pPr>
            <w:r w:rsidRPr="00451717">
              <w:rPr>
                <w:rFonts w:ascii="Poppins" w:hAnsi="Poppins" w:cs="Poppins"/>
                <w:b/>
                <w:bCs/>
                <w:color w:val="FF0000"/>
                <w:sz w:val="22"/>
                <w:szCs w:val="22"/>
              </w:rPr>
              <w:t>-8</w:t>
            </w:r>
            <w:r w:rsidR="00866DE5" w:rsidRPr="00451717">
              <w:rPr>
                <w:rFonts w:ascii="Poppins" w:hAnsi="Poppins" w:cs="Poppins"/>
                <w:b/>
                <w:bCs/>
                <w:color w:val="FF0000"/>
                <w:sz w:val="22"/>
                <w:szCs w:val="22"/>
              </w:rPr>
              <w:t xml:space="preserve"> </w:t>
            </w:r>
          </w:p>
        </w:tc>
      </w:tr>
      <w:tr w:rsidR="008671C1" w:rsidRPr="00232A74" w14:paraId="40CA0582" w14:textId="77777777" w:rsidTr="00A568D3">
        <w:trPr>
          <w:trHeight w:val="1130"/>
        </w:trPr>
        <w:tc>
          <w:tcPr>
            <w:tcW w:w="2410"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vAlign w:val="center"/>
          </w:tcPr>
          <w:p w14:paraId="1CCD1235" w14:textId="1C95DC15" w:rsidR="008671C1" w:rsidRPr="00634836" w:rsidRDefault="008671C1" w:rsidP="00A568D3">
            <w:pPr>
              <w:rPr>
                <w:rFonts w:ascii="Poppins" w:hAnsi="Poppins" w:cs="Poppins"/>
                <w:color w:val="auto"/>
                <w:sz w:val="22"/>
                <w:szCs w:val="22"/>
              </w:rPr>
            </w:pPr>
            <w:r w:rsidRPr="00634836">
              <w:rPr>
                <w:rFonts w:ascii="Poppins" w:hAnsi="Poppins" w:cs="Poppins"/>
                <w:color w:val="auto"/>
                <w:sz w:val="22"/>
                <w:szCs w:val="22"/>
              </w:rPr>
              <w:t>Council keeps residents informed</w:t>
            </w:r>
          </w:p>
        </w:tc>
        <w:tc>
          <w:tcPr>
            <w:tcW w:w="2268" w:type="dxa"/>
            <w:tcBorders>
              <w:top w:val="single" w:sz="4" w:space="0" w:color="6D6E71"/>
              <w:left w:val="single" w:sz="4" w:space="0" w:color="6D6E71"/>
              <w:bottom w:val="single" w:sz="4" w:space="0" w:color="6D6E71"/>
              <w:right w:val="single" w:sz="4" w:space="0" w:color="6D6E71"/>
            </w:tcBorders>
            <w:vAlign w:val="center"/>
          </w:tcPr>
          <w:p w14:paraId="02404EE1" w14:textId="5231B620" w:rsidR="008671C1" w:rsidRPr="00634836" w:rsidRDefault="008671C1" w:rsidP="00A568D3">
            <w:pPr>
              <w:jc w:val="center"/>
              <w:rPr>
                <w:rFonts w:ascii="Poppins" w:hAnsi="Poppins" w:cs="Poppins"/>
                <w:color w:val="auto"/>
                <w:sz w:val="22"/>
                <w:szCs w:val="22"/>
              </w:rPr>
            </w:pPr>
            <w:r w:rsidRPr="00634836">
              <w:rPr>
                <w:rFonts w:ascii="Poppins" w:hAnsi="Poppins" w:cs="Poppins"/>
                <w:color w:val="auto"/>
                <w:sz w:val="22"/>
                <w:szCs w:val="22"/>
              </w:rPr>
              <w:t>54</w:t>
            </w:r>
          </w:p>
        </w:tc>
        <w:tc>
          <w:tcPr>
            <w:tcW w:w="2232" w:type="dxa"/>
            <w:tcBorders>
              <w:top w:val="single" w:sz="4" w:space="0" w:color="6D6E71"/>
              <w:left w:val="single" w:sz="4" w:space="0" w:color="6D6E71"/>
              <w:bottom w:val="single" w:sz="4" w:space="0" w:color="6D6E71"/>
              <w:right w:val="single" w:sz="4" w:space="0" w:color="6D6E71"/>
            </w:tcBorders>
            <w:vAlign w:val="center"/>
          </w:tcPr>
          <w:p w14:paraId="781EB61F" w14:textId="30FAC736" w:rsidR="008671C1" w:rsidRPr="00634836" w:rsidRDefault="008671C1" w:rsidP="00A568D3">
            <w:pPr>
              <w:jc w:val="center"/>
              <w:rPr>
                <w:rFonts w:ascii="Poppins" w:hAnsi="Poppins" w:cs="Poppins"/>
                <w:color w:val="auto"/>
                <w:sz w:val="22"/>
                <w:szCs w:val="22"/>
              </w:rPr>
            </w:pPr>
            <w:r w:rsidRPr="00634836">
              <w:rPr>
                <w:rFonts w:ascii="Poppins" w:hAnsi="Poppins" w:cs="Poppins"/>
                <w:color w:val="auto"/>
                <w:sz w:val="22"/>
                <w:szCs w:val="22"/>
              </w:rPr>
              <w:t>47</w:t>
            </w:r>
          </w:p>
        </w:tc>
        <w:tc>
          <w:tcPr>
            <w:tcW w:w="2427" w:type="dxa"/>
            <w:tcBorders>
              <w:top w:val="single" w:sz="4" w:space="0" w:color="6D6E71"/>
              <w:left w:val="single" w:sz="4" w:space="0" w:color="6D6E71"/>
              <w:bottom w:val="single" w:sz="4" w:space="0" w:color="6D6E71"/>
              <w:right w:val="single" w:sz="4" w:space="0" w:color="6D6E71"/>
            </w:tcBorders>
            <w:vAlign w:val="center"/>
          </w:tcPr>
          <w:p w14:paraId="4D3DBFCB" w14:textId="37800C0F" w:rsidR="008671C1" w:rsidRPr="00634836" w:rsidRDefault="00A568D3" w:rsidP="00A568D3">
            <w:pPr>
              <w:jc w:val="center"/>
              <w:rPr>
                <w:rFonts w:ascii="Poppins" w:hAnsi="Poppins" w:cs="Poppins"/>
                <w:b/>
                <w:bCs/>
                <w:color w:val="auto"/>
                <w:sz w:val="22"/>
                <w:szCs w:val="22"/>
              </w:rPr>
            </w:pPr>
            <w:r w:rsidRPr="00451717">
              <w:rPr>
                <w:rFonts w:ascii="Poppins" w:hAnsi="Poppins" w:cs="Poppins"/>
                <w:b/>
                <w:bCs/>
                <w:color w:val="6DB435"/>
                <w:sz w:val="22"/>
                <w:szCs w:val="22"/>
              </w:rPr>
              <w:t>+7</w:t>
            </w:r>
          </w:p>
        </w:tc>
      </w:tr>
      <w:tr w:rsidR="008671C1" w:rsidRPr="00330AA1" w14:paraId="2EB70917" w14:textId="77777777" w:rsidTr="00A568D3">
        <w:trPr>
          <w:trHeight w:val="1130"/>
        </w:trPr>
        <w:tc>
          <w:tcPr>
            <w:tcW w:w="2410"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vAlign w:val="center"/>
          </w:tcPr>
          <w:p w14:paraId="21422A7D" w14:textId="77777777" w:rsidR="008671C1" w:rsidRPr="00634836" w:rsidRDefault="008671C1" w:rsidP="00A568D3">
            <w:pPr>
              <w:rPr>
                <w:rFonts w:ascii="Poppins" w:hAnsi="Poppins" w:cs="Poppins"/>
                <w:color w:val="auto"/>
                <w:sz w:val="22"/>
                <w:szCs w:val="22"/>
              </w:rPr>
            </w:pPr>
            <w:r w:rsidRPr="00634836">
              <w:rPr>
                <w:rFonts w:ascii="Poppins" w:hAnsi="Poppins" w:cs="Poppins"/>
                <w:color w:val="auto"/>
                <w:sz w:val="22"/>
                <w:szCs w:val="22"/>
              </w:rPr>
              <w:t>VFM provided by the Council</w:t>
            </w:r>
          </w:p>
        </w:tc>
        <w:tc>
          <w:tcPr>
            <w:tcW w:w="2268" w:type="dxa"/>
            <w:tcBorders>
              <w:top w:val="single" w:sz="4" w:space="0" w:color="6D6E71"/>
              <w:left w:val="single" w:sz="4" w:space="0" w:color="6D6E71"/>
              <w:bottom w:val="single" w:sz="4" w:space="0" w:color="6D6E71"/>
              <w:right w:val="single" w:sz="4" w:space="0" w:color="6D6E71"/>
            </w:tcBorders>
            <w:vAlign w:val="center"/>
          </w:tcPr>
          <w:p w14:paraId="0264C439" w14:textId="5824BE5E" w:rsidR="008671C1" w:rsidRPr="00634836" w:rsidRDefault="008671C1" w:rsidP="00A568D3">
            <w:pPr>
              <w:jc w:val="center"/>
              <w:rPr>
                <w:rFonts w:ascii="Poppins" w:hAnsi="Poppins" w:cs="Poppins"/>
                <w:color w:val="auto"/>
                <w:sz w:val="22"/>
                <w:szCs w:val="22"/>
              </w:rPr>
            </w:pPr>
            <w:r w:rsidRPr="00634836">
              <w:rPr>
                <w:rFonts w:ascii="Poppins" w:hAnsi="Poppins" w:cs="Poppins"/>
                <w:color w:val="auto"/>
                <w:sz w:val="22"/>
                <w:szCs w:val="22"/>
              </w:rPr>
              <w:t>39</w:t>
            </w:r>
          </w:p>
        </w:tc>
        <w:tc>
          <w:tcPr>
            <w:tcW w:w="2232" w:type="dxa"/>
            <w:tcBorders>
              <w:top w:val="single" w:sz="4" w:space="0" w:color="6D6E71"/>
              <w:left w:val="single" w:sz="4" w:space="0" w:color="6D6E71"/>
              <w:bottom w:val="single" w:sz="4" w:space="0" w:color="6D6E71"/>
              <w:right w:val="single" w:sz="4" w:space="0" w:color="6D6E71"/>
            </w:tcBorders>
            <w:vAlign w:val="center"/>
          </w:tcPr>
          <w:p w14:paraId="6EC864C5" w14:textId="23266940" w:rsidR="008671C1" w:rsidRPr="00634836" w:rsidRDefault="008671C1" w:rsidP="00A568D3">
            <w:pPr>
              <w:jc w:val="center"/>
              <w:rPr>
                <w:rFonts w:ascii="Poppins" w:hAnsi="Poppins" w:cs="Poppins"/>
                <w:color w:val="auto"/>
                <w:sz w:val="22"/>
                <w:szCs w:val="22"/>
              </w:rPr>
            </w:pPr>
            <w:r w:rsidRPr="00634836">
              <w:rPr>
                <w:rFonts w:ascii="Poppins" w:hAnsi="Poppins" w:cs="Poppins"/>
                <w:color w:val="auto"/>
                <w:sz w:val="22"/>
                <w:szCs w:val="22"/>
              </w:rPr>
              <w:t>36</w:t>
            </w:r>
          </w:p>
        </w:tc>
        <w:tc>
          <w:tcPr>
            <w:tcW w:w="2427" w:type="dxa"/>
            <w:tcBorders>
              <w:top w:val="single" w:sz="4" w:space="0" w:color="6D6E71"/>
              <w:left w:val="single" w:sz="4" w:space="0" w:color="6D6E71"/>
              <w:bottom w:val="single" w:sz="4" w:space="0" w:color="6D6E71"/>
              <w:right w:val="single" w:sz="4" w:space="0" w:color="6D6E71"/>
            </w:tcBorders>
            <w:vAlign w:val="center"/>
          </w:tcPr>
          <w:p w14:paraId="18CEBDE7" w14:textId="3ED1BC7E" w:rsidR="008671C1" w:rsidRPr="00634836" w:rsidRDefault="00A568D3" w:rsidP="00A568D3">
            <w:pPr>
              <w:jc w:val="center"/>
              <w:rPr>
                <w:rFonts w:ascii="Poppins" w:hAnsi="Poppins" w:cs="Poppins"/>
                <w:b/>
                <w:bCs/>
                <w:color w:val="auto"/>
                <w:sz w:val="22"/>
                <w:szCs w:val="22"/>
              </w:rPr>
            </w:pPr>
            <w:r w:rsidRPr="00634836">
              <w:rPr>
                <w:rFonts w:ascii="Poppins" w:hAnsi="Poppins" w:cs="Poppins"/>
                <w:b/>
                <w:bCs/>
                <w:color w:val="auto"/>
                <w:sz w:val="22"/>
                <w:szCs w:val="22"/>
              </w:rPr>
              <w:t>+3</w:t>
            </w:r>
          </w:p>
        </w:tc>
      </w:tr>
      <w:tr w:rsidR="008671C1" w:rsidRPr="00330AA1" w14:paraId="4E1251AF" w14:textId="77777777" w:rsidTr="00A568D3">
        <w:trPr>
          <w:trHeight w:val="1130"/>
        </w:trPr>
        <w:tc>
          <w:tcPr>
            <w:tcW w:w="2410"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vAlign w:val="center"/>
          </w:tcPr>
          <w:p w14:paraId="3EE4721A" w14:textId="3C28D969" w:rsidR="008671C1" w:rsidRPr="00634836" w:rsidRDefault="008671C1" w:rsidP="00A568D3">
            <w:pPr>
              <w:rPr>
                <w:rFonts w:ascii="Poppins" w:hAnsi="Poppins" w:cs="Poppins"/>
                <w:color w:val="auto"/>
                <w:sz w:val="22"/>
                <w:szCs w:val="22"/>
              </w:rPr>
            </w:pPr>
            <w:r w:rsidRPr="00634836">
              <w:rPr>
                <w:rFonts w:ascii="Poppins" w:hAnsi="Poppins" w:cs="Poppins"/>
                <w:color w:val="auto"/>
                <w:sz w:val="22"/>
                <w:szCs w:val="22"/>
              </w:rPr>
              <w:t>Council acts on residents’ concerns</w:t>
            </w:r>
          </w:p>
        </w:tc>
        <w:tc>
          <w:tcPr>
            <w:tcW w:w="2268" w:type="dxa"/>
            <w:tcBorders>
              <w:top w:val="single" w:sz="4" w:space="0" w:color="6D6E71"/>
              <w:left w:val="single" w:sz="4" w:space="0" w:color="6D6E71"/>
              <w:bottom w:val="single" w:sz="4" w:space="0" w:color="6D6E71"/>
              <w:right w:val="single" w:sz="4" w:space="0" w:color="6D6E71"/>
            </w:tcBorders>
            <w:vAlign w:val="center"/>
          </w:tcPr>
          <w:p w14:paraId="5CFA1281" w14:textId="14A8122A" w:rsidR="008671C1" w:rsidRPr="00634836" w:rsidRDefault="008671C1" w:rsidP="00A568D3">
            <w:pPr>
              <w:jc w:val="center"/>
              <w:rPr>
                <w:rFonts w:ascii="Poppins" w:hAnsi="Poppins" w:cs="Poppins"/>
                <w:color w:val="auto"/>
                <w:sz w:val="22"/>
                <w:szCs w:val="22"/>
              </w:rPr>
            </w:pPr>
            <w:r w:rsidRPr="00634836">
              <w:rPr>
                <w:rFonts w:ascii="Poppins" w:hAnsi="Poppins" w:cs="Poppins"/>
                <w:color w:val="auto"/>
                <w:sz w:val="22"/>
                <w:szCs w:val="22"/>
              </w:rPr>
              <w:t>41</w:t>
            </w:r>
          </w:p>
        </w:tc>
        <w:tc>
          <w:tcPr>
            <w:tcW w:w="2232" w:type="dxa"/>
            <w:tcBorders>
              <w:top w:val="single" w:sz="4" w:space="0" w:color="6D6E71"/>
              <w:left w:val="single" w:sz="4" w:space="0" w:color="6D6E71"/>
              <w:bottom w:val="single" w:sz="4" w:space="0" w:color="6D6E71"/>
              <w:right w:val="single" w:sz="4" w:space="0" w:color="6D6E71"/>
            </w:tcBorders>
            <w:vAlign w:val="center"/>
          </w:tcPr>
          <w:p w14:paraId="00A4CE83" w14:textId="0DA2FBF8" w:rsidR="008671C1" w:rsidRPr="00634836" w:rsidRDefault="008671C1" w:rsidP="00A568D3">
            <w:pPr>
              <w:jc w:val="center"/>
              <w:rPr>
                <w:rFonts w:ascii="Poppins" w:hAnsi="Poppins" w:cs="Poppins"/>
                <w:color w:val="auto"/>
                <w:sz w:val="22"/>
                <w:szCs w:val="22"/>
              </w:rPr>
            </w:pPr>
            <w:r w:rsidRPr="00634836">
              <w:rPr>
                <w:rFonts w:ascii="Poppins" w:hAnsi="Poppins" w:cs="Poppins"/>
                <w:color w:val="auto"/>
                <w:sz w:val="22"/>
                <w:szCs w:val="22"/>
              </w:rPr>
              <w:t>53</w:t>
            </w:r>
          </w:p>
        </w:tc>
        <w:tc>
          <w:tcPr>
            <w:tcW w:w="2427" w:type="dxa"/>
            <w:tcBorders>
              <w:top w:val="single" w:sz="4" w:space="0" w:color="6D6E71"/>
              <w:left w:val="single" w:sz="4" w:space="0" w:color="6D6E71"/>
              <w:bottom w:val="single" w:sz="4" w:space="0" w:color="6D6E71"/>
              <w:right w:val="single" w:sz="4" w:space="0" w:color="6D6E71"/>
            </w:tcBorders>
            <w:vAlign w:val="center"/>
          </w:tcPr>
          <w:p w14:paraId="4D931D6E" w14:textId="38E4CE62" w:rsidR="008671C1" w:rsidRPr="00634836" w:rsidRDefault="00A568D3" w:rsidP="00A568D3">
            <w:pPr>
              <w:jc w:val="center"/>
              <w:rPr>
                <w:rFonts w:ascii="Poppins" w:hAnsi="Poppins" w:cs="Poppins"/>
                <w:b/>
                <w:bCs/>
                <w:color w:val="auto"/>
                <w:sz w:val="22"/>
                <w:szCs w:val="22"/>
              </w:rPr>
            </w:pPr>
            <w:r w:rsidRPr="00451717">
              <w:rPr>
                <w:rFonts w:ascii="Poppins" w:hAnsi="Poppins" w:cs="Poppins"/>
                <w:b/>
                <w:bCs/>
                <w:color w:val="FF0000"/>
                <w:sz w:val="22"/>
                <w:szCs w:val="22"/>
              </w:rPr>
              <w:t>-12</w:t>
            </w:r>
          </w:p>
        </w:tc>
      </w:tr>
      <w:tr w:rsidR="008671C1" w:rsidRPr="00330AA1" w14:paraId="45A38870" w14:textId="77777777" w:rsidTr="00A568D3">
        <w:trPr>
          <w:trHeight w:val="1130"/>
        </w:trPr>
        <w:tc>
          <w:tcPr>
            <w:tcW w:w="2410"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vAlign w:val="center"/>
          </w:tcPr>
          <w:p w14:paraId="2FD481EA" w14:textId="77777777" w:rsidR="008671C1" w:rsidRPr="00634836" w:rsidRDefault="008671C1" w:rsidP="00A568D3">
            <w:pPr>
              <w:rPr>
                <w:rFonts w:ascii="Poppins" w:hAnsi="Poppins" w:cs="Poppins"/>
                <w:color w:val="auto"/>
                <w:sz w:val="22"/>
                <w:szCs w:val="22"/>
              </w:rPr>
            </w:pPr>
            <w:r w:rsidRPr="00634836">
              <w:rPr>
                <w:rFonts w:ascii="Poppins" w:hAnsi="Poppins" w:cs="Poppins"/>
                <w:color w:val="auto"/>
                <w:sz w:val="22"/>
                <w:szCs w:val="22"/>
              </w:rPr>
              <w:t>Satisfaction with local area as place to live</w:t>
            </w:r>
          </w:p>
        </w:tc>
        <w:tc>
          <w:tcPr>
            <w:tcW w:w="2268" w:type="dxa"/>
            <w:tcBorders>
              <w:top w:val="single" w:sz="4" w:space="0" w:color="6D6E71"/>
              <w:left w:val="single" w:sz="4" w:space="0" w:color="6D6E71"/>
              <w:bottom w:val="single" w:sz="4" w:space="0" w:color="6D6E71"/>
              <w:right w:val="single" w:sz="4" w:space="0" w:color="6D6E71"/>
            </w:tcBorders>
            <w:vAlign w:val="center"/>
          </w:tcPr>
          <w:p w14:paraId="0688B199" w14:textId="0ECD8BF5" w:rsidR="008671C1" w:rsidRPr="00634836" w:rsidRDefault="008671C1" w:rsidP="00A568D3">
            <w:pPr>
              <w:jc w:val="center"/>
              <w:rPr>
                <w:rFonts w:ascii="Poppins" w:hAnsi="Poppins" w:cs="Poppins"/>
                <w:color w:val="auto"/>
                <w:sz w:val="22"/>
                <w:szCs w:val="22"/>
              </w:rPr>
            </w:pPr>
            <w:r w:rsidRPr="00634836">
              <w:rPr>
                <w:rFonts w:ascii="Poppins" w:hAnsi="Poppins" w:cs="Poppins"/>
                <w:color w:val="auto"/>
                <w:sz w:val="22"/>
                <w:szCs w:val="22"/>
              </w:rPr>
              <w:t>74</w:t>
            </w:r>
          </w:p>
        </w:tc>
        <w:tc>
          <w:tcPr>
            <w:tcW w:w="2232" w:type="dxa"/>
            <w:tcBorders>
              <w:top w:val="single" w:sz="4" w:space="0" w:color="6D6E71"/>
              <w:left w:val="single" w:sz="4" w:space="0" w:color="6D6E71"/>
              <w:bottom w:val="single" w:sz="4" w:space="0" w:color="6D6E71"/>
              <w:right w:val="single" w:sz="4" w:space="0" w:color="6D6E71"/>
            </w:tcBorders>
            <w:vAlign w:val="center"/>
          </w:tcPr>
          <w:p w14:paraId="4511E7EA" w14:textId="693F7DC8" w:rsidR="008671C1" w:rsidRPr="00634836" w:rsidRDefault="008671C1" w:rsidP="00A568D3">
            <w:pPr>
              <w:jc w:val="center"/>
              <w:rPr>
                <w:rFonts w:ascii="Poppins" w:hAnsi="Poppins" w:cs="Poppins"/>
                <w:color w:val="auto"/>
                <w:sz w:val="22"/>
                <w:szCs w:val="22"/>
              </w:rPr>
            </w:pPr>
            <w:r w:rsidRPr="00634836">
              <w:rPr>
                <w:rFonts w:ascii="Poppins" w:hAnsi="Poppins" w:cs="Poppins"/>
                <w:color w:val="auto"/>
                <w:sz w:val="22"/>
                <w:szCs w:val="22"/>
              </w:rPr>
              <w:t>74</w:t>
            </w:r>
          </w:p>
        </w:tc>
        <w:tc>
          <w:tcPr>
            <w:tcW w:w="2427" w:type="dxa"/>
            <w:tcBorders>
              <w:top w:val="single" w:sz="4" w:space="0" w:color="6D6E71"/>
              <w:left w:val="single" w:sz="4" w:space="0" w:color="6D6E71"/>
              <w:bottom w:val="single" w:sz="4" w:space="0" w:color="6D6E71"/>
              <w:right w:val="single" w:sz="4" w:space="0" w:color="6D6E71"/>
            </w:tcBorders>
            <w:vAlign w:val="center"/>
          </w:tcPr>
          <w:p w14:paraId="5AFAD1B9" w14:textId="14001415" w:rsidR="008671C1" w:rsidRPr="00634836" w:rsidRDefault="00A568D3" w:rsidP="00A568D3">
            <w:pPr>
              <w:jc w:val="center"/>
              <w:rPr>
                <w:rFonts w:ascii="Poppins" w:hAnsi="Poppins" w:cs="Poppins"/>
                <w:b/>
                <w:bCs/>
                <w:color w:val="auto"/>
                <w:sz w:val="22"/>
                <w:szCs w:val="22"/>
              </w:rPr>
            </w:pPr>
            <w:r w:rsidRPr="00634836">
              <w:rPr>
                <w:rFonts w:ascii="Poppins" w:hAnsi="Poppins" w:cs="Poppins"/>
                <w:b/>
                <w:bCs/>
                <w:color w:val="auto"/>
                <w:sz w:val="22"/>
                <w:szCs w:val="22"/>
              </w:rPr>
              <w:t>0</w:t>
            </w:r>
          </w:p>
        </w:tc>
      </w:tr>
    </w:tbl>
    <w:p w14:paraId="425E8F3B" w14:textId="6EE41A7B" w:rsidR="00866DE5" w:rsidRPr="00864AFD" w:rsidRDefault="00866DE5" w:rsidP="00866DE5">
      <w:pPr>
        <w:pStyle w:val="1stParagraph"/>
        <w:rPr>
          <w:rFonts w:ascii="Poppins" w:hAnsi="Poppins" w:cs="Poppins"/>
          <w:color w:val="151515" w:themeColor="background2" w:themeShade="1A"/>
          <w:sz w:val="16"/>
          <w:szCs w:val="16"/>
        </w:rPr>
      </w:pPr>
      <w:r w:rsidRPr="00866DE5">
        <w:rPr>
          <w:rFonts w:ascii="Poppins" w:hAnsi="Poppins" w:cs="Poppins"/>
          <w:color w:val="151515" w:themeColor="background2" w:themeShade="1A"/>
          <w:sz w:val="16"/>
          <w:szCs w:val="16"/>
        </w:rPr>
        <w:t xml:space="preserve">Where </w:t>
      </w:r>
      <w:r w:rsidRPr="00864AFD">
        <w:rPr>
          <w:rFonts w:ascii="Poppins" w:hAnsi="Poppins" w:cs="Poppins"/>
          <w:color w:val="151515" w:themeColor="background2" w:themeShade="1A"/>
          <w:sz w:val="16"/>
          <w:szCs w:val="16"/>
        </w:rPr>
        <w:t xml:space="preserve">the North Tyneside results are </w:t>
      </w:r>
      <w:r w:rsidRPr="00864AFD">
        <w:rPr>
          <w:rFonts w:ascii="Poppins" w:hAnsi="Poppins" w:cs="Poppins"/>
          <w:color w:val="auto"/>
          <w:sz w:val="16"/>
          <w:szCs w:val="16"/>
        </w:rPr>
        <w:t>significantly higher than the LGA results</w:t>
      </w:r>
      <w:r w:rsidRPr="00864AFD">
        <w:rPr>
          <w:rFonts w:ascii="Poppins" w:hAnsi="Poppins" w:cs="Poppins"/>
          <w:color w:val="151515" w:themeColor="background2" w:themeShade="1A"/>
          <w:sz w:val="16"/>
          <w:szCs w:val="16"/>
        </w:rPr>
        <w:t xml:space="preserve"> they</w:t>
      </w:r>
      <w:r w:rsidRPr="00866DE5">
        <w:rPr>
          <w:rFonts w:ascii="Poppins" w:hAnsi="Poppins" w:cs="Poppins"/>
          <w:color w:val="151515" w:themeColor="background2" w:themeShade="1A"/>
          <w:sz w:val="16"/>
          <w:szCs w:val="16"/>
        </w:rPr>
        <w:t xml:space="preserve"> have been </w:t>
      </w:r>
      <w:r w:rsidRPr="00864AFD">
        <w:rPr>
          <w:rFonts w:ascii="Poppins" w:hAnsi="Poppins" w:cs="Poppins"/>
          <w:color w:val="151515" w:themeColor="background2" w:themeShade="1A"/>
          <w:sz w:val="16"/>
          <w:szCs w:val="16"/>
        </w:rPr>
        <w:t>h</w:t>
      </w:r>
      <w:r w:rsidRPr="00866DE5">
        <w:rPr>
          <w:rFonts w:ascii="Poppins" w:hAnsi="Poppins" w:cs="Poppins"/>
          <w:color w:val="151515" w:themeColor="background2" w:themeShade="1A"/>
          <w:sz w:val="16"/>
          <w:szCs w:val="16"/>
        </w:rPr>
        <w:t xml:space="preserve">ighlighted in </w:t>
      </w:r>
      <w:r w:rsidRPr="00866DE5">
        <w:rPr>
          <w:rFonts w:ascii="Poppins" w:hAnsi="Poppins" w:cs="Poppins"/>
          <w:b/>
          <w:bCs/>
          <w:color w:val="6DB435"/>
          <w:sz w:val="16"/>
          <w:szCs w:val="16"/>
        </w:rPr>
        <w:t>green</w:t>
      </w:r>
      <w:r w:rsidRPr="00866DE5">
        <w:rPr>
          <w:rFonts w:ascii="Poppins" w:hAnsi="Poppins" w:cs="Poppins"/>
          <w:color w:val="151515" w:themeColor="background2" w:themeShade="1A"/>
          <w:sz w:val="16"/>
          <w:szCs w:val="16"/>
        </w:rPr>
        <w:t xml:space="preserve">/statistically lower than the </w:t>
      </w:r>
      <w:r w:rsidRPr="00864AFD">
        <w:rPr>
          <w:rFonts w:ascii="Poppins" w:hAnsi="Poppins" w:cs="Poppins"/>
          <w:color w:val="151515" w:themeColor="background2" w:themeShade="1A"/>
          <w:sz w:val="16"/>
          <w:szCs w:val="16"/>
        </w:rPr>
        <w:t>LGA results, they</w:t>
      </w:r>
      <w:r w:rsidRPr="00866DE5">
        <w:rPr>
          <w:rFonts w:ascii="Poppins" w:hAnsi="Poppins" w:cs="Poppins"/>
          <w:color w:val="151515" w:themeColor="background2" w:themeShade="1A"/>
          <w:sz w:val="16"/>
          <w:szCs w:val="16"/>
        </w:rPr>
        <w:t xml:space="preserve"> have been highlighted in </w:t>
      </w:r>
      <w:r w:rsidRPr="00866DE5">
        <w:rPr>
          <w:rFonts w:ascii="Poppins" w:hAnsi="Poppins" w:cs="Poppins"/>
          <w:b/>
          <w:bCs/>
          <w:color w:val="FF0000"/>
          <w:sz w:val="16"/>
          <w:szCs w:val="16"/>
        </w:rPr>
        <w:t>red</w:t>
      </w:r>
      <w:r w:rsidRPr="00866DE5">
        <w:rPr>
          <w:rFonts w:ascii="Poppins" w:hAnsi="Poppins" w:cs="Poppins"/>
          <w:color w:val="151515" w:themeColor="background2" w:themeShade="1A"/>
          <w:sz w:val="16"/>
          <w:szCs w:val="16"/>
        </w:rPr>
        <w:t>.</w:t>
      </w:r>
    </w:p>
    <w:p w14:paraId="134157F5" w14:textId="77777777" w:rsidR="009564BD" w:rsidRDefault="009564BD" w:rsidP="00880C32">
      <w:pPr>
        <w:rPr>
          <w:rFonts w:ascii="Poppins" w:hAnsi="Poppins" w:cs="Poppins"/>
          <w:color w:val="auto"/>
          <w:highlight w:val="yellow"/>
        </w:rPr>
      </w:pPr>
    </w:p>
    <w:p w14:paraId="16A1CDFF" w14:textId="77777777" w:rsidR="009564BD" w:rsidRDefault="009564BD" w:rsidP="00880C32">
      <w:pPr>
        <w:rPr>
          <w:rFonts w:ascii="Poppins" w:hAnsi="Poppins" w:cs="Poppins"/>
          <w:color w:val="auto"/>
          <w:highlight w:val="yellow"/>
        </w:rPr>
      </w:pPr>
    </w:p>
    <w:p w14:paraId="049CAF16" w14:textId="4CD8076D" w:rsidR="00880C32" w:rsidRDefault="00864AFD" w:rsidP="00880C32">
      <w:pPr>
        <w:rPr>
          <w:rFonts w:ascii="Poppins" w:hAnsi="Poppins" w:cs="Poppins"/>
          <w:color w:val="auto"/>
        </w:rPr>
      </w:pPr>
      <w:r w:rsidRPr="007B2FC9">
        <w:rPr>
          <w:rFonts w:ascii="Poppins" w:hAnsi="Poppins" w:cs="Poppins"/>
          <w:color w:val="auto"/>
        </w:rPr>
        <w:lastRenderedPageBreak/>
        <w:t xml:space="preserve">Figure 4 indicates some </w:t>
      </w:r>
      <w:r w:rsidR="00970B6F" w:rsidRPr="007B2FC9">
        <w:rPr>
          <w:rFonts w:ascii="Poppins" w:hAnsi="Poppins" w:cs="Poppins"/>
          <w:color w:val="auto"/>
        </w:rPr>
        <w:t>mixed results</w:t>
      </w:r>
      <w:r w:rsidRPr="007B2FC9">
        <w:rPr>
          <w:rFonts w:ascii="Poppins" w:hAnsi="Poppins" w:cs="Poppins"/>
          <w:color w:val="auto"/>
        </w:rPr>
        <w:t xml:space="preserve"> when comparing the North Tyneside results with the latest LGA benchmarks (October 2024)</w:t>
      </w:r>
      <w:r w:rsidR="00970B6F" w:rsidRPr="007B2FC9">
        <w:rPr>
          <w:rFonts w:ascii="Poppins" w:hAnsi="Poppins" w:cs="Poppins"/>
          <w:color w:val="auto"/>
        </w:rPr>
        <w:t xml:space="preserve">. Satisfaction with library services and sports </w:t>
      </w:r>
      <w:r w:rsidR="00430704" w:rsidRPr="007B2FC9">
        <w:rPr>
          <w:rFonts w:ascii="Poppins" w:hAnsi="Poppins" w:cs="Poppins"/>
          <w:color w:val="auto"/>
        </w:rPr>
        <w:t>and</w:t>
      </w:r>
      <w:r w:rsidR="00970B6F" w:rsidRPr="007B2FC9">
        <w:rPr>
          <w:rFonts w:ascii="Poppins" w:hAnsi="Poppins" w:cs="Poppins"/>
          <w:color w:val="auto"/>
        </w:rPr>
        <w:t xml:space="preserve"> leisure services are both significantly higher than the LGA benchmarks. Although, </w:t>
      </w:r>
      <w:r w:rsidR="00245DF2" w:rsidRPr="007B2FC9">
        <w:rPr>
          <w:rFonts w:ascii="Poppins" w:hAnsi="Poppins" w:cs="Poppins"/>
          <w:color w:val="auto"/>
        </w:rPr>
        <w:t xml:space="preserve">for pavement maintenance and street cleaning </w:t>
      </w:r>
      <w:r w:rsidR="00970B6F" w:rsidRPr="007B2FC9">
        <w:rPr>
          <w:rFonts w:ascii="Poppins" w:hAnsi="Poppins" w:cs="Poppins"/>
          <w:color w:val="auto"/>
        </w:rPr>
        <w:t>results are significantly lower than the national average (LGA benchmarks).</w:t>
      </w:r>
    </w:p>
    <w:p w14:paraId="07A7DB7F" w14:textId="2C60528D" w:rsidR="005D56FD" w:rsidRPr="00FB25E8" w:rsidRDefault="005D56FD" w:rsidP="005D56FD">
      <w:pPr>
        <w:pStyle w:val="Caption"/>
        <w:rPr>
          <w:rFonts w:ascii="Poppins" w:hAnsi="Poppins" w:cs="Poppins"/>
          <w:color w:val="auto"/>
          <w:sz w:val="24"/>
          <w:szCs w:val="24"/>
        </w:rPr>
      </w:pPr>
      <w:r w:rsidRPr="00FB25E8">
        <w:rPr>
          <w:rFonts w:ascii="Poppins" w:hAnsi="Poppins" w:cs="Poppins"/>
          <w:color w:val="auto"/>
          <w:sz w:val="24"/>
          <w:szCs w:val="24"/>
        </w:rPr>
        <w:t xml:space="preserve">Figure </w:t>
      </w:r>
      <w:r w:rsidRPr="00FB25E8">
        <w:rPr>
          <w:rFonts w:ascii="Poppins" w:hAnsi="Poppins" w:cs="Poppins"/>
          <w:color w:val="auto"/>
          <w:sz w:val="24"/>
          <w:szCs w:val="24"/>
        </w:rPr>
        <w:fldChar w:fldCharType="begin"/>
      </w:r>
      <w:r w:rsidRPr="00FB25E8">
        <w:rPr>
          <w:rFonts w:ascii="Poppins" w:hAnsi="Poppins" w:cs="Poppins"/>
          <w:color w:val="auto"/>
          <w:sz w:val="24"/>
          <w:szCs w:val="24"/>
        </w:rPr>
        <w:instrText xml:space="preserve"> SEQ Figure \* ARABIC </w:instrText>
      </w:r>
      <w:r w:rsidRPr="00FB25E8">
        <w:rPr>
          <w:rFonts w:ascii="Poppins" w:hAnsi="Poppins" w:cs="Poppins"/>
          <w:color w:val="auto"/>
          <w:sz w:val="24"/>
          <w:szCs w:val="24"/>
        </w:rPr>
        <w:fldChar w:fldCharType="separate"/>
      </w:r>
      <w:r w:rsidR="00861262">
        <w:rPr>
          <w:rFonts w:ascii="Poppins" w:hAnsi="Poppins" w:cs="Poppins"/>
          <w:noProof/>
          <w:color w:val="auto"/>
          <w:sz w:val="24"/>
          <w:szCs w:val="24"/>
        </w:rPr>
        <w:t>4</w:t>
      </w:r>
      <w:r w:rsidRPr="00FB25E8">
        <w:rPr>
          <w:rFonts w:ascii="Poppins" w:hAnsi="Poppins" w:cs="Poppins"/>
          <w:color w:val="auto"/>
          <w:sz w:val="24"/>
          <w:szCs w:val="24"/>
        </w:rPr>
        <w:fldChar w:fldCharType="end"/>
      </w:r>
      <w:r w:rsidRPr="00FB25E8">
        <w:rPr>
          <w:rFonts w:ascii="Poppins" w:hAnsi="Poppins" w:cs="Poppins"/>
          <w:color w:val="auto"/>
          <w:sz w:val="24"/>
          <w:szCs w:val="24"/>
        </w:rPr>
        <w:t xml:space="preserve">: </w:t>
      </w:r>
      <w:r>
        <w:rPr>
          <w:rFonts w:ascii="Poppins" w:hAnsi="Poppins" w:cs="Poppins"/>
          <w:color w:val="auto"/>
          <w:sz w:val="24"/>
          <w:szCs w:val="24"/>
        </w:rPr>
        <w:t>Satisfaction with public services – North Tyneside and LGA comparisons</w:t>
      </w:r>
    </w:p>
    <w:tbl>
      <w:tblPr>
        <w:tblW w:w="9337" w:type="dxa"/>
        <w:tblInd w:w="-10" w:type="dxa"/>
        <w:tblCellMar>
          <w:left w:w="0" w:type="dxa"/>
          <w:right w:w="0" w:type="dxa"/>
        </w:tblCellMar>
        <w:tblLook w:val="0420" w:firstRow="1" w:lastRow="0" w:firstColumn="0" w:lastColumn="0" w:noHBand="0" w:noVBand="1"/>
      </w:tblPr>
      <w:tblGrid>
        <w:gridCol w:w="2410"/>
        <w:gridCol w:w="2268"/>
        <w:gridCol w:w="2232"/>
        <w:gridCol w:w="2427"/>
      </w:tblGrid>
      <w:tr w:rsidR="005D56FD" w14:paraId="011A0E22" w14:textId="77777777" w:rsidTr="00427039">
        <w:trPr>
          <w:trHeight w:val="1130"/>
        </w:trPr>
        <w:tc>
          <w:tcPr>
            <w:tcW w:w="2410" w:type="dxa"/>
            <w:tcBorders>
              <w:top w:val="single" w:sz="4" w:space="0" w:color="6D6E71"/>
              <w:left w:val="single" w:sz="8" w:space="0" w:color="FFFFFF"/>
              <w:bottom w:val="single" w:sz="4" w:space="0" w:color="6D6E71"/>
              <w:right w:val="single" w:sz="8" w:space="0" w:color="FFFFFF"/>
            </w:tcBorders>
            <w:shd w:val="clear" w:color="auto" w:fill="20388B"/>
            <w:tcMar>
              <w:top w:w="72" w:type="dxa"/>
              <w:left w:w="144" w:type="dxa"/>
              <w:bottom w:w="72" w:type="dxa"/>
              <w:right w:w="144" w:type="dxa"/>
            </w:tcMar>
            <w:vAlign w:val="center"/>
            <w:hideMark/>
          </w:tcPr>
          <w:p w14:paraId="4D9C42BF" w14:textId="2AB5256C" w:rsidR="005D56FD" w:rsidRPr="008671C1" w:rsidRDefault="005D56FD" w:rsidP="00427039">
            <w:pPr>
              <w:jc w:val="center"/>
              <w:rPr>
                <w:rFonts w:ascii="Poppins" w:hAnsi="Poppins" w:cs="Poppins"/>
                <w:color w:val="auto"/>
                <w:sz w:val="20"/>
                <w:szCs w:val="20"/>
              </w:rPr>
            </w:pPr>
            <w:r>
              <w:rPr>
                <w:rFonts w:ascii="Poppins" w:hAnsi="Poppins" w:cs="Poppins"/>
                <w:b/>
                <w:bCs/>
                <w:color w:val="auto"/>
                <w:sz w:val="20"/>
                <w:szCs w:val="20"/>
              </w:rPr>
              <w:t>Public service</w:t>
            </w:r>
          </w:p>
        </w:tc>
        <w:tc>
          <w:tcPr>
            <w:tcW w:w="2268" w:type="dxa"/>
            <w:tcBorders>
              <w:top w:val="single" w:sz="4" w:space="0" w:color="6D6E71"/>
              <w:left w:val="single" w:sz="8" w:space="0" w:color="FFFFFF"/>
              <w:bottom w:val="single" w:sz="4" w:space="0" w:color="6D6E71"/>
              <w:right w:val="single" w:sz="8" w:space="0" w:color="FFFFFF"/>
            </w:tcBorders>
            <w:shd w:val="clear" w:color="auto" w:fill="20388B"/>
            <w:vAlign w:val="center"/>
          </w:tcPr>
          <w:p w14:paraId="7EB96848" w14:textId="77777777" w:rsidR="005D56FD" w:rsidRPr="008671C1" w:rsidRDefault="005D56FD" w:rsidP="00427039">
            <w:pPr>
              <w:jc w:val="center"/>
              <w:rPr>
                <w:rFonts w:ascii="Poppins" w:hAnsi="Poppins" w:cs="Poppins"/>
                <w:b/>
                <w:bCs/>
                <w:color w:val="auto"/>
                <w:sz w:val="20"/>
                <w:szCs w:val="20"/>
              </w:rPr>
            </w:pPr>
            <w:r w:rsidRPr="008671C1">
              <w:rPr>
                <w:rFonts w:ascii="Poppins" w:hAnsi="Poppins" w:cs="Poppins"/>
                <w:b/>
                <w:bCs/>
                <w:color w:val="auto"/>
                <w:sz w:val="20"/>
                <w:szCs w:val="20"/>
              </w:rPr>
              <w:t>North Tyneside (2024)</w:t>
            </w:r>
          </w:p>
        </w:tc>
        <w:tc>
          <w:tcPr>
            <w:tcW w:w="2232" w:type="dxa"/>
            <w:tcBorders>
              <w:top w:val="single" w:sz="4" w:space="0" w:color="6D6E71"/>
              <w:left w:val="single" w:sz="8" w:space="0" w:color="FFFFFF"/>
              <w:bottom w:val="single" w:sz="4" w:space="0" w:color="6D6E71"/>
              <w:right w:val="single" w:sz="8" w:space="0" w:color="FFFFFF"/>
            </w:tcBorders>
            <w:shd w:val="clear" w:color="auto" w:fill="20388B"/>
            <w:vAlign w:val="center"/>
          </w:tcPr>
          <w:p w14:paraId="29E29CA0" w14:textId="77777777" w:rsidR="005D56FD" w:rsidRPr="008671C1" w:rsidRDefault="005D56FD" w:rsidP="00427039">
            <w:pPr>
              <w:jc w:val="center"/>
              <w:rPr>
                <w:rFonts w:ascii="Poppins" w:hAnsi="Poppins" w:cs="Poppins"/>
                <w:b/>
                <w:bCs/>
                <w:color w:val="auto"/>
                <w:sz w:val="20"/>
                <w:szCs w:val="20"/>
              </w:rPr>
            </w:pPr>
            <w:r w:rsidRPr="008671C1">
              <w:rPr>
                <w:rFonts w:ascii="Poppins" w:hAnsi="Poppins" w:cs="Poppins"/>
                <w:b/>
                <w:bCs/>
                <w:color w:val="auto"/>
                <w:sz w:val="20"/>
                <w:szCs w:val="20"/>
              </w:rPr>
              <w:t xml:space="preserve">LGA </w:t>
            </w:r>
            <w:r w:rsidRPr="008671C1">
              <w:rPr>
                <w:rFonts w:ascii="Poppins" w:hAnsi="Poppins" w:cs="Poppins"/>
                <w:b/>
                <w:bCs/>
                <w:color w:val="auto"/>
                <w:sz w:val="20"/>
                <w:szCs w:val="20"/>
              </w:rPr>
              <w:br/>
              <w:t>(Oct 2024)</w:t>
            </w:r>
          </w:p>
        </w:tc>
        <w:tc>
          <w:tcPr>
            <w:tcW w:w="2427" w:type="dxa"/>
            <w:tcBorders>
              <w:top w:val="single" w:sz="4" w:space="0" w:color="6D6E71"/>
              <w:left w:val="single" w:sz="8" w:space="0" w:color="FFFFFF"/>
              <w:bottom w:val="single" w:sz="4" w:space="0" w:color="6D6E71"/>
              <w:right w:val="single" w:sz="8" w:space="0" w:color="FFFFFF"/>
            </w:tcBorders>
            <w:shd w:val="clear" w:color="auto" w:fill="20388B"/>
            <w:vAlign w:val="center"/>
          </w:tcPr>
          <w:p w14:paraId="759F7360" w14:textId="77777777" w:rsidR="005D56FD" w:rsidRPr="008671C1" w:rsidRDefault="005D56FD" w:rsidP="00427039">
            <w:pPr>
              <w:jc w:val="center"/>
              <w:rPr>
                <w:rFonts w:ascii="Poppins" w:hAnsi="Poppins" w:cs="Poppins"/>
                <w:b/>
                <w:bCs/>
                <w:color w:val="auto"/>
                <w:sz w:val="20"/>
                <w:szCs w:val="20"/>
              </w:rPr>
            </w:pPr>
            <w:r w:rsidRPr="008671C1">
              <w:rPr>
                <w:rFonts w:ascii="Poppins" w:hAnsi="Poppins" w:cs="Poppins"/>
                <w:b/>
                <w:bCs/>
                <w:color w:val="auto"/>
                <w:sz w:val="20"/>
                <w:szCs w:val="20"/>
              </w:rPr>
              <w:t xml:space="preserve">Difference between North Tyneside and LGA </w:t>
            </w:r>
          </w:p>
        </w:tc>
      </w:tr>
      <w:tr w:rsidR="005D56FD" w:rsidRPr="00232A74" w14:paraId="3F6B1581" w14:textId="77777777" w:rsidTr="00427039">
        <w:trPr>
          <w:trHeight w:val="1130"/>
        </w:trPr>
        <w:tc>
          <w:tcPr>
            <w:tcW w:w="2410"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vAlign w:val="center"/>
          </w:tcPr>
          <w:p w14:paraId="5F9CE353" w14:textId="65D616E5" w:rsidR="005D56FD" w:rsidRPr="008671C1" w:rsidRDefault="000D5A93" w:rsidP="00427039">
            <w:pPr>
              <w:rPr>
                <w:rFonts w:ascii="Poppins" w:hAnsi="Poppins" w:cs="Poppins"/>
                <w:color w:val="auto"/>
                <w:sz w:val="20"/>
                <w:szCs w:val="20"/>
              </w:rPr>
            </w:pPr>
            <w:r>
              <w:rPr>
                <w:rFonts w:ascii="Poppins" w:hAnsi="Poppins" w:cs="Poppins"/>
                <w:color w:val="auto"/>
                <w:sz w:val="20"/>
                <w:szCs w:val="20"/>
              </w:rPr>
              <w:t xml:space="preserve">Refuse </w:t>
            </w:r>
            <w:r w:rsidR="00430704">
              <w:rPr>
                <w:rFonts w:ascii="Poppins" w:hAnsi="Poppins" w:cs="Poppins"/>
                <w:color w:val="auto"/>
                <w:sz w:val="20"/>
                <w:szCs w:val="20"/>
              </w:rPr>
              <w:t>and</w:t>
            </w:r>
            <w:r>
              <w:rPr>
                <w:rFonts w:ascii="Poppins" w:hAnsi="Poppins" w:cs="Poppins"/>
                <w:color w:val="auto"/>
                <w:sz w:val="20"/>
                <w:szCs w:val="20"/>
              </w:rPr>
              <w:t xml:space="preserve"> waste collection</w:t>
            </w:r>
          </w:p>
        </w:tc>
        <w:tc>
          <w:tcPr>
            <w:tcW w:w="2268" w:type="dxa"/>
            <w:tcBorders>
              <w:top w:val="single" w:sz="4" w:space="0" w:color="6D6E71"/>
              <w:left w:val="single" w:sz="4" w:space="0" w:color="6D6E71"/>
              <w:bottom w:val="single" w:sz="4" w:space="0" w:color="6D6E71"/>
              <w:right w:val="single" w:sz="4" w:space="0" w:color="6D6E71"/>
            </w:tcBorders>
            <w:vAlign w:val="center"/>
          </w:tcPr>
          <w:p w14:paraId="20C9D11B" w14:textId="53327395" w:rsidR="005D56FD" w:rsidRPr="008671C1" w:rsidRDefault="000D5A93" w:rsidP="00427039">
            <w:pPr>
              <w:jc w:val="center"/>
              <w:rPr>
                <w:rFonts w:ascii="Poppins" w:hAnsi="Poppins" w:cs="Poppins"/>
                <w:color w:val="auto"/>
                <w:sz w:val="20"/>
                <w:szCs w:val="20"/>
              </w:rPr>
            </w:pPr>
            <w:r>
              <w:rPr>
                <w:rFonts w:ascii="Poppins" w:hAnsi="Poppins" w:cs="Poppins"/>
                <w:color w:val="auto"/>
                <w:sz w:val="20"/>
                <w:szCs w:val="20"/>
              </w:rPr>
              <w:t>73%</w:t>
            </w:r>
          </w:p>
        </w:tc>
        <w:tc>
          <w:tcPr>
            <w:tcW w:w="2232" w:type="dxa"/>
            <w:tcBorders>
              <w:top w:val="single" w:sz="4" w:space="0" w:color="6D6E71"/>
              <w:left w:val="single" w:sz="4" w:space="0" w:color="6D6E71"/>
              <w:bottom w:val="single" w:sz="4" w:space="0" w:color="6D6E71"/>
              <w:right w:val="single" w:sz="4" w:space="0" w:color="6D6E71"/>
            </w:tcBorders>
            <w:vAlign w:val="center"/>
          </w:tcPr>
          <w:p w14:paraId="7967B19A" w14:textId="0E4D1531" w:rsidR="005D56FD" w:rsidRPr="008671C1" w:rsidRDefault="000D5A93" w:rsidP="00427039">
            <w:pPr>
              <w:jc w:val="center"/>
              <w:rPr>
                <w:rFonts w:ascii="Poppins" w:hAnsi="Poppins" w:cs="Poppins"/>
                <w:color w:val="auto"/>
                <w:sz w:val="20"/>
                <w:szCs w:val="20"/>
              </w:rPr>
            </w:pPr>
            <w:r>
              <w:rPr>
                <w:rFonts w:ascii="Poppins" w:hAnsi="Poppins" w:cs="Poppins"/>
                <w:color w:val="auto"/>
                <w:sz w:val="20"/>
                <w:szCs w:val="20"/>
              </w:rPr>
              <w:t>76%</w:t>
            </w:r>
          </w:p>
        </w:tc>
        <w:tc>
          <w:tcPr>
            <w:tcW w:w="2427" w:type="dxa"/>
            <w:tcBorders>
              <w:top w:val="single" w:sz="4" w:space="0" w:color="6D6E71"/>
              <w:left w:val="single" w:sz="4" w:space="0" w:color="6D6E71"/>
              <w:bottom w:val="single" w:sz="4" w:space="0" w:color="6D6E71"/>
              <w:right w:val="single" w:sz="4" w:space="0" w:color="6D6E71"/>
            </w:tcBorders>
            <w:vAlign w:val="center"/>
          </w:tcPr>
          <w:p w14:paraId="1A155503" w14:textId="61DCF7DC" w:rsidR="005D56FD" w:rsidRPr="00C26655" w:rsidRDefault="000D5A93" w:rsidP="00427039">
            <w:pPr>
              <w:jc w:val="center"/>
              <w:rPr>
                <w:rFonts w:ascii="Poppins" w:hAnsi="Poppins" w:cs="Poppins"/>
                <w:b/>
                <w:bCs/>
                <w:color w:val="auto"/>
                <w:sz w:val="20"/>
                <w:szCs w:val="20"/>
              </w:rPr>
            </w:pPr>
            <w:r>
              <w:rPr>
                <w:rFonts w:ascii="Poppins" w:hAnsi="Poppins" w:cs="Poppins"/>
                <w:b/>
                <w:bCs/>
                <w:color w:val="auto"/>
                <w:sz w:val="20"/>
                <w:szCs w:val="20"/>
              </w:rPr>
              <w:t>-3</w:t>
            </w:r>
          </w:p>
        </w:tc>
      </w:tr>
      <w:tr w:rsidR="005D56FD" w:rsidRPr="00232A74" w14:paraId="3CDB0ED7" w14:textId="77777777" w:rsidTr="00427039">
        <w:trPr>
          <w:trHeight w:val="1130"/>
        </w:trPr>
        <w:tc>
          <w:tcPr>
            <w:tcW w:w="2410"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vAlign w:val="center"/>
          </w:tcPr>
          <w:p w14:paraId="0A24BF4C" w14:textId="71CA145E" w:rsidR="000D5A93" w:rsidRPr="008671C1" w:rsidRDefault="000D5A93" w:rsidP="000D5A93">
            <w:pPr>
              <w:rPr>
                <w:rFonts w:ascii="Poppins" w:hAnsi="Poppins" w:cs="Poppins"/>
                <w:color w:val="auto"/>
                <w:sz w:val="20"/>
                <w:szCs w:val="20"/>
              </w:rPr>
            </w:pPr>
            <w:r>
              <w:rPr>
                <w:rFonts w:ascii="Poppins" w:hAnsi="Poppins" w:cs="Poppins"/>
                <w:color w:val="auto"/>
                <w:sz w:val="20"/>
                <w:szCs w:val="20"/>
              </w:rPr>
              <w:t>Parks and green spaces</w:t>
            </w:r>
          </w:p>
        </w:tc>
        <w:tc>
          <w:tcPr>
            <w:tcW w:w="2268" w:type="dxa"/>
            <w:tcBorders>
              <w:top w:val="single" w:sz="4" w:space="0" w:color="6D6E71"/>
              <w:left w:val="single" w:sz="4" w:space="0" w:color="6D6E71"/>
              <w:bottom w:val="single" w:sz="4" w:space="0" w:color="6D6E71"/>
              <w:right w:val="single" w:sz="4" w:space="0" w:color="6D6E71"/>
            </w:tcBorders>
            <w:vAlign w:val="center"/>
          </w:tcPr>
          <w:p w14:paraId="3ECB7A63" w14:textId="54086FF1" w:rsidR="005D56FD" w:rsidRPr="008671C1" w:rsidRDefault="00970B6F" w:rsidP="00427039">
            <w:pPr>
              <w:jc w:val="center"/>
              <w:rPr>
                <w:rFonts w:ascii="Poppins" w:hAnsi="Poppins" w:cs="Poppins"/>
                <w:color w:val="auto"/>
                <w:sz w:val="20"/>
                <w:szCs w:val="20"/>
              </w:rPr>
            </w:pPr>
            <w:r>
              <w:rPr>
                <w:rFonts w:ascii="Poppins" w:hAnsi="Poppins" w:cs="Poppins"/>
                <w:color w:val="auto"/>
                <w:sz w:val="20"/>
                <w:szCs w:val="20"/>
              </w:rPr>
              <w:t>72%</w:t>
            </w:r>
          </w:p>
        </w:tc>
        <w:tc>
          <w:tcPr>
            <w:tcW w:w="2232" w:type="dxa"/>
            <w:tcBorders>
              <w:top w:val="single" w:sz="4" w:space="0" w:color="6D6E71"/>
              <w:left w:val="single" w:sz="4" w:space="0" w:color="6D6E71"/>
              <w:bottom w:val="single" w:sz="4" w:space="0" w:color="6D6E71"/>
              <w:right w:val="single" w:sz="4" w:space="0" w:color="6D6E71"/>
            </w:tcBorders>
            <w:vAlign w:val="center"/>
          </w:tcPr>
          <w:p w14:paraId="1F22EF26" w14:textId="6BA65F71" w:rsidR="005D56FD" w:rsidRPr="008671C1" w:rsidRDefault="00970B6F" w:rsidP="00427039">
            <w:pPr>
              <w:jc w:val="center"/>
              <w:rPr>
                <w:rFonts w:ascii="Poppins" w:hAnsi="Poppins" w:cs="Poppins"/>
                <w:color w:val="auto"/>
                <w:sz w:val="20"/>
                <w:szCs w:val="20"/>
              </w:rPr>
            </w:pPr>
            <w:r>
              <w:rPr>
                <w:rFonts w:ascii="Poppins" w:hAnsi="Poppins" w:cs="Poppins"/>
                <w:color w:val="auto"/>
                <w:sz w:val="20"/>
                <w:szCs w:val="20"/>
              </w:rPr>
              <w:t>73%</w:t>
            </w:r>
          </w:p>
        </w:tc>
        <w:tc>
          <w:tcPr>
            <w:tcW w:w="2427" w:type="dxa"/>
            <w:tcBorders>
              <w:top w:val="single" w:sz="4" w:space="0" w:color="6D6E71"/>
              <w:left w:val="single" w:sz="4" w:space="0" w:color="6D6E71"/>
              <w:bottom w:val="single" w:sz="4" w:space="0" w:color="6D6E71"/>
              <w:right w:val="single" w:sz="4" w:space="0" w:color="6D6E71"/>
            </w:tcBorders>
            <w:vAlign w:val="center"/>
          </w:tcPr>
          <w:p w14:paraId="1A3D4DB6" w14:textId="2042843A" w:rsidR="005D56FD" w:rsidRPr="00C26655" w:rsidRDefault="00970B6F" w:rsidP="00427039">
            <w:pPr>
              <w:jc w:val="center"/>
              <w:rPr>
                <w:rFonts w:ascii="Poppins" w:hAnsi="Poppins" w:cs="Poppins"/>
                <w:b/>
                <w:bCs/>
                <w:color w:val="auto"/>
                <w:sz w:val="20"/>
                <w:szCs w:val="20"/>
              </w:rPr>
            </w:pPr>
            <w:r>
              <w:rPr>
                <w:rFonts w:ascii="Poppins" w:hAnsi="Poppins" w:cs="Poppins"/>
                <w:b/>
                <w:bCs/>
                <w:color w:val="auto"/>
                <w:sz w:val="20"/>
                <w:szCs w:val="20"/>
              </w:rPr>
              <w:t>-1</w:t>
            </w:r>
          </w:p>
        </w:tc>
      </w:tr>
      <w:tr w:rsidR="005D56FD" w:rsidRPr="00330AA1" w14:paraId="181EB375" w14:textId="77777777" w:rsidTr="00427039">
        <w:trPr>
          <w:trHeight w:val="1130"/>
        </w:trPr>
        <w:tc>
          <w:tcPr>
            <w:tcW w:w="2410"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vAlign w:val="center"/>
          </w:tcPr>
          <w:p w14:paraId="3AD53223" w14:textId="481E976D" w:rsidR="005D56FD" w:rsidRPr="008671C1" w:rsidRDefault="000D5A93" w:rsidP="00427039">
            <w:pPr>
              <w:rPr>
                <w:rFonts w:ascii="Poppins" w:hAnsi="Poppins" w:cs="Poppins"/>
                <w:color w:val="auto"/>
                <w:sz w:val="20"/>
                <w:szCs w:val="20"/>
              </w:rPr>
            </w:pPr>
            <w:r>
              <w:rPr>
                <w:rFonts w:ascii="Poppins" w:hAnsi="Poppins" w:cs="Poppins"/>
                <w:color w:val="auto"/>
                <w:sz w:val="20"/>
                <w:szCs w:val="20"/>
              </w:rPr>
              <w:t>Street cleaning</w:t>
            </w:r>
          </w:p>
        </w:tc>
        <w:tc>
          <w:tcPr>
            <w:tcW w:w="2268" w:type="dxa"/>
            <w:tcBorders>
              <w:top w:val="single" w:sz="4" w:space="0" w:color="6D6E71"/>
              <w:left w:val="single" w:sz="4" w:space="0" w:color="6D6E71"/>
              <w:bottom w:val="single" w:sz="4" w:space="0" w:color="6D6E71"/>
              <w:right w:val="single" w:sz="4" w:space="0" w:color="6D6E71"/>
            </w:tcBorders>
            <w:vAlign w:val="center"/>
          </w:tcPr>
          <w:p w14:paraId="1FF12F00" w14:textId="58A6FC10" w:rsidR="005D56FD" w:rsidRPr="008671C1" w:rsidRDefault="000D5A93" w:rsidP="00427039">
            <w:pPr>
              <w:jc w:val="center"/>
              <w:rPr>
                <w:rFonts w:ascii="Poppins" w:hAnsi="Poppins" w:cs="Poppins"/>
                <w:color w:val="auto"/>
                <w:sz w:val="20"/>
                <w:szCs w:val="20"/>
              </w:rPr>
            </w:pPr>
            <w:r>
              <w:rPr>
                <w:rFonts w:ascii="Poppins" w:hAnsi="Poppins" w:cs="Poppins"/>
                <w:color w:val="auto"/>
                <w:sz w:val="20"/>
                <w:szCs w:val="20"/>
              </w:rPr>
              <w:t>48%</w:t>
            </w:r>
          </w:p>
        </w:tc>
        <w:tc>
          <w:tcPr>
            <w:tcW w:w="2232" w:type="dxa"/>
            <w:tcBorders>
              <w:top w:val="single" w:sz="4" w:space="0" w:color="6D6E71"/>
              <w:left w:val="single" w:sz="4" w:space="0" w:color="6D6E71"/>
              <w:bottom w:val="single" w:sz="4" w:space="0" w:color="6D6E71"/>
              <w:right w:val="single" w:sz="4" w:space="0" w:color="6D6E71"/>
            </w:tcBorders>
            <w:vAlign w:val="center"/>
          </w:tcPr>
          <w:p w14:paraId="02A4D504" w14:textId="3C7B3007" w:rsidR="005D56FD" w:rsidRPr="008671C1" w:rsidRDefault="000D5A93" w:rsidP="00427039">
            <w:pPr>
              <w:jc w:val="center"/>
              <w:rPr>
                <w:rFonts w:ascii="Poppins" w:hAnsi="Poppins" w:cs="Poppins"/>
                <w:color w:val="auto"/>
                <w:sz w:val="20"/>
                <w:szCs w:val="20"/>
              </w:rPr>
            </w:pPr>
            <w:r>
              <w:rPr>
                <w:rFonts w:ascii="Poppins" w:hAnsi="Poppins" w:cs="Poppins"/>
                <w:color w:val="auto"/>
                <w:sz w:val="20"/>
                <w:szCs w:val="20"/>
              </w:rPr>
              <w:t>57%</w:t>
            </w:r>
          </w:p>
        </w:tc>
        <w:tc>
          <w:tcPr>
            <w:tcW w:w="2427" w:type="dxa"/>
            <w:tcBorders>
              <w:top w:val="single" w:sz="4" w:space="0" w:color="6D6E71"/>
              <w:left w:val="single" w:sz="4" w:space="0" w:color="6D6E71"/>
              <w:bottom w:val="single" w:sz="4" w:space="0" w:color="6D6E71"/>
              <w:right w:val="single" w:sz="4" w:space="0" w:color="6D6E71"/>
            </w:tcBorders>
            <w:vAlign w:val="center"/>
          </w:tcPr>
          <w:p w14:paraId="088CAEE8" w14:textId="0B8957BB" w:rsidR="005D56FD" w:rsidRPr="00970B6F" w:rsidRDefault="00970B6F" w:rsidP="00427039">
            <w:pPr>
              <w:jc w:val="center"/>
              <w:rPr>
                <w:rFonts w:ascii="Poppins" w:hAnsi="Poppins" w:cs="Poppins"/>
                <w:b/>
                <w:bCs/>
                <w:color w:val="auto"/>
                <w:sz w:val="20"/>
                <w:szCs w:val="20"/>
              </w:rPr>
            </w:pPr>
            <w:r w:rsidRPr="00970B6F">
              <w:rPr>
                <w:rFonts w:ascii="Poppins" w:hAnsi="Poppins" w:cs="Poppins"/>
                <w:b/>
                <w:bCs/>
                <w:color w:val="FF0000"/>
                <w:sz w:val="20"/>
                <w:szCs w:val="20"/>
              </w:rPr>
              <w:t>-9</w:t>
            </w:r>
          </w:p>
        </w:tc>
      </w:tr>
      <w:tr w:rsidR="005D56FD" w:rsidRPr="00330AA1" w14:paraId="1B767AB8" w14:textId="77777777" w:rsidTr="00427039">
        <w:trPr>
          <w:trHeight w:val="1130"/>
        </w:trPr>
        <w:tc>
          <w:tcPr>
            <w:tcW w:w="2410"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vAlign w:val="center"/>
          </w:tcPr>
          <w:p w14:paraId="6CD74A50" w14:textId="3B6273D4" w:rsidR="005D56FD" w:rsidRPr="008671C1" w:rsidRDefault="000D5A93" w:rsidP="00427039">
            <w:pPr>
              <w:rPr>
                <w:rFonts w:ascii="Poppins" w:hAnsi="Poppins" w:cs="Poppins"/>
                <w:color w:val="auto"/>
                <w:sz w:val="20"/>
                <w:szCs w:val="20"/>
              </w:rPr>
            </w:pPr>
            <w:r>
              <w:rPr>
                <w:rFonts w:ascii="Poppins" w:hAnsi="Poppins" w:cs="Poppins"/>
                <w:color w:val="auto"/>
                <w:sz w:val="20"/>
                <w:szCs w:val="20"/>
              </w:rPr>
              <w:t>Library services</w:t>
            </w:r>
          </w:p>
        </w:tc>
        <w:tc>
          <w:tcPr>
            <w:tcW w:w="2268" w:type="dxa"/>
            <w:tcBorders>
              <w:top w:val="single" w:sz="4" w:space="0" w:color="6D6E71"/>
              <w:left w:val="single" w:sz="4" w:space="0" w:color="6D6E71"/>
              <w:bottom w:val="single" w:sz="4" w:space="0" w:color="6D6E71"/>
              <w:right w:val="single" w:sz="4" w:space="0" w:color="6D6E71"/>
            </w:tcBorders>
            <w:vAlign w:val="center"/>
          </w:tcPr>
          <w:p w14:paraId="1A4AC036" w14:textId="54503C81" w:rsidR="005D56FD" w:rsidRPr="008671C1" w:rsidRDefault="00970B6F" w:rsidP="00427039">
            <w:pPr>
              <w:jc w:val="center"/>
              <w:rPr>
                <w:rFonts w:ascii="Poppins" w:hAnsi="Poppins" w:cs="Poppins"/>
                <w:color w:val="auto"/>
                <w:sz w:val="20"/>
                <w:szCs w:val="20"/>
              </w:rPr>
            </w:pPr>
            <w:r>
              <w:rPr>
                <w:rFonts w:ascii="Poppins" w:hAnsi="Poppins" w:cs="Poppins"/>
                <w:color w:val="auto"/>
                <w:sz w:val="20"/>
                <w:szCs w:val="20"/>
              </w:rPr>
              <w:t>61%</w:t>
            </w:r>
          </w:p>
        </w:tc>
        <w:tc>
          <w:tcPr>
            <w:tcW w:w="2232" w:type="dxa"/>
            <w:tcBorders>
              <w:top w:val="single" w:sz="4" w:space="0" w:color="6D6E71"/>
              <w:left w:val="single" w:sz="4" w:space="0" w:color="6D6E71"/>
              <w:bottom w:val="single" w:sz="4" w:space="0" w:color="6D6E71"/>
              <w:right w:val="single" w:sz="4" w:space="0" w:color="6D6E71"/>
            </w:tcBorders>
            <w:vAlign w:val="center"/>
          </w:tcPr>
          <w:p w14:paraId="40BC8B18" w14:textId="47E161BE" w:rsidR="005D56FD" w:rsidRPr="008671C1" w:rsidRDefault="00970B6F" w:rsidP="00427039">
            <w:pPr>
              <w:jc w:val="center"/>
              <w:rPr>
                <w:rFonts w:ascii="Poppins" w:hAnsi="Poppins" w:cs="Poppins"/>
                <w:color w:val="auto"/>
                <w:sz w:val="20"/>
                <w:szCs w:val="20"/>
              </w:rPr>
            </w:pPr>
            <w:r>
              <w:rPr>
                <w:rFonts w:ascii="Poppins" w:hAnsi="Poppins" w:cs="Poppins"/>
                <w:color w:val="auto"/>
                <w:sz w:val="20"/>
                <w:szCs w:val="20"/>
              </w:rPr>
              <w:t>53%</w:t>
            </w:r>
          </w:p>
        </w:tc>
        <w:tc>
          <w:tcPr>
            <w:tcW w:w="2427" w:type="dxa"/>
            <w:tcBorders>
              <w:top w:val="single" w:sz="4" w:space="0" w:color="6D6E71"/>
              <w:left w:val="single" w:sz="4" w:space="0" w:color="6D6E71"/>
              <w:bottom w:val="single" w:sz="4" w:space="0" w:color="6D6E71"/>
              <w:right w:val="single" w:sz="4" w:space="0" w:color="6D6E71"/>
            </w:tcBorders>
            <w:vAlign w:val="center"/>
          </w:tcPr>
          <w:p w14:paraId="1C30E965" w14:textId="4DDC044B" w:rsidR="005D56FD" w:rsidRPr="00C26655" w:rsidRDefault="00970B6F" w:rsidP="00427039">
            <w:pPr>
              <w:jc w:val="center"/>
              <w:rPr>
                <w:rFonts w:ascii="Poppins" w:hAnsi="Poppins" w:cs="Poppins"/>
                <w:b/>
                <w:bCs/>
                <w:color w:val="auto"/>
                <w:sz w:val="20"/>
                <w:szCs w:val="20"/>
              </w:rPr>
            </w:pPr>
            <w:r w:rsidRPr="00970B6F">
              <w:rPr>
                <w:rFonts w:ascii="Poppins" w:hAnsi="Poppins" w:cs="Poppins"/>
                <w:b/>
                <w:bCs/>
                <w:color w:val="6DB435"/>
                <w:sz w:val="20"/>
                <w:szCs w:val="20"/>
              </w:rPr>
              <w:t>+8</w:t>
            </w:r>
          </w:p>
        </w:tc>
      </w:tr>
      <w:tr w:rsidR="005D56FD" w:rsidRPr="00330AA1" w14:paraId="3C53FE60" w14:textId="77777777" w:rsidTr="00427039">
        <w:trPr>
          <w:trHeight w:val="1130"/>
        </w:trPr>
        <w:tc>
          <w:tcPr>
            <w:tcW w:w="2410"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vAlign w:val="center"/>
          </w:tcPr>
          <w:p w14:paraId="2B4EB312" w14:textId="2C6E5FD7" w:rsidR="005D56FD" w:rsidRPr="008671C1" w:rsidRDefault="000D5A93" w:rsidP="00427039">
            <w:pPr>
              <w:rPr>
                <w:rFonts w:ascii="Poppins" w:hAnsi="Poppins" w:cs="Poppins"/>
                <w:color w:val="auto"/>
                <w:sz w:val="20"/>
                <w:szCs w:val="20"/>
              </w:rPr>
            </w:pPr>
            <w:r>
              <w:rPr>
                <w:rFonts w:ascii="Poppins" w:hAnsi="Poppins" w:cs="Poppins"/>
                <w:color w:val="auto"/>
                <w:sz w:val="20"/>
                <w:szCs w:val="20"/>
              </w:rPr>
              <w:t>Sport and leisure services</w:t>
            </w:r>
          </w:p>
        </w:tc>
        <w:tc>
          <w:tcPr>
            <w:tcW w:w="2268" w:type="dxa"/>
            <w:tcBorders>
              <w:top w:val="single" w:sz="4" w:space="0" w:color="6D6E71"/>
              <w:left w:val="single" w:sz="4" w:space="0" w:color="6D6E71"/>
              <w:bottom w:val="single" w:sz="4" w:space="0" w:color="6D6E71"/>
              <w:right w:val="single" w:sz="4" w:space="0" w:color="6D6E71"/>
            </w:tcBorders>
            <w:vAlign w:val="center"/>
          </w:tcPr>
          <w:p w14:paraId="0538854C" w14:textId="0652E6E6" w:rsidR="005D56FD" w:rsidRPr="008671C1" w:rsidRDefault="00970B6F" w:rsidP="00427039">
            <w:pPr>
              <w:jc w:val="center"/>
              <w:rPr>
                <w:rFonts w:ascii="Poppins" w:hAnsi="Poppins" w:cs="Poppins"/>
                <w:color w:val="auto"/>
                <w:sz w:val="20"/>
                <w:szCs w:val="20"/>
              </w:rPr>
            </w:pPr>
            <w:r>
              <w:rPr>
                <w:rFonts w:ascii="Poppins" w:hAnsi="Poppins" w:cs="Poppins"/>
                <w:color w:val="auto"/>
                <w:sz w:val="20"/>
                <w:szCs w:val="20"/>
              </w:rPr>
              <w:t>62%</w:t>
            </w:r>
          </w:p>
        </w:tc>
        <w:tc>
          <w:tcPr>
            <w:tcW w:w="2232" w:type="dxa"/>
            <w:tcBorders>
              <w:top w:val="single" w:sz="4" w:space="0" w:color="6D6E71"/>
              <w:left w:val="single" w:sz="4" w:space="0" w:color="6D6E71"/>
              <w:bottom w:val="single" w:sz="4" w:space="0" w:color="6D6E71"/>
              <w:right w:val="single" w:sz="4" w:space="0" w:color="6D6E71"/>
            </w:tcBorders>
            <w:vAlign w:val="center"/>
          </w:tcPr>
          <w:p w14:paraId="645E5A39" w14:textId="6048CD9B" w:rsidR="005D56FD" w:rsidRPr="008671C1" w:rsidRDefault="00970B6F" w:rsidP="00427039">
            <w:pPr>
              <w:jc w:val="center"/>
              <w:rPr>
                <w:rFonts w:ascii="Poppins" w:hAnsi="Poppins" w:cs="Poppins"/>
                <w:color w:val="auto"/>
                <w:sz w:val="20"/>
                <w:szCs w:val="20"/>
              </w:rPr>
            </w:pPr>
            <w:r>
              <w:rPr>
                <w:rFonts w:ascii="Poppins" w:hAnsi="Poppins" w:cs="Poppins"/>
                <w:color w:val="auto"/>
                <w:sz w:val="20"/>
                <w:szCs w:val="20"/>
              </w:rPr>
              <w:t>50%</w:t>
            </w:r>
          </w:p>
        </w:tc>
        <w:tc>
          <w:tcPr>
            <w:tcW w:w="2427" w:type="dxa"/>
            <w:tcBorders>
              <w:top w:val="single" w:sz="4" w:space="0" w:color="6D6E71"/>
              <w:left w:val="single" w:sz="4" w:space="0" w:color="6D6E71"/>
              <w:bottom w:val="single" w:sz="4" w:space="0" w:color="6D6E71"/>
              <w:right w:val="single" w:sz="4" w:space="0" w:color="6D6E71"/>
            </w:tcBorders>
            <w:vAlign w:val="center"/>
          </w:tcPr>
          <w:p w14:paraId="12B81D98" w14:textId="3827A3E4" w:rsidR="005D56FD" w:rsidRPr="00970B6F" w:rsidRDefault="00970B6F" w:rsidP="00427039">
            <w:pPr>
              <w:jc w:val="center"/>
              <w:rPr>
                <w:rFonts w:ascii="Poppins" w:hAnsi="Poppins" w:cs="Poppins"/>
                <w:b/>
                <w:bCs/>
                <w:color w:val="auto"/>
                <w:sz w:val="20"/>
                <w:szCs w:val="20"/>
              </w:rPr>
            </w:pPr>
            <w:r w:rsidRPr="00970B6F">
              <w:rPr>
                <w:rFonts w:ascii="Poppins" w:hAnsi="Poppins" w:cs="Poppins"/>
                <w:b/>
                <w:bCs/>
                <w:color w:val="6DB435"/>
                <w:sz w:val="20"/>
                <w:szCs w:val="20"/>
              </w:rPr>
              <w:t>+12</w:t>
            </w:r>
          </w:p>
        </w:tc>
      </w:tr>
      <w:tr w:rsidR="005D56FD" w:rsidRPr="00330AA1" w14:paraId="223332C9" w14:textId="77777777" w:rsidTr="00427039">
        <w:trPr>
          <w:trHeight w:val="1130"/>
        </w:trPr>
        <w:tc>
          <w:tcPr>
            <w:tcW w:w="2410"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vAlign w:val="center"/>
          </w:tcPr>
          <w:p w14:paraId="261121A0" w14:textId="29793ADD" w:rsidR="005D56FD" w:rsidRPr="008671C1" w:rsidRDefault="000D5A93" w:rsidP="00427039">
            <w:pPr>
              <w:rPr>
                <w:rFonts w:ascii="Poppins" w:hAnsi="Poppins" w:cs="Poppins"/>
                <w:color w:val="auto"/>
                <w:sz w:val="20"/>
                <w:szCs w:val="20"/>
              </w:rPr>
            </w:pPr>
            <w:r>
              <w:rPr>
                <w:rFonts w:ascii="Poppins" w:hAnsi="Poppins" w:cs="Poppins"/>
                <w:color w:val="auto"/>
                <w:sz w:val="20"/>
                <w:szCs w:val="20"/>
              </w:rPr>
              <w:t>Pavement maintenance</w:t>
            </w:r>
          </w:p>
        </w:tc>
        <w:tc>
          <w:tcPr>
            <w:tcW w:w="2268" w:type="dxa"/>
            <w:tcBorders>
              <w:top w:val="single" w:sz="4" w:space="0" w:color="6D6E71"/>
              <w:left w:val="single" w:sz="4" w:space="0" w:color="6D6E71"/>
              <w:bottom w:val="single" w:sz="4" w:space="0" w:color="6D6E71"/>
              <w:right w:val="single" w:sz="4" w:space="0" w:color="6D6E71"/>
            </w:tcBorders>
            <w:vAlign w:val="center"/>
          </w:tcPr>
          <w:p w14:paraId="7A43C319" w14:textId="2F44B0CA" w:rsidR="005D56FD" w:rsidRPr="008671C1" w:rsidRDefault="00970B6F" w:rsidP="00427039">
            <w:pPr>
              <w:jc w:val="center"/>
              <w:rPr>
                <w:rFonts w:ascii="Poppins" w:hAnsi="Poppins" w:cs="Poppins"/>
                <w:color w:val="auto"/>
                <w:sz w:val="20"/>
                <w:szCs w:val="20"/>
              </w:rPr>
            </w:pPr>
            <w:r>
              <w:rPr>
                <w:rFonts w:ascii="Poppins" w:hAnsi="Poppins" w:cs="Poppins"/>
                <w:color w:val="auto"/>
                <w:sz w:val="20"/>
                <w:szCs w:val="20"/>
              </w:rPr>
              <w:t>22%</w:t>
            </w:r>
          </w:p>
        </w:tc>
        <w:tc>
          <w:tcPr>
            <w:tcW w:w="2232" w:type="dxa"/>
            <w:tcBorders>
              <w:top w:val="single" w:sz="4" w:space="0" w:color="6D6E71"/>
              <w:left w:val="single" w:sz="4" w:space="0" w:color="6D6E71"/>
              <w:bottom w:val="single" w:sz="4" w:space="0" w:color="6D6E71"/>
              <w:right w:val="single" w:sz="4" w:space="0" w:color="6D6E71"/>
            </w:tcBorders>
            <w:vAlign w:val="center"/>
          </w:tcPr>
          <w:p w14:paraId="14A09D55" w14:textId="7030E053" w:rsidR="005D56FD" w:rsidRPr="008671C1" w:rsidRDefault="00970B6F" w:rsidP="00427039">
            <w:pPr>
              <w:jc w:val="center"/>
              <w:rPr>
                <w:rFonts w:ascii="Poppins" w:hAnsi="Poppins" w:cs="Poppins"/>
                <w:color w:val="auto"/>
                <w:sz w:val="20"/>
                <w:szCs w:val="20"/>
              </w:rPr>
            </w:pPr>
            <w:r>
              <w:rPr>
                <w:rFonts w:ascii="Poppins" w:hAnsi="Poppins" w:cs="Poppins"/>
                <w:color w:val="auto"/>
                <w:sz w:val="20"/>
                <w:szCs w:val="20"/>
              </w:rPr>
              <w:t>44%</w:t>
            </w:r>
          </w:p>
        </w:tc>
        <w:tc>
          <w:tcPr>
            <w:tcW w:w="2427" w:type="dxa"/>
            <w:tcBorders>
              <w:top w:val="single" w:sz="4" w:space="0" w:color="6D6E71"/>
              <w:left w:val="single" w:sz="4" w:space="0" w:color="6D6E71"/>
              <w:bottom w:val="single" w:sz="4" w:space="0" w:color="6D6E71"/>
              <w:right w:val="single" w:sz="4" w:space="0" w:color="6D6E71"/>
            </w:tcBorders>
            <w:vAlign w:val="center"/>
          </w:tcPr>
          <w:p w14:paraId="70C0741B" w14:textId="665E5BBD" w:rsidR="005D56FD" w:rsidRPr="00970B6F" w:rsidRDefault="00970B6F" w:rsidP="00427039">
            <w:pPr>
              <w:jc w:val="center"/>
              <w:rPr>
                <w:rFonts w:ascii="Poppins" w:hAnsi="Poppins" w:cs="Poppins"/>
                <w:b/>
                <w:bCs/>
                <w:color w:val="auto"/>
                <w:sz w:val="20"/>
                <w:szCs w:val="20"/>
              </w:rPr>
            </w:pPr>
            <w:r w:rsidRPr="00970B6F">
              <w:rPr>
                <w:rFonts w:ascii="Poppins" w:hAnsi="Poppins" w:cs="Poppins"/>
                <w:b/>
                <w:bCs/>
                <w:color w:val="FF0000"/>
                <w:sz w:val="20"/>
                <w:szCs w:val="20"/>
              </w:rPr>
              <w:t>-22</w:t>
            </w:r>
          </w:p>
        </w:tc>
      </w:tr>
      <w:tr w:rsidR="005D56FD" w:rsidRPr="00330AA1" w14:paraId="79D34751" w14:textId="77777777" w:rsidTr="00427039">
        <w:trPr>
          <w:trHeight w:val="1130"/>
        </w:trPr>
        <w:tc>
          <w:tcPr>
            <w:tcW w:w="2410"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vAlign w:val="center"/>
          </w:tcPr>
          <w:p w14:paraId="21300FFB" w14:textId="75FD5554" w:rsidR="005D56FD" w:rsidRPr="008671C1" w:rsidRDefault="000D5A93" w:rsidP="00427039">
            <w:pPr>
              <w:rPr>
                <w:rFonts w:ascii="Poppins" w:hAnsi="Poppins" w:cs="Poppins"/>
                <w:color w:val="auto"/>
                <w:sz w:val="20"/>
                <w:szCs w:val="20"/>
              </w:rPr>
            </w:pPr>
            <w:r>
              <w:rPr>
                <w:rFonts w:ascii="Poppins" w:hAnsi="Poppins" w:cs="Poppins"/>
                <w:color w:val="auto"/>
                <w:sz w:val="20"/>
                <w:szCs w:val="20"/>
              </w:rPr>
              <w:t>Road maintenance</w:t>
            </w:r>
          </w:p>
        </w:tc>
        <w:tc>
          <w:tcPr>
            <w:tcW w:w="2268" w:type="dxa"/>
            <w:tcBorders>
              <w:top w:val="single" w:sz="4" w:space="0" w:color="6D6E71"/>
              <w:left w:val="single" w:sz="4" w:space="0" w:color="6D6E71"/>
              <w:bottom w:val="single" w:sz="4" w:space="0" w:color="6D6E71"/>
              <w:right w:val="single" w:sz="4" w:space="0" w:color="6D6E71"/>
            </w:tcBorders>
            <w:vAlign w:val="center"/>
          </w:tcPr>
          <w:p w14:paraId="4BE1C42F" w14:textId="1FF9D6EE" w:rsidR="005D56FD" w:rsidRPr="008671C1" w:rsidRDefault="000D5A93" w:rsidP="00427039">
            <w:pPr>
              <w:jc w:val="center"/>
              <w:rPr>
                <w:rFonts w:ascii="Poppins" w:hAnsi="Poppins" w:cs="Poppins"/>
                <w:color w:val="auto"/>
                <w:sz w:val="20"/>
                <w:szCs w:val="20"/>
              </w:rPr>
            </w:pPr>
            <w:r>
              <w:rPr>
                <w:rFonts w:ascii="Poppins" w:hAnsi="Poppins" w:cs="Poppins"/>
                <w:color w:val="auto"/>
                <w:sz w:val="20"/>
                <w:szCs w:val="20"/>
              </w:rPr>
              <w:t>26%</w:t>
            </w:r>
          </w:p>
        </w:tc>
        <w:tc>
          <w:tcPr>
            <w:tcW w:w="2232" w:type="dxa"/>
            <w:tcBorders>
              <w:top w:val="single" w:sz="4" w:space="0" w:color="6D6E71"/>
              <w:left w:val="single" w:sz="4" w:space="0" w:color="6D6E71"/>
              <w:bottom w:val="single" w:sz="4" w:space="0" w:color="6D6E71"/>
              <w:right w:val="single" w:sz="4" w:space="0" w:color="6D6E71"/>
            </w:tcBorders>
            <w:vAlign w:val="center"/>
          </w:tcPr>
          <w:p w14:paraId="2F301B2A" w14:textId="2416E8D1" w:rsidR="005D56FD" w:rsidRPr="008671C1" w:rsidRDefault="000D5A93" w:rsidP="00427039">
            <w:pPr>
              <w:jc w:val="center"/>
              <w:rPr>
                <w:rFonts w:ascii="Poppins" w:hAnsi="Poppins" w:cs="Poppins"/>
                <w:color w:val="auto"/>
                <w:sz w:val="20"/>
                <w:szCs w:val="20"/>
              </w:rPr>
            </w:pPr>
            <w:r>
              <w:rPr>
                <w:rFonts w:ascii="Poppins" w:hAnsi="Poppins" w:cs="Poppins"/>
                <w:color w:val="auto"/>
                <w:sz w:val="20"/>
                <w:szCs w:val="20"/>
              </w:rPr>
              <w:t>30%</w:t>
            </w:r>
          </w:p>
        </w:tc>
        <w:tc>
          <w:tcPr>
            <w:tcW w:w="2427" w:type="dxa"/>
            <w:tcBorders>
              <w:top w:val="single" w:sz="4" w:space="0" w:color="6D6E71"/>
              <w:left w:val="single" w:sz="4" w:space="0" w:color="6D6E71"/>
              <w:bottom w:val="single" w:sz="4" w:space="0" w:color="6D6E71"/>
              <w:right w:val="single" w:sz="4" w:space="0" w:color="6D6E71"/>
            </w:tcBorders>
            <w:vAlign w:val="center"/>
          </w:tcPr>
          <w:p w14:paraId="638ED6CC" w14:textId="6456E0BA" w:rsidR="005D56FD" w:rsidRPr="00451717" w:rsidRDefault="000D5A93" w:rsidP="00427039">
            <w:pPr>
              <w:jc w:val="center"/>
              <w:rPr>
                <w:rFonts w:ascii="Poppins" w:hAnsi="Poppins" w:cs="Poppins"/>
                <w:b/>
                <w:bCs/>
                <w:color w:val="auto"/>
                <w:sz w:val="20"/>
                <w:szCs w:val="20"/>
              </w:rPr>
            </w:pPr>
            <w:r w:rsidRPr="00451717">
              <w:rPr>
                <w:rFonts w:ascii="Poppins" w:hAnsi="Poppins" w:cs="Poppins"/>
                <w:b/>
                <w:bCs/>
                <w:color w:val="auto"/>
                <w:sz w:val="20"/>
                <w:szCs w:val="20"/>
              </w:rPr>
              <w:t>-</w:t>
            </w:r>
            <w:r w:rsidR="00451717" w:rsidRPr="00451717">
              <w:rPr>
                <w:rFonts w:ascii="Poppins" w:hAnsi="Poppins" w:cs="Poppins"/>
                <w:b/>
                <w:bCs/>
                <w:color w:val="auto"/>
                <w:sz w:val="20"/>
                <w:szCs w:val="20"/>
              </w:rPr>
              <w:t>4</w:t>
            </w:r>
          </w:p>
        </w:tc>
      </w:tr>
    </w:tbl>
    <w:p w14:paraId="7D527E84" w14:textId="77777777" w:rsidR="005D56FD" w:rsidRDefault="005D56FD" w:rsidP="005D56FD">
      <w:pPr>
        <w:pStyle w:val="1stParagraph"/>
        <w:rPr>
          <w:rFonts w:ascii="Poppins" w:hAnsi="Poppins" w:cs="Poppins"/>
          <w:color w:val="151515" w:themeColor="background2" w:themeShade="1A"/>
          <w:sz w:val="16"/>
          <w:szCs w:val="16"/>
        </w:rPr>
      </w:pPr>
      <w:r w:rsidRPr="00866DE5">
        <w:rPr>
          <w:rFonts w:ascii="Poppins" w:hAnsi="Poppins" w:cs="Poppins"/>
          <w:color w:val="151515" w:themeColor="background2" w:themeShade="1A"/>
          <w:sz w:val="16"/>
          <w:szCs w:val="16"/>
        </w:rPr>
        <w:t xml:space="preserve">Where </w:t>
      </w:r>
      <w:r w:rsidRPr="00864AFD">
        <w:rPr>
          <w:rFonts w:ascii="Poppins" w:hAnsi="Poppins" w:cs="Poppins"/>
          <w:color w:val="151515" w:themeColor="background2" w:themeShade="1A"/>
          <w:sz w:val="16"/>
          <w:szCs w:val="16"/>
        </w:rPr>
        <w:t xml:space="preserve">the North Tyneside results are </w:t>
      </w:r>
      <w:r w:rsidRPr="00864AFD">
        <w:rPr>
          <w:rFonts w:ascii="Poppins" w:hAnsi="Poppins" w:cs="Poppins"/>
          <w:color w:val="auto"/>
          <w:sz w:val="16"/>
          <w:szCs w:val="16"/>
        </w:rPr>
        <w:t>significantly higher than the LGA results</w:t>
      </w:r>
      <w:r w:rsidRPr="00864AFD">
        <w:rPr>
          <w:rFonts w:ascii="Poppins" w:hAnsi="Poppins" w:cs="Poppins"/>
          <w:color w:val="151515" w:themeColor="background2" w:themeShade="1A"/>
          <w:sz w:val="16"/>
          <w:szCs w:val="16"/>
        </w:rPr>
        <w:t xml:space="preserve"> they</w:t>
      </w:r>
      <w:r w:rsidRPr="00866DE5">
        <w:rPr>
          <w:rFonts w:ascii="Poppins" w:hAnsi="Poppins" w:cs="Poppins"/>
          <w:color w:val="151515" w:themeColor="background2" w:themeShade="1A"/>
          <w:sz w:val="16"/>
          <w:szCs w:val="16"/>
        </w:rPr>
        <w:t xml:space="preserve"> have been </w:t>
      </w:r>
      <w:r w:rsidRPr="00864AFD">
        <w:rPr>
          <w:rFonts w:ascii="Poppins" w:hAnsi="Poppins" w:cs="Poppins"/>
          <w:color w:val="151515" w:themeColor="background2" w:themeShade="1A"/>
          <w:sz w:val="16"/>
          <w:szCs w:val="16"/>
        </w:rPr>
        <w:t>h</w:t>
      </w:r>
      <w:r w:rsidRPr="00866DE5">
        <w:rPr>
          <w:rFonts w:ascii="Poppins" w:hAnsi="Poppins" w:cs="Poppins"/>
          <w:color w:val="151515" w:themeColor="background2" w:themeShade="1A"/>
          <w:sz w:val="16"/>
          <w:szCs w:val="16"/>
        </w:rPr>
        <w:t xml:space="preserve">ighlighted in </w:t>
      </w:r>
      <w:r w:rsidRPr="00866DE5">
        <w:rPr>
          <w:rFonts w:ascii="Poppins" w:hAnsi="Poppins" w:cs="Poppins"/>
          <w:b/>
          <w:bCs/>
          <w:color w:val="6DB435"/>
          <w:sz w:val="16"/>
          <w:szCs w:val="16"/>
        </w:rPr>
        <w:t>green</w:t>
      </w:r>
      <w:r w:rsidRPr="00866DE5">
        <w:rPr>
          <w:rFonts w:ascii="Poppins" w:hAnsi="Poppins" w:cs="Poppins"/>
          <w:color w:val="151515" w:themeColor="background2" w:themeShade="1A"/>
          <w:sz w:val="16"/>
          <w:szCs w:val="16"/>
        </w:rPr>
        <w:t xml:space="preserve">/statistically lower than the </w:t>
      </w:r>
      <w:r w:rsidRPr="00864AFD">
        <w:rPr>
          <w:rFonts w:ascii="Poppins" w:hAnsi="Poppins" w:cs="Poppins"/>
          <w:color w:val="151515" w:themeColor="background2" w:themeShade="1A"/>
          <w:sz w:val="16"/>
          <w:szCs w:val="16"/>
        </w:rPr>
        <w:t>LGA results, they</w:t>
      </w:r>
      <w:r w:rsidRPr="00866DE5">
        <w:rPr>
          <w:rFonts w:ascii="Poppins" w:hAnsi="Poppins" w:cs="Poppins"/>
          <w:color w:val="151515" w:themeColor="background2" w:themeShade="1A"/>
          <w:sz w:val="16"/>
          <w:szCs w:val="16"/>
        </w:rPr>
        <w:t xml:space="preserve"> have been highlighted in </w:t>
      </w:r>
      <w:r w:rsidRPr="00866DE5">
        <w:rPr>
          <w:rFonts w:ascii="Poppins" w:hAnsi="Poppins" w:cs="Poppins"/>
          <w:b/>
          <w:bCs/>
          <w:color w:val="FF0000"/>
          <w:sz w:val="16"/>
          <w:szCs w:val="16"/>
        </w:rPr>
        <w:t>red</w:t>
      </w:r>
      <w:r w:rsidRPr="00866DE5">
        <w:rPr>
          <w:rFonts w:ascii="Poppins" w:hAnsi="Poppins" w:cs="Poppins"/>
          <w:color w:val="151515" w:themeColor="background2" w:themeShade="1A"/>
          <w:sz w:val="16"/>
          <w:szCs w:val="16"/>
        </w:rPr>
        <w:t>.</w:t>
      </w:r>
    </w:p>
    <w:p w14:paraId="38CE9446" w14:textId="77777777" w:rsidR="009564BD" w:rsidRPr="009564BD" w:rsidRDefault="009564BD" w:rsidP="009564BD"/>
    <w:p w14:paraId="76BC6934" w14:textId="35004781" w:rsidR="00153B05" w:rsidRDefault="00153B05" w:rsidP="00153B05">
      <w:pPr>
        <w:pStyle w:val="Heading2"/>
        <w:ind w:left="709" w:hanging="709"/>
        <w:rPr>
          <w:rFonts w:ascii="Poppins" w:hAnsi="Poppins" w:cs="Poppins"/>
          <w:b/>
          <w:bCs/>
          <w:color w:val="151515" w:themeColor="background2" w:themeShade="1A"/>
          <w:sz w:val="32"/>
          <w:szCs w:val="32"/>
        </w:rPr>
      </w:pPr>
      <w:bookmarkStart w:id="7" w:name="_Toc189150566"/>
      <w:r>
        <w:rPr>
          <w:rFonts w:ascii="Poppins" w:hAnsi="Poppins" w:cs="Poppins"/>
          <w:b/>
          <w:bCs/>
          <w:color w:val="151515" w:themeColor="background2" w:themeShade="1A"/>
          <w:sz w:val="32"/>
          <w:szCs w:val="32"/>
        </w:rPr>
        <w:lastRenderedPageBreak/>
        <w:t>A Thriving North Tyneside</w:t>
      </w:r>
      <w:bookmarkEnd w:id="7"/>
    </w:p>
    <w:p w14:paraId="228836CB" w14:textId="658DCD04" w:rsidR="003434A3" w:rsidRDefault="00153B05" w:rsidP="003434A3">
      <w:pPr>
        <w:pStyle w:val="1stParagraph"/>
        <w:rPr>
          <w:rFonts w:ascii="Poppins" w:hAnsi="Poppins" w:cs="Poppins"/>
          <w:color w:val="151515" w:themeColor="background2" w:themeShade="1A"/>
          <w:sz w:val="24"/>
          <w:szCs w:val="24"/>
        </w:rPr>
      </w:pPr>
      <w:r w:rsidRPr="00153B05">
        <w:rPr>
          <w:rFonts w:ascii="Poppins" w:hAnsi="Poppins" w:cs="Poppins"/>
          <w:color w:val="151515" w:themeColor="background2" w:themeShade="1A"/>
          <w:sz w:val="24"/>
          <w:szCs w:val="24"/>
        </w:rPr>
        <w:t xml:space="preserve">To measure progress against </w:t>
      </w:r>
      <w:r w:rsidR="00365A46">
        <w:rPr>
          <w:rFonts w:ascii="Poppins" w:hAnsi="Poppins" w:cs="Poppins"/>
          <w:color w:val="151515" w:themeColor="background2" w:themeShade="1A"/>
          <w:sz w:val="24"/>
          <w:szCs w:val="24"/>
        </w:rPr>
        <w:t>the ‘Thriving’</w:t>
      </w:r>
      <w:r w:rsidRPr="00153B05">
        <w:rPr>
          <w:rFonts w:ascii="Poppins" w:hAnsi="Poppins" w:cs="Poppins"/>
          <w:color w:val="151515" w:themeColor="background2" w:themeShade="1A"/>
          <w:sz w:val="24"/>
          <w:szCs w:val="24"/>
        </w:rPr>
        <w:t xml:space="preserve"> element of the Our North Tyneside Plan we </w:t>
      </w:r>
      <w:r w:rsidR="00365A46">
        <w:rPr>
          <w:rFonts w:ascii="Poppins" w:hAnsi="Poppins" w:cs="Poppins"/>
          <w:color w:val="151515" w:themeColor="background2" w:themeShade="1A"/>
          <w:sz w:val="24"/>
          <w:szCs w:val="24"/>
        </w:rPr>
        <w:t>examine</w:t>
      </w:r>
      <w:r w:rsidR="00864AFD">
        <w:rPr>
          <w:rFonts w:ascii="Poppins" w:hAnsi="Poppins" w:cs="Poppins"/>
          <w:color w:val="151515" w:themeColor="background2" w:themeShade="1A"/>
          <w:sz w:val="24"/>
          <w:szCs w:val="24"/>
        </w:rPr>
        <w:t>d</w:t>
      </w:r>
      <w:r w:rsidRPr="00153B05">
        <w:rPr>
          <w:rFonts w:ascii="Poppins" w:hAnsi="Poppins" w:cs="Poppins"/>
          <w:color w:val="151515" w:themeColor="background2" w:themeShade="1A"/>
          <w:sz w:val="24"/>
          <w:szCs w:val="24"/>
        </w:rPr>
        <w:t xml:space="preserve"> residents’ perceptions</w:t>
      </w:r>
      <w:r w:rsidR="00365A46">
        <w:rPr>
          <w:rFonts w:ascii="Poppins" w:hAnsi="Poppins" w:cs="Poppins"/>
          <w:color w:val="151515" w:themeColor="background2" w:themeShade="1A"/>
          <w:sz w:val="24"/>
          <w:szCs w:val="24"/>
        </w:rPr>
        <w:t xml:space="preserve"> and priorities of their local area</w:t>
      </w:r>
      <w:r w:rsidR="00245DF2">
        <w:rPr>
          <w:rFonts w:ascii="Poppins" w:hAnsi="Poppins" w:cs="Poppins"/>
          <w:color w:val="151515" w:themeColor="background2" w:themeShade="1A"/>
          <w:sz w:val="24"/>
          <w:szCs w:val="24"/>
        </w:rPr>
        <w:t>,</w:t>
      </w:r>
      <w:r w:rsidR="00365A46">
        <w:rPr>
          <w:rFonts w:ascii="Poppins" w:hAnsi="Poppins" w:cs="Poppins"/>
          <w:color w:val="151515" w:themeColor="background2" w:themeShade="1A"/>
          <w:sz w:val="24"/>
          <w:szCs w:val="24"/>
        </w:rPr>
        <w:t xml:space="preserve"> as well as their views on sports </w:t>
      </w:r>
      <w:r w:rsidR="00430704">
        <w:rPr>
          <w:rFonts w:ascii="Poppins" w:hAnsi="Poppins" w:cs="Poppins"/>
          <w:color w:val="151515" w:themeColor="background2" w:themeShade="1A"/>
          <w:sz w:val="24"/>
          <w:szCs w:val="24"/>
        </w:rPr>
        <w:t>and</w:t>
      </w:r>
      <w:r w:rsidR="00365A46">
        <w:rPr>
          <w:rFonts w:ascii="Poppins" w:hAnsi="Poppins" w:cs="Poppins"/>
          <w:color w:val="151515" w:themeColor="background2" w:themeShade="1A"/>
          <w:sz w:val="24"/>
          <w:szCs w:val="24"/>
        </w:rPr>
        <w:t xml:space="preserve"> cultural facilities and economic priorities. </w:t>
      </w:r>
    </w:p>
    <w:p w14:paraId="29DA333C" w14:textId="41C3D96D" w:rsidR="00D7304B" w:rsidRDefault="00D7304B" w:rsidP="00D7304B">
      <w:pPr>
        <w:rPr>
          <w:rFonts w:ascii="Poppins" w:hAnsi="Poppins" w:cs="Poppins"/>
          <w:color w:val="auto"/>
        </w:rPr>
      </w:pPr>
      <w:r>
        <w:rPr>
          <w:rFonts w:ascii="Poppins" w:hAnsi="Poppins" w:cs="Poppins"/>
          <w:color w:val="auto"/>
        </w:rPr>
        <w:t>As mentioned earlier, t</w:t>
      </w:r>
      <w:r w:rsidRPr="00BD4210">
        <w:rPr>
          <w:rFonts w:ascii="Poppins" w:hAnsi="Poppins" w:cs="Poppins"/>
          <w:color w:val="auto"/>
        </w:rPr>
        <w:t xml:space="preserve">here has been a continued </w:t>
      </w:r>
      <w:r w:rsidR="00864AFD">
        <w:rPr>
          <w:rFonts w:ascii="Poppins" w:hAnsi="Poppins" w:cs="Poppins"/>
          <w:color w:val="auto"/>
        </w:rPr>
        <w:t>drop</w:t>
      </w:r>
      <w:r w:rsidRPr="00BD4210">
        <w:rPr>
          <w:rFonts w:ascii="Poppins" w:hAnsi="Poppins" w:cs="Poppins"/>
          <w:color w:val="auto"/>
        </w:rPr>
        <w:t xml:space="preserve"> in the proportion of residents stating that they are satisfied with their local area as a place to live, from </w:t>
      </w:r>
      <w:r w:rsidR="00245DF2">
        <w:rPr>
          <w:rFonts w:ascii="Poppins" w:hAnsi="Poppins" w:cs="Poppins"/>
          <w:color w:val="auto"/>
        </w:rPr>
        <w:t xml:space="preserve">80% in 2021 and </w:t>
      </w:r>
      <w:r w:rsidRPr="00BD4210">
        <w:rPr>
          <w:rFonts w:ascii="Poppins" w:hAnsi="Poppins" w:cs="Poppins"/>
          <w:color w:val="auto"/>
        </w:rPr>
        <w:t>77% in 2022</w:t>
      </w:r>
      <w:r w:rsidR="00245DF2">
        <w:rPr>
          <w:rFonts w:ascii="Poppins" w:hAnsi="Poppins" w:cs="Poppins"/>
          <w:color w:val="auto"/>
        </w:rPr>
        <w:t>,</w:t>
      </w:r>
      <w:r w:rsidRPr="00BD4210">
        <w:rPr>
          <w:rFonts w:ascii="Poppins" w:hAnsi="Poppins" w:cs="Poppins"/>
          <w:color w:val="auto"/>
        </w:rPr>
        <w:t xml:space="preserve"> to 74% this year.</w:t>
      </w:r>
    </w:p>
    <w:p w14:paraId="00FEDFD4" w14:textId="4D59522E" w:rsidR="006964AF" w:rsidRDefault="006964AF" w:rsidP="006964AF">
      <w:pPr>
        <w:pStyle w:val="Paragraph"/>
        <w:rPr>
          <w:rFonts w:ascii="Poppins" w:hAnsi="Poppins" w:cs="Poppins"/>
          <w:noProof w:val="0"/>
          <w:color w:val="auto"/>
          <w:szCs w:val="24"/>
          <w:shd w:val="clear" w:color="auto" w:fill="FFFFFF"/>
        </w:rPr>
      </w:pPr>
      <w:r>
        <w:rPr>
          <w:rFonts w:ascii="Poppins" w:hAnsi="Poppins" w:cs="Poppins"/>
          <w:color w:val="auto"/>
        </w:rPr>
        <w:t xml:space="preserve">Linked to area satisfaction, </w:t>
      </w:r>
      <w:r>
        <w:rPr>
          <w:rFonts w:ascii="Poppins" w:hAnsi="Poppins" w:cs="Poppins"/>
          <w:noProof w:val="0"/>
          <w:color w:val="auto"/>
          <w:szCs w:val="24"/>
          <w:shd w:val="clear" w:color="auto" w:fill="FFFFFF"/>
        </w:rPr>
        <w:t>while t</w:t>
      </w:r>
      <w:r w:rsidRPr="00F1305C">
        <w:rPr>
          <w:rFonts w:ascii="Poppins" w:hAnsi="Poppins" w:cs="Poppins"/>
          <w:noProof w:val="0"/>
          <w:color w:val="auto"/>
          <w:szCs w:val="24"/>
          <w:shd w:val="clear" w:color="auto" w:fill="FFFFFF"/>
        </w:rPr>
        <w:t>he majority of residents think their local area has remained unchanged</w:t>
      </w:r>
      <w:r>
        <w:rPr>
          <w:rFonts w:ascii="Poppins" w:hAnsi="Poppins" w:cs="Poppins"/>
          <w:noProof w:val="0"/>
          <w:color w:val="auto"/>
          <w:szCs w:val="24"/>
          <w:shd w:val="clear" w:color="auto" w:fill="FFFFFF"/>
        </w:rPr>
        <w:t xml:space="preserve"> in the last 12 months,</w:t>
      </w:r>
      <w:r w:rsidRPr="00F1305C">
        <w:rPr>
          <w:rFonts w:ascii="Poppins" w:hAnsi="Poppins" w:cs="Poppins"/>
          <w:noProof w:val="0"/>
          <w:color w:val="auto"/>
          <w:szCs w:val="24"/>
          <w:shd w:val="clear" w:color="auto" w:fill="FFFFFF"/>
        </w:rPr>
        <w:t xml:space="preserve"> </w:t>
      </w:r>
      <w:r>
        <w:rPr>
          <w:rFonts w:ascii="Poppins" w:hAnsi="Poppins" w:cs="Poppins"/>
          <w:noProof w:val="0"/>
          <w:color w:val="auto"/>
          <w:szCs w:val="24"/>
          <w:shd w:val="clear" w:color="auto" w:fill="FFFFFF"/>
        </w:rPr>
        <w:t>consistent with 2022, more</w:t>
      </w:r>
      <w:r w:rsidRPr="00F1305C">
        <w:rPr>
          <w:rFonts w:ascii="Poppins" w:hAnsi="Poppins" w:cs="Poppins"/>
          <w:noProof w:val="0"/>
          <w:color w:val="auto"/>
          <w:szCs w:val="24"/>
          <w:shd w:val="clear" w:color="auto" w:fill="FFFFFF"/>
        </w:rPr>
        <w:t xml:space="preserve"> residents believe </w:t>
      </w:r>
      <w:r>
        <w:rPr>
          <w:rFonts w:ascii="Poppins" w:hAnsi="Poppins" w:cs="Poppins"/>
          <w:noProof w:val="0"/>
          <w:color w:val="auto"/>
          <w:szCs w:val="24"/>
          <w:shd w:val="clear" w:color="auto" w:fill="FFFFFF"/>
        </w:rPr>
        <w:t>their area</w:t>
      </w:r>
      <w:r w:rsidRPr="00F1305C">
        <w:rPr>
          <w:rFonts w:ascii="Poppins" w:hAnsi="Poppins" w:cs="Poppins"/>
          <w:noProof w:val="0"/>
          <w:color w:val="auto"/>
          <w:szCs w:val="24"/>
          <w:shd w:val="clear" w:color="auto" w:fill="FFFFFF"/>
        </w:rPr>
        <w:t xml:space="preserve"> has got</w:t>
      </w:r>
      <w:r>
        <w:rPr>
          <w:rFonts w:ascii="Poppins" w:hAnsi="Poppins" w:cs="Poppins"/>
          <w:noProof w:val="0"/>
          <w:color w:val="auto"/>
          <w:szCs w:val="24"/>
          <w:shd w:val="clear" w:color="auto" w:fill="FFFFFF"/>
        </w:rPr>
        <w:t>ten</w:t>
      </w:r>
      <w:r w:rsidRPr="00F1305C">
        <w:rPr>
          <w:rFonts w:ascii="Poppins" w:hAnsi="Poppins" w:cs="Poppins"/>
          <w:noProof w:val="0"/>
          <w:color w:val="auto"/>
          <w:szCs w:val="24"/>
          <w:shd w:val="clear" w:color="auto" w:fill="FFFFFF"/>
        </w:rPr>
        <w:t xml:space="preserve"> worse (31%) than improved (12%)</w:t>
      </w:r>
      <w:r>
        <w:rPr>
          <w:rFonts w:ascii="Poppins" w:hAnsi="Poppins" w:cs="Poppins"/>
          <w:noProof w:val="0"/>
          <w:color w:val="auto"/>
          <w:szCs w:val="24"/>
          <w:shd w:val="clear" w:color="auto" w:fill="FFFFFF"/>
        </w:rPr>
        <w:t>.</w:t>
      </w:r>
      <w:r w:rsidRPr="00F1305C">
        <w:rPr>
          <w:rFonts w:ascii="Poppins" w:hAnsi="Poppins" w:cs="Poppins"/>
          <w:noProof w:val="0"/>
          <w:color w:val="auto"/>
          <w:szCs w:val="24"/>
          <w:shd w:val="clear" w:color="auto" w:fill="FFFFFF"/>
        </w:rPr>
        <w:t xml:space="preserve"> </w:t>
      </w:r>
    </w:p>
    <w:p w14:paraId="057DEFD7" w14:textId="173BE5A1" w:rsidR="0097706B" w:rsidRPr="00BD4210" w:rsidRDefault="0097706B" w:rsidP="0097706B">
      <w:pPr>
        <w:rPr>
          <w:rFonts w:ascii="Poppins" w:hAnsi="Poppins" w:cs="Poppins"/>
          <w:color w:val="auto"/>
        </w:rPr>
      </w:pPr>
      <w:r>
        <w:rPr>
          <w:rFonts w:ascii="Poppins" w:hAnsi="Poppins" w:cs="Poppins"/>
          <w:color w:val="auto"/>
        </w:rPr>
        <w:t xml:space="preserve">By area, dissatisfaction with residents’ local area is </w:t>
      </w:r>
      <w:r w:rsidR="00C11314">
        <w:rPr>
          <w:rFonts w:ascii="Poppins" w:hAnsi="Poppins" w:cs="Poppins"/>
          <w:color w:val="auto"/>
        </w:rPr>
        <w:t xml:space="preserve">significantly </w:t>
      </w:r>
      <w:r>
        <w:rPr>
          <w:rFonts w:ascii="Poppins" w:hAnsi="Poppins" w:cs="Poppins"/>
          <w:color w:val="auto"/>
        </w:rPr>
        <w:t>greate</w:t>
      </w:r>
      <w:r w:rsidR="00C11314">
        <w:rPr>
          <w:rFonts w:ascii="Poppins" w:hAnsi="Poppins" w:cs="Poppins"/>
          <w:color w:val="auto"/>
        </w:rPr>
        <w:t>r</w:t>
      </w:r>
      <w:r>
        <w:rPr>
          <w:rFonts w:ascii="Poppins" w:hAnsi="Poppins" w:cs="Poppins"/>
          <w:color w:val="auto"/>
        </w:rPr>
        <w:t xml:space="preserve"> </w:t>
      </w:r>
      <w:r w:rsidRPr="00F1305C">
        <w:rPr>
          <w:rFonts w:ascii="Poppins" w:hAnsi="Poppins" w:cs="Poppins"/>
          <w:color w:val="auto"/>
        </w:rPr>
        <w:t>among</w:t>
      </w:r>
      <w:r>
        <w:rPr>
          <w:rFonts w:ascii="Poppins" w:hAnsi="Poppins" w:cs="Poppins"/>
          <w:color w:val="auto"/>
        </w:rPr>
        <w:t>st</w:t>
      </w:r>
      <w:r w:rsidRPr="00F1305C">
        <w:rPr>
          <w:rFonts w:ascii="Poppins" w:hAnsi="Poppins" w:cs="Poppins"/>
          <w:color w:val="auto"/>
        </w:rPr>
        <w:t xml:space="preserve"> those</w:t>
      </w:r>
      <w:r>
        <w:rPr>
          <w:rFonts w:ascii="Poppins" w:hAnsi="Poppins" w:cs="Poppins"/>
          <w:color w:val="auto"/>
        </w:rPr>
        <w:t xml:space="preserve"> living</w:t>
      </w:r>
      <w:r w:rsidRPr="00F1305C">
        <w:rPr>
          <w:rFonts w:ascii="Poppins" w:hAnsi="Poppins" w:cs="Poppins"/>
          <w:color w:val="auto"/>
        </w:rPr>
        <w:t xml:space="preserve"> in the Southern </w:t>
      </w:r>
      <w:r>
        <w:rPr>
          <w:rFonts w:ascii="Poppins" w:hAnsi="Poppins" w:cs="Poppins"/>
          <w:color w:val="auto"/>
        </w:rPr>
        <w:t>a</w:t>
      </w:r>
      <w:r w:rsidRPr="00F1305C">
        <w:rPr>
          <w:rFonts w:ascii="Poppins" w:hAnsi="Poppins" w:cs="Poppins"/>
          <w:color w:val="auto"/>
        </w:rPr>
        <w:t xml:space="preserve">rea </w:t>
      </w:r>
      <w:r>
        <w:rPr>
          <w:rFonts w:ascii="Poppins" w:hAnsi="Poppins" w:cs="Poppins"/>
          <w:color w:val="auto"/>
        </w:rPr>
        <w:t>of the borough, as is the proportion that believe their area has deteriorated in the last 12 months</w:t>
      </w:r>
      <w:r w:rsidRPr="00F1305C">
        <w:rPr>
          <w:rFonts w:ascii="Poppins" w:hAnsi="Poppins" w:cs="Poppins"/>
          <w:color w:val="auto"/>
        </w:rPr>
        <w:t>.</w:t>
      </w:r>
    </w:p>
    <w:p w14:paraId="6475D888" w14:textId="00EE2236" w:rsidR="00F37A08" w:rsidRDefault="00D7304B" w:rsidP="00D7304B">
      <w:pPr>
        <w:rPr>
          <w:rFonts w:ascii="Poppins" w:hAnsi="Poppins" w:cs="Poppins"/>
          <w:color w:val="auto"/>
        </w:rPr>
      </w:pPr>
      <w:r w:rsidRPr="00BD4210">
        <w:rPr>
          <w:rFonts w:ascii="Poppins" w:hAnsi="Poppins" w:cs="Poppins"/>
          <w:color w:val="auto"/>
        </w:rPr>
        <w:t xml:space="preserve">When asked which aspects are important when making somewhere a good place to live, the top three relate to the level of anti-social behaviour, clean streets and health services. </w:t>
      </w:r>
      <w:r w:rsidR="0077096C">
        <w:rPr>
          <w:rFonts w:ascii="Poppins" w:hAnsi="Poppins" w:cs="Poppins"/>
          <w:color w:val="auto"/>
        </w:rPr>
        <w:t>These priorities are consistent with previous years</w:t>
      </w:r>
      <w:r w:rsidR="007F271B">
        <w:rPr>
          <w:rFonts w:ascii="Poppins" w:hAnsi="Poppins" w:cs="Poppins"/>
          <w:color w:val="auto"/>
        </w:rPr>
        <w:t>,</w:t>
      </w:r>
      <w:r w:rsidR="0077096C">
        <w:rPr>
          <w:rFonts w:ascii="Poppins" w:hAnsi="Poppins" w:cs="Poppins"/>
          <w:color w:val="auto"/>
        </w:rPr>
        <w:t xml:space="preserve"> although since 2022 health services have moved from first to third position.</w:t>
      </w:r>
    </w:p>
    <w:p w14:paraId="32EC4DEE" w14:textId="4ADB9FE4" w:rsidR="00D7304B" w:rsidRPr="00BD4210" w:rsidRDefault="007F271B" w:rsidP="00D7304B">
      <w:pPr>
        <w:rPr>
          <w:rFonts w:ascii="Poppins" w:hAnsi="Poppins" w:cs="Poppins"/>
          <w:color w:val="auto"/>
        </w:rPr>
      </w:pPr>
      <w:r>
        <w:rPr>
          <w:rFonts w:ascii="Poppins" w:hAnsi="Poppins" w:cs="Poppins"/>
          <w:color w:val="auto"/>
        </w:rPr>
        <w:t>In terms of improvements, a</w:t>
      </w:r>
      <w:r w:rsidR="00245DF2">
        <w:rPr>
          <w:rFonts w:ascii="Poppins" w:hAnsi="Poppins" w:cs="Poppins"/>
          <w:color w:val="auto"/>
        </w:rPr>
        <w:t xml:space="preserve">s in </w:t>
      </w:r>
      <w:r w:rsidR="00D7304B" w:rsidRPr="00BD4210">
        <w:rPr>
          <w:rFonts w:ascii="Poppins" w:hAnsi="Poppins" w:cs="Poppins"/>
          <w:color w:val="auto"/>
        </w:rPr>
        <w:t>the 2022 survey, road and pavement repairs (53%) are deemed to be the biggest issue requiring improvement. This is followed by the level of anti-social behaviour (49%) and clean streets (35%).</w:t>
      </w:r>
      <w:r w:rsidR="007F0081">
        <w:rPr>
          <w:rFonts w:ascii="Poppins" w:hAnsi="Poppins" w:cs="Poppins"/>
          <w:color w:val="auto"/>
        </w:rPr>
        <w:t xml:space="preserve"> </w:t>
      </w:r>
      <w:r w:rsidR="003620AB">
        <w:rPr>
          <w:rFonts w:ascii="Poppins" w:hAnsi="Poppins" w:cs="Poppins"/>
          <w:color w:val="auto"/>
        </w:rPr>
        <w:t xml:space="preserve">Compared with </w:t>
      </w:r>
      <w:r w:rsidR="007F0081">
        <w:rPr>
          <w:rFonts w:ascii="Poppins" w:hAnsi="Poppins" w:cs="Poppins"/>
          <w:color w:val="auto"/>
        </w:rPr>
        <w:t>2022, significant</w:t>
      </w:r>
      <w:r w:rsidR="003620AB">
        <w:rPr>
          <w:rFonts w:ascii="Poppins" w:hAnsi="Poppins" w:cs="Poppins"/>
          <w:color w:val="auto"/>
        </w:rPr>
        <w:t>ly greater</w:t>
      </w:r>
      <w:r w:rsidR="007F0081">
        <w:rPr>
          <w:rFonts w:ascii="Poppins" w:hAnsi="Poppins" w:cs="Poppins"/>
          <w:color w:val="auto"/>
        </w:rPr>
        <w:t xml:space="preserve"> proportions of residents believe improvements are needed to anti-social </w:t>
      </w:r>
      <w:r w:rsidR="00FC1572">
        <w:rPr>
          <w:rFonts w:ascii="Poppins" w:hAnsi="Poppins" w:cs="Poppins"/>
          <w:color w:val="auto"/>
        </w:rPr>
        <w:t>behaviour</w:t>
      </w:r>
      <w:r w:rsidR="007F0081">
        <w:rPr>
          <w:rFonts w:ascii="Poppins" w:hAnsi="Poppins" w:cs="Poppins"/>
          <w:color w:val="auto"/>
        </w:rPr>
        <w:t xml:space="preserve"> and levels of crime.</w:t>
      </w:r>
    </w:p>
    <w:p w14:paraId="0E8FF43D" w14:textId="6834C9AB" w:rsidR="00D7304B" w:rsidRPr="00BD4210" w:rsidRDefault="00D7304B" w:rsidP="00D7304B">
      <w:pPr>
        <w:rPr>
          <w:rFonts w:ascii="Poppins" w:hAnsi="Poppins" w:cs="Poppins"/>
          <w:color w:val="auto"/>
        </w:rPr>
      </w:pPr>
      <w:r w:rsidRPr="00BD4210">
        <w:rPr>
          <w:rFonts w:ascii="Poppins" w:hAnsi="Poppins" w:cs="Poppins"/>
          <w:color w:val="auto"/>
        </w:rPr>
        <w:t xml:space="preserve">Further analysis to understand what is driving satisfaction with the local area </w:t>
      </w:r>
      <w:r w:rsidR="00FC1572">
        <w:rPr>
          <w:rFonts w:ascii="Poppins" w:hAnsi="Poppins" w:cs="Poppins"/>
          <w:color w:val="auto"/>
        </w:rPr>
        <w:t xml:space="preserve">(and its decline) </w:t>
      </w:r>
      <w:r w:rsidRPr="00BD4210">
        <w:rPr>
          <w:rFonts w:ascii="Poppins" w:hAnsi="Poppins" w:cs="Poppins"/>
          <w:color w:val="auto"/>
        </w:rPr>
        <w:t xml:space="preserve">shows that the issues coming through </w:t>
      </w:r>
      <w:r w:rsidR="003D4CB5">
        <w:rPr>
          <w:rFonts w:ascii="Poppins" w:hAnsi="Poppins" w:cs="Poppins"/>
          <w:color w:val="auto"/>
        </w:rPr>
        <w:t xml:space="preserve">most </w:t>
      </w:r>
      <w:r w:rsidRPr="00BD4210">
        <w:rPr>
          <w:rFonts w:ascii="Poppins" w:hAnsi="Poppins" w:cs="Poppins"/>
          <w:color w:val="auto"/>
        </w:rPr>
        <w:t>this year, relate to the council providing value for money, community cohesion and safety.</w:t>
      </w:r>
    </w:p>
    <w:p w14:paraId="4DE5FC34" w14:textId="77777777" w:rsidR="001E2647" w:rsidRDefault="001E2647" w:rsidP="00D7304B">
      <w:pPr>
        <w:rPr>
          <w:rFonts w:ascii="Poppins" w:hAnsi="Poppins" w:cs="Poppins"/>
          <w:color w:val="auto"/>
        </w:rPr>
      </w:pPr>
      <w:r>
        <w:rPr>
          <w:rFonts w:ascii="Poppins" w:hAnsi="Poppins" w:cs="Poppins"/>
          <w:color w:val="auto"/>
        </w:rPr>
        <w:t>Regarding sports and cultural facilities, u</w:t>
      </w:r>
      <w:r w:rsidR="00D7304B" w:rsidRPr="00BD4210">
        <w:rPr>
          <w:rFonts w:ascii="Poppins" w:hAnsi="Poppins" w:cs="Poppins"/>
          <w:color w:val="auto"/>
        </w:rPr>
        <w:t xml:space="preserve">sage of parks and open spaces, beaches and play areas have remained stable compared to 2022. Further analysis by sub-group shows the more vulnerable and less affluent groups within the population are less likely to use these facilities than others. </w:t>
      </w:r>
    </w:p>
    <w:p w14:paraId="43998F91" w14:textId="2B484B0A" w:rsidR="00D7304B" w:rsidRPr="00BD4210" w:rsidRDefault="00D7304B" w:rsidP="00D7304B">
      <w:pPr>
        <w:rPr>
          <w:rFonts w:ascii="Poppins" w:hAnsi="Poppins" w:cs="Poppins"/>
          <w:color w:val="auto"/>
        </w:rPr>
      </w:pPr>
      <w:r w:rsidRPr="00BD4210">
        <w:rPr>
          <w:rFonts w:ascii="Poppins" w:hAnsi="Poppins" w:cs="Poppins"/>
          <w:color w:val="auto"/>
        </w:rPr>
        <w:t xml:space="preserve">Satisfaction </w:t>
      </w:r>
      <w:r w:rsidR="001E2647">
        <w:rPr>
          <w:rFonts w:ascii="Poppins" w:hAnsi="Poppins" w:cs="Poppins"/>
          <w:color w:val="auto"/>
        </w:rPr>
        <w:t>with sports and cultural facilities is also generally</w:t>
      </w:r>
      <w:r w:rsidRPr="00BD4210">
        <w:rPr>
          <w:rFonts w:ascii="Poppins" w:hAnsi="Poppins" w:cs="Poppins"/>
          <w:color w:val="auto"/>
        </w:rPr>
        <w:t xml:space="preserve"> </w:t>
      </w:r>
      <w:r w:rsidR="00C11314" w:rsidRPr="00BD4210">
        <w:rPr>
          <w:rFonts w:ascii="Poppins" w:hAnsi="Poppins" w:cs="Poppins"/>
          <w:color w:val="auto"/>
        </w:rPr>
        <w:t>consistent</w:t>
      </w:r>
      <w:r w:rsidR="001E2647">
        <w:rPr>
          <w:rFonts w:ascii="Poppins" w:hAnsi="Poppins" w:cs="Poppins"/>
          <w:color w:val="auto"/>
        </w:rPr>
        <w:t xml:space="preserve"> with previous surveys</w:t>
      </w:r>
      <w:r w:rsidR="00C11314">
        <w:rPr>
          <w:rFonts w:ascii="Poppins" w:hAnsi="Poppins" w:cs="Poppins"/>
          <w:color w:val="auto"/>
        </w:rPr>
        <w:t>,</w:t>
      </w:r>
      <w:r w:rsidRPr="00BD4210">
        <w:rPr>
          <w:rFonts w:ascii="Poppins" w:hAnsi="Poppins" w:cs="Poppins"/>
          <w:color w:val="auto"/>
        </w:rPr>
        <w:t xml:space="preserve"> </w:t>
      </w:r>
      <w:r w:rsidR="00C11314">
        <w:rPr>
          <w:rFonts w:ascii="Poppins" w:hAnsi="Poppins" w:cs="Poppins"/>
          <w:color w:val="auto"/>
        </w:rPr>
        <w:t>with</w:t>
      </w:r>
      <w:r w:rsidRPr="00BD4210">
        <w:rPr>
          <w:rFonts w:ascii="Poppins" w:hAnsi="Poppins" w:cs="Poppins"/>
          <w:color w:val="auto"/>
        </w:rPr>
        <w:t xml:space="preserve"> beaches and parks </w:t>
      </w:r>
      <w:r w:rsidR="00430704">
        <w:rPr>
          <w:rFonts w:ascii="Poppins" w:hAnsi="Poppins" w:cs="Poppins"/>
          <w:color w:val="auto"/>
        </w:rPr>
        <w:t>and</w:t>
      </w:r>
      <w:r w:rsidRPr="00BD4210">
        <w:rPr>
          <w:rFonts w:ascii="Poppins" w:hAnsi="Poppins" w:cs="Poppins"/>
          <w:color w:val="auto"/>
        </w:rPr>
        <w:t xml:space="preserve"> green spaces continu</w:t>
      </w:r>
      <w:r w:rsidR="00C11314">
        <w:rPr>
          <w:rFonts w:ascii="Poppins" w:hAnsi="Poppins" w:cs="Poppins"/>
          <w:color w:val="auto"/>
        </w:rPr>
        <w:t>ing</w:t>
      </w:r>
      <w:r w:rsidRPr="00BD4210">
        <w:rPr>
          <w:rFonts w:ascii="Poppins" w:hAnsi="Poppins" w:cs="Poppins"/>
          <w:color w:val="auto"/>
        </w:rPr>
        <w:t xml:space="preserve"> to be rated most favourably. </w:t>
      </w:r>
      <w:r w:rsidR="001E2647">
        <w:rPr>
          <w:rFonts w:ascii="Poppins" w:hAnsi="Poppins" w:cs="Poppins"/>
          <w:color w:val="auto"/>
        </w:rPr>
        <w:t xml:space="preserve">The most notable change </w:t>
      </w:r>
      <w:r w:rsidRPr="00BD4210">
        <w:rPr>
          <w:rFonts w:ascii="Poppins" w:hAnsi="Poppins" w:cs="Poppins"/>
          <w:color w:val="auto"/>
        </w:rPr>
        <w:t>since 2022</w:t>
      </w:r>
      <w:r w:rsidR="001E2647">
        <w:rPr>
          <w:rFonts w:ascii="Poppins" w:hAnsi="Poppins" w:cs="Poppins"/>
          <w:color w:val="auto"/>
        </w:rPr>
        <w:t xml:space="preserve"> has been an increase in</w:t>
      </w:r>
      <w:r w:rsidRPr="00BD4210">
        <w:rPr>
          <w:rFonts w:ascii="Poppins" w:hAnsi="Poppins" w:cs="Poppins"/>
          <w:color w:val="auto"/>
        </w:rPr>
        <w:t xml:space="preserve"> satisfaction for local libraries. </w:t>
      </w:r>
    </w:p>
    <w:p w14:paraId="3789E8A0" w14:textId="06580481" w:rsidR="004F147B" w:rsidRPr="00F1305C" w:rsidRDefault="004F147B" w:rsidP="004F147B">
      <w:pPr>
        <w:rPr>
          <w:rFonts w:ascii="Poppins" w:hAnsi="Poppins" w:cs="Poppins"/>
          <w:color w:val="auto"/>
        </w:rPr>
      </w:pPr>
      <w:r w:rsidRPr="00F1305C">
        <w:rPr>
          <w:rFonts w:ascii="Poppins" w:hAnsi="Poppins" w:cs="Poppins"/>
          <w:color w:val="auto"/>
        </w:rPr>
        <w:t xml:space="preserve">Satisfaction levels </w:t>
      </w:r>
      <w:r>
        <w:rPr>
          <w:rFonts w:ascii="Poppins" w:hAnsi="Poppins" w:cs="Poppins"/>
          <w:color w:val="auto"/>
        </w:rPr>
        <w:t xml:space="preserve">among North Tyneside residents </w:t>
      </w:r>
      <w:r w:rsidRPr="00F1305C">
        <w:rPr>
          <w:rFonts w:ascii="Poppins" w:hAnsi="Poppins" w:cs="Poppins"/>
          <w:color w:val="auto"/>
        </w:rPr>
        <w:t xml:space="preserve">are significantly </w:t>
      </w:r>
      <w:r>
        <w:rPr>
          <w:rFonts w:ascii="Poppins" w:hAnsi="Poppins" w:cs="Poppins"/>
          <w:color w:val="auto"/>
        </w:rPr>
        <w:t>more positive</w:t>
      </w:r>
      <w:r w:rsidRPr="00F1305C">
        <w:rPr>
          <w:rFonts w:ascii="Poppins" w:hAnsi="Poppins" w:cs="Poppins"/>
          <w:color w:val="auto"/>
        </w:rPr>
        <w:t xml:space="preserve"> than the LGA benchmarks for libraries (61% vs. 53% LGA benchmark) and sports and leisure services (62% vs. 50% LGA benchmark). </w:t>
      </w:r>
    </w:p>
    <w:p w14:paraId="75258B7C" w14:textId="098470BD" w:rsidR="00D7304B" w:rsidRPr="00BD4210" w:rsidRDefault="00D7304B" w:rsidP="00D7304B">
      <w:pPr>
        <w:rPr>
          <w:rFonts w:ascii="Poppins" w:hAnsi="Poppins" w:cs="Poppins"/>
          <w:color w:val="auto"/>
        </w:rPr>
      </w:pPr>
      <w:r>
        <w:rPr>
          <w:rFonts w:ascii="Poppins" w:hAnsi="Poppins" w:cs="Poppins"/>
          <w:color w:val="auto"/>
        </w:rPr>
        <w:lastRenderedPageBreak/>
        <w:t>When looking at usage</w:t>
      </w:r>
      <w:r w:rsidR="0036680D">
        <w:rPr>
          <w:rFonts w:ascii="Poppins" w:hAnsi="Poppins" w:cs="Poppins"/>
          <w:color w:val="auto"/>
        </w:rPr>
        <w:t xml:space="preserve"> and satisfaction</w:t>
      </w:r>
      <w:r>
        <w:rPr>
          <w:rFonts w:ascii="Poppins" w:hAnsi="Poppins" w:cs="Poppins"/>
          <w:color w:val="auto"/>
        </w:rPr>
        <w:t xml:space="preserve"> with the </w:t>
      </w:r>
      <w:r w:rsidRPr="00BD4210">
        <w:rPr>
          <w:rFonts w:ascii="Poppins" w:hAnsi="Poppins" w:cs="Poppins"/>
          <w:color w:val="auto"/>
        </w:rPr>
        <w:t>four town centres within North Tyneside: Whitley Bay, North Shields, Wallsend and Killingworth</w:t>
      </w:r>
      <w:r w:rsidR="00292D11">
        <w:rPr>
          <w:rFonts w:ascii="Poppins" w:hAnsi="Poppins" w:cs="Poppins"/>
          <w:color w:val="auto"/>
        </w:rPr>
        <w:t xml:space="preserve">, </w:t>
      </w:r>
      <w:r w:rsidRPr="00BD4210">
        <w:rPr>
          <w:rFonts w:ascii="Poppins" w:hAnsi="Poppins" w:cs="Poppins"/>
          <w:color w:val="auto"/>
        </w:rPr>
        <w:t xml:space="preserve">Whitley Bay has the highest footfall. The key draw of </w:t>
      </w:r>
      <w:r w:rsidR="00696122">
        <w:rPr>
          <w:rFonts w:ascii="Poppins" w:hAnsi="Poppins" w:cs="Poppins"/>
          <w:color w:val="auto"/>
        </w:rPr>
        <w:t>each</w:t>
      </w:r>
      <w:r w:rsidRPr="00BD4210">
        <w:rPr>
          <w:rFonts w:ascii="Poppins" w:hAnsi="Poppins" w:cs="Poppins"/>
          <w:color w:val="auto"/>
        </w:rPr>
        <w:t xml:space="preserve"> town centre is to shop. Compared to the 2022 survey</w:t>
      </w:r>
      <w:r w:rsidR="00696122">
        <w:rPr>
          <w:rFonts w:ascii="Poppins" w:hAnsi="Poppins" w:cs="Poppins"/>
          <w:color w:val="auto"/>
        </w:rPr>
        <w:t xml:space="preserve"> however</w:t>
      </w:r>
      <w:r w:rsidRPr="00BD4210">
        <w:rPr>
          <w:rFonts w:ascii="Poppins" w:hAnsi="Poppins" w:cs="Poppins"/>
          <w:color w:val="auto"/>
        </w:rPr>
        <w:t>, the proportion of residents visiting North Sh</w:t>
      </w:r>
      <w:r w:rsidR="00173976">
        <w:rPr>
          <w:rFonts w:ascii="Poppins" w:hAnsi="Poppins" w:cs="Poppins"/>
          <w:color w:val="auto"/>
        </w:rPr>
        <w:t>ie</w:t>
      </w:r>
      <w:r w:rsidRPr="00BD4210">
        <w:rPr>
          <w:rFonts w:ascii="Poppins" w:hAnsi="Poppins" w:cs="Poppins"/>
          <w:color w:val="auto"/>
        </w:rPr>
        <w:t>lds, Wallsend and Killingworth for shopping has decreased significantly. Whilst in Whitley Bay there has been a sharp decline in the proportions visiting bars/restaurants, professional services or for health care.</w:t>
      </w:r>
    </w:p>
    <w:p w14:paraId="30D22501" w14:textId="77777777" w:rsidR="00C21817" w:rsidRDefault="00050BA6" w:rsidP="00050BA6">
      <w:pPr>
        <w:pStyle w:val="Paragraph"/>
        <w:rPr>
          <w:rFonts w:ascii="Poppins" w:hAnsi="Poppins" w:cs="Poppins"/>
          <w:noProof w:val="0"/>
          <w:color w:val="auto"/>
          <w:szCs w:val="24"/>
        </w:rPr>
      </w:pPr>
      <w:r w:rsidRPr="00EC1DA5">
        <w:rPr>
          <w:rFonts w:ascii="Poppins" w:hAnsi="Poppins" w:cs="Poppins"/>
          <w:color w:val="auto"/>
          <w:szCs w:val="24"/>
        </w:rPr>
        <w:t xml:space="preserve">Satisfaction </w:t>
      </w:r>
      <w:r>
        <w:rPr>
          <w:rFonts w:ascii="Poppins" w:hAnsi="Poppins" w:cs="Poppins"/>
          <w:color w:val="auto"/>
          <w:szCs w:val="24"/>
        </w:rPr>
        <w:t>with town centres is</w:t>
      </w:r>
      <w:r w:rsidRPr="00EC1DA5">
        <w:rPr>
          <w:rFonts w:ascii="Poppins" w:hAnsi="Poppins" w:cs="Poppins"/>
          <w:color w:val="auto"/>
          <w:szCs w:val="24"/>
        </w:rPr>
        <w:t xml:space="preserve"> highest for Whitley Bay</w:t>
      </w:r>
      <w:r>
        <w:rPr>
          <w:rFonts w:ascii="Poppins" w:hAnsi="Poppins" w:cs="Poppins"/>
          <w:color w:val="auto"/>
          <w:szCs w:val="24"/>
        </w:rPr>
        <w:t xml:space="preserve"> </w:t>
      </w:r>
      <w:r w:rsidRPr="00EC1DA5">
        <w:rPr>
          <w:rFonts w:ascii="Poppins" w:hAnsi="Poppins" w:cs="Poppins"/>
          <w:color w:val="auto"/>
          <w:szCs w:val="24"/>
        </w:rPr>
        <w:t>(64%)</w:t>
      </w:r>
      <w:r>
        <w:rPr>
          <w:rFonts w:ascii="Poppins" w:hAnsi="Poppins" w:cs="Poppins"/>
          <w:color w:val="auto"/>
          <w:szCs w:val="24"/>
        </w:rPr>
        <w:t xml:space="preserve">, followed by </w:t>
      </w:r>
      <w:r w:rsidRPr="00EC1DA5">
        <w:rPr>
          <w:rFonts w:ascii="Poppins" w:hAnsi="Poppins" w:cs="Poppins"/>
          <w:color w:val="auto"/>
          <w:szCs w:val="24"/>
        </w:rPr>
        <w:t>Killingworth (52%)</w:t>
      </w:r>
      <w:r>
        <w:rPr>
          <w:rFonts w:ascii="Poppins" w:hAnsi="Poppins" w:cs="Poppins"/>
          <w:color w:val="auto"/>
          <w:szCs w:val="24"/>
        </w:rPr>
        <w:t>,</w:t>
      </w:r>
      <w:r w:rsidRPr="00EC1DA5">
        <w:rPr>
          <w:rFonts w:ascii="Poppins" w:hAnsi="Poppins" w:cs="Poppins"/>
          <w:color w:val="auto"/>
          <w:szCs w:val="24"/>
        </w:rPr>
        <w:t xml:space="preserve"> </w:t>
      </w:r>
      <w:r>
        <w:rPr>
          <w:rFonts w:ascii="Poppins" w:hAnsi="Poppins" w:cs="Poppins"/>
          <w:color w:val="auto"/>
          <w:szCs w:val="24"/>
        </w:rPr>
        <w:t>and remains considerably lower</w:t>
      </w:r>
      <w:r w:rsidRPr="00EC1DA5">
        <w:rPr>
          <w:rFonts w:ascii="Poppins" w:hAnsi="Poppins" w:cs="Poppins"/>
          <w:color w:val="auto"/>
          <w:szCs w:val="24"/>
        </w:rPr>
        <w:t xml:space="preserve"> for North Shields (32%) and Wallsend (24%).</w:t>
      </w:r>
      <w:r w:rsidRPr="00EC1DA5">
        <w:rPr>
          <w:rFonts w:ascii="Poppins" w:hAnsi="Poppins" w:cs="Poppins"/>
          <w:noProof w:val="0"/>
          <w:color w:val="auto"/>
          <w:szCs w:val="24"/>
        </w:rPr>
        <w:t xml:space="preserve"> </w:t>
      </w:r>
    </w:p>
    <w:p w14:paraId="7C12009F" w14:textId="3EF15D8C" w:rsidR="00696122" w:rsidRPr="00BD4210" w:rsidRDefault="00C21817" w:rsidP="00C21817">
      <w:pPr>
        <w:pStyle w:val="Paragraph"/>
        <w:rPr>
          <w:rFonts w:ascii="Poppins" w:hAnsi="Poppins" w:cs="Poppins"/>
          <w:color w:val="auto"/>
        </w:rPr>
      </w:pPr>
      <w:r w:rsidRPr="00BD4210">
        <w:rPr>
          <w:rFonts w:ascii="Poppins" w:hAnsi="Poppins" w:cs="Poppins"/>
          <w:color w:val="auto"/>
        </w:rPr>
        <w:t>Work locations have remained fairly consistent with the 2022 survey</w:t>
      </w:r>
      <w:r>
        <w:rPr>
          <w:rFonts w:ascii="Poppins" w:hAnsi="Poppins" w:cs="Poppins"/>
          <w:color w:val="auto"/>
        </w:rPr>
        <w:t>, with the largest proportion of working residents (43%) remaining within the borough for work.</w:t>
      </w:r>
      <w:r w:rsidR="00696122" w:rsidRPr="00BD4210">
        <w:rPr>
          <w:rFonts w:ascii="Poppins" w:hAnsi="Poppins" w:cs="Poppins"/>
          <w:color w:val="auto"/>
        </w:rPr>
        <w:t xml:space="preserve"> </w:t>
      </w:r>
    </w:p>
    <w:p w14:paraId="4B88AB28" w14:textId="269B59E4" w:rsidR="0036680D" w:rsidRDefault="0036680D" w:rsidP="0036680D">
      <w:pPr>
        <w:pStyle w:val="Heading2"/>
        <w:ind w:left="709" w:hanging="709"/>
        <w:rPr>
          <w:rFonts w:ascii="Poppins" w:hAnsi="Poppins" w:cs="Poppins"/>
          <w:b/>
          <w:bCs/>
          <w:color w:val="151515" w:themeColor="background2" w:themeShade="1A"/>
          <w:sz w:val="32"/>
          <w:szCs w:val="32"/>
        </w:rPr>
      </w:pPr>
      <w:bookmarkStart w:id="8" w:name="_Toc189150567"/>
      <w:r>
        <w:rPr>
          <w:rFonts w:ascii="Poppins" w:hAnsi="Poppins" w:cs="Poppins"/>
          <w:b/>
          <w:bCs/>
          <w:color w:val="151515" w:themeColor="background2" w:themeShade="1A"/>
          <w:sz w:val="32"/>
          <w:szCs w:val="32"/>
        </w:rPr>
        <w:t>A Secure North Tyneside</w:t>
      </w:r>
      <w:bookmarkEnd w:id="8"/>
    </w:p>
    <w:p w14:paraId="355A0B93" w14:textId="5EA3078B" w:rsidR="0036680D" w:rsidRDefault="0036680D" w:rsidP="0036680D">
      <w:pPr>
        <w:pStyle w:val="Paragraph"/>
        <w:rPr>
          <w:rFonts w:ascii="Poppins" w:hAnsi="Poppins" w:cs="Poppins"/>
          <w:noProof w:val="0"/>
          <w:color w:val="auto"/>
          <w:szCs w:val="24"/>
        </w:rPr>
      </w:pPr>
      <w:bookmarkStart w:id="9" w:name="_Hlk188975865"/>
      <w:r>
        <w:rPr>
          <w:rFonts w:ascii="Poppins" w:hAnsi="Poppins" w:cs="Poppins"/>
          <w:noProof w:val="0"/>
          <w:color w:val="auto"/>
          <w:szCs w:val="24"/>
        </w:rPr>
        <w:t>T</w:t>
      </w:r>
      <w:r w:rsidRPr="0036680D">
        <w:rPr>
          <w:rFonts w:ascii="Poppins" w:hAnsi="Poppins" w:cs="Poppins"/>
          <w:noProof w:val="0"/>
          <w:color w:val="auto"/>
          <w:szCs w:val="24"/>
        </w:rPr>
        <w:t>his element of the Our North Tyneside Plan</w:t>
      </w:r>
      <w:r>
        <w:rPr>
          <w:rFonts w:ascii="Poppins" w:hAnsi="Poppins" w:cs="Poppins"/>
          <w:noProof w:val="0"/>
          <w:color w:val="auto"/>
          <w:szCs w:val="24"/>
        </w:rPr>
        <w:t xml:space="preserve"> examines r</w:t>
      </w:r>
      <w:r w:rsidRPr="0036680D">
        <w:rPr>
          <w:rFonts w:ascii="Poppins" w:hAnsi="Poppins" w:cs="Poppins"/>
          <w:noProof w:val="0"/>
          <w:color w:val="auto"/>
          <w:szCs w:val="24"/>
        </w:rPr>
        <w:t>esidents’ perceived safety in their local area, their satisfaction with roads and pavements</w:t>
      </w:r>
      <w:r>
        <w:rPr>
          <w:rFonts w:ascii="Poppins" w:hAnsi="Poppins" w:cs="Poppins"/>
          <w:noProof w:val="0"/>
          <w:color w:val="auto"/>
          <w:szCs w:val="24"/>
        </w:rPr>
        <w:t xml:space="preserve">, </w:t>
      </w:r>
      <w:r w:rsidRPr="0036680D">
        <w:rPr>
          <w:rFonts w:ascii="Poppins" w:hAnsi="Poppins" w:cs="Poppins"/>
          <w:noProof w:val="0"/>
          <w:color w:val="auto"/>
          <w:szCs w:val="24"/>
        </w:rPr>
        <w:t xml:space="preserve">the quality and choice of housing, </w:t>
      </w:r>
      <w:r w:rsidR="00BA7653">
        <w:rPr>
          <w:rFonts w:ascii="Poppins" w:hAnsi="Poppins" w:cs="Poppins"/>
          <w:noProof w:val="0"/>
          <w:color w:val="auto"/>
          <w:szCs w:val="24"/>
        </w:rPr>
        <w:t>as well as</w:t>
      </w:r>
      <w:r w:rsidRPr="0036680D">
        <w:rPr>
          <w:rFonts w:ascii="Poppins" w:hAnsi="Poppins" w:cs="Poppins"/>
          <w:noProof w:val="0"/>
          <w:color w:val="auto"/>
          <w:szCs w:val="24"/>
        </w:rPr>
        <w:t xml:space="preserve"> socio-economic and health inequalities.</w:t>
      </w:r>
    </w:p>
    <w:p w14:paraId="67FEAD82" w14:textId="224ECBCC" w:rsidR="00BA7653" w:rsidRDefault="0036680D" w:rsidP="00BA7653">
      <w:pPr>
        <w:pStyle w:val="Paragraph"/>
        <w:rPr>
          <w:rFonts w:ascii="Poppins" w:hAnsi="Poppins" w:cs="Poppins"/>
          <w:color w:val="151515" w:themeColor="background2" w:themeShade="1A"/>
          <w:shd w:val="clear" w:color="auto" w:fill="FFFFFF"/>
        </w:rPr>
      </w:pPr>
      <w:r w:rsidRPr="00EC1DA5">
        <w:rPr>
          <w:rFonts w:ascii="Poppins" w:hAnsi="Poppins" w:cs="Poppins"/>
          <w:noProof w:val="0"/>
          <w:color w:val="151515" w:themeColor="background2" w:themeShade="1A"/>
          <w:szCs w:val="24"/>
          <w:shd w:val="clear" w:color="auto" w:fill="FFFFFF"/>
        </w:rPr>
        <w:t>The proportion of residents who feel safe during the day (88%) remains consistent with the 2022 survey. In contrast, only half of residents (49%) feel safe after dark</w:t>
      </w:r>
      <w:r w:rsidR="003501E5">
        <w:rPr>
          <w:rFonts w:ascii="Poppins" w:hAnsi="Poppins" w:cs="Poppins"/>
          <w:noProof w:val="0"/>
          <w:color w:val="151515" w:themeColor="background2" w:themeShade="1A"/>
          <w:szCs w:val="24"/>
          <w:shd w:val="clear" w:color="auto" w:fill="FFFFFF"/>
        </w:rPr>
        <w:t xml:space="preserve"> and residents in the Southern area are significantly less likely to. </w:t>
      </w:r>
      <w:r w:rsidR="003620AB">
        <w:rPr>
          <w:rFonts w:ascii="Poppins" w:hAnsi="Poppins" w:cs="Poppins"/>
          <w:noProof w:val="0"/>
          <w:color w:val="151515" w:themeColor="background2" w:themeShade="1A"/>
          <w:szCs w:val="24"/>
          <w:shd w:val="clear" w:color="auto" w:fill="FFFFFF"/>
        </w:rPr>
        <w:t>Overall,</w:t>
      </w:r>
      <w:r w:rsidR="003501E5">
        <w:rPr>
          <w:rFonts w:ascii="Poppins" w:hAnsi="Poppins" w:cs="Poppins"/>
          <w:noProof w:val="0"/>
          <w:color w:val="151515" w:themeColor="background2" w:themeShade="1A"/>
          <w:szCs w:val="24"/>
          <w:shd w:val="clear" w:color="auto" w:fill="FFFFFF"/>
        </w:rPr>
        <w:t xml:space="preserve"> however</w:t>
      </w:r>
      <w:r w:rsidR="00BA7653" w:rsidRPr="00EC1DA5">
        <w:rPr>
          <w:rFonts w:ascii="Poppins" w:hAnsi="Poppins" w:cs="Poppins"/>
          <w:noProof w:val="0"/>
          <w:color w:val="151515" w:themeColor="background2" w:themeShade="1A"/>
          <w:szCs w:val="24"/>
          <w:shd w:val="clear" w:color="auto" w:fill="FFFFFF"/>
        </w:rPr>
        <w:t xml:space="preserve">, </w:t>
      </w:r>
      <w:r w:rsidR="00BA7653" w:rsidRPr="008074E3">
        <w:rPr>
          <w:rFonts w:ascii="Poppins" w:hAnsi="Poppins" w:cs="Poppins"/>
          <w:color w:val="151515" w:themeColor="background2" w:themeShade="1A"/>
          <w:shd w:val="clear" w:color="auto" w:fill="FFFFFF"/>
        </w:rPr>
        <w:t xml:space="preserve">following the downward trend in this measure from 2015 to 2021, it now looks like the trend </w:t>
      </w:r>
      <w:r w:rsidR="003620AB">
        <w:rPr>
          <w:rFonts w:ascii="Poppins" w:hAnsi="Poppins" w:cs="Poppins"/>
          <w:color w:val="151515" w:themeColor="background2" w:themeShade="1A"/>
          <w:shd w:val="clear" w:color="auto" w:fill="FFFFFF"/>
        </w:rPr>
        <w:t xml:space="preserve">for feeling safe after dark </w:t>
      </w:r>
      <w:r w:rsidR="00BA7653" w:rsidRPr="008074E3">
        <w:rPr>
          <w:rFonts w:ascii="Poppins" w:hAnsi="Poppins" w:cs="Poppins"/>
          <w:color w:val="151515" w:themeColor="background2" w:themeShade="1A"/>
          <w:shd w:val="clear" w:color="auto" w:fill="FFFFFF"/>
        </w:rPr>
        <w:t>has started to move in a more positive direction</w:t>
      </w:r>
      <w:r w:rsidR="00BA7653">
        <w:rPr>
          <w:rFonts w:ascii="Poppins" w:hAnsi="Poppins" w:cs="Poppins"/>
          <w:color w:val="151515" w:themeColor="background2" w:themeShade="1A"/>
          <w:shd w:val="clear" w:color="auto" w:fill="FFFFFF"/>
        </w:rPr>
        <w:t>.</w:t>
      </w:r>
    </w:p>
    <w:p w14:paraId="624C669B" w14:textId="7598F137" w:rsidR="0036680D" w:rsidRDefault="0036680D" w:rsidP="0036680D">
      <w:pPr>
        <w:rPr>
          <w:rFonts w:ascii="Poppins" w:hAnsi="Poppins" w:cs="Poppins"/>
          <w:color w:val="auto"/>
        </w:rPr>
      </w:pPr>
      <w:r w:rsidRPr="0006305A">
        <w:rPr>
          <w:rFonts w:ascii="Poppins" w:hAnsi="Poppins" w:cs="Poppins"/>
          <w:color w:val="auto"/>
        </w:rPr>
        <w:t>Residents’ satisfaction with environmental services remains consistent with 202</w:t>
      </w:r>
      <w:r>
        <w:rPr>
          <w:rFonts w:ascii="Poppins" w:hAnsi="Poppins" w:cs="Poppins"/>
          <w:color w:val="auto"/>
        </w:rPr>
        <w:t>2</w:t>
      </w:r>
      <w:r w:rsidR="00BA7653">
        <w:rPr>
          <w:rFonts w:ascii="Poppins" w:hAnsi="Poppins" w:cs="Poppins"/>
          <w:color w:val="auto"/>
        </w:rPr>
        <w:t>. However,</w:t>
      </w:r>
      <w:r w:rsidRPr="0006305A">
        <w:rPr>
          <w:rFonts w:ascii="Poppins" w:hAnsi="Poppins" w:cs="Poppins"/>
          <w:color w:val="auto"/>
        </w:rPr>
        <w:t xml:space="preserve"> satisfaction with street cleaning, road and pavement maintenance within North Tyneside are all significantly lower than the </w:t>
      </w:r>
      <w:r>
        <w:rPr>
          <w:rFonts w:ascii="Poppins" w:hAnsi="Poppins" w:cs="Poppins"/>
          <w:color w:val="auto"/>
        </w:rPr>
        <w:t>LGA</w:t>
      </w:r>
      <w:r w:rsidRPr="0006305A">
        <w:rPr>
          <w:rFonts w:ascii="Poppins" w:hAnsi="Poppins" w:cs="Poppins"/>
          <w:color w:val="auto"/>
        </w:rPr>
        <w:t xml:space="preserve"> benchmark</w:t>
      </w:r>
      <w:r w:rsidR="00996798">
        <w:rPr>
          <w:rFonts w:ascii="Poppins" w:hAnsi="Poppins" w:cs="Poppins"/>
          <w:color w:val="auto"/>
        </w:rPr>
        <w:t>s</w:t>
      </w:r>
      <w:r w:rsidRPr="0006305A">
        <w:rPr>
          <w:rFonts w:ascii="Poppins" w:hAnsi="Poppins" w:cs="Poppins"/>
          <w:color w:val="auto"/>
        </w:rPr>
        <w:t xml:space="preserve">. </w:t>
      </w:r>
    </w:p>
    <w:p w14:paraId="280936E8" w14:textId="54F16299" w:rsidR="0036680D" w:rsidRDefault="0036680D" w:rsidP="0036680D">
      <w:pPr>
        <w:rPr>
          <w:rFonts w:ascii="Poppins" w:hAnsi="Poppins" w:cs="Poppins"/>
          <w:color w:val="auto"/>
        </w:rPr>
      </w:pPr>
      <w:r w:rsidRPr="00925C40">
        <w:rPr>
          <w:rFonts w:ascii="Poppins" w:hAnsi="Poppins" w:cs="Poppins"/>
          <w:color w:val="auto"/>
        </w:rPr>
        <w:t xml:space="preserve">Satisfaction with the choice and quality of housing remains relatively stable (60% and 61% respectively). </w:t>
      </w:r>
      <w:r>
        <w:rPr>
          <w:rFonts w:ascii="Poppins" w:hAnsi="Poppins" w:cs="Poppins"/>
          <w:color w:val="auto"/>
        </w:rPr>
        <w:t xml:space="preserve">Although, satisfaction levels for both measures </w:t>
      </w:r>
      <w:r w:rsidR="00996798">
        <w:rPr>
          <w:rFonts w:ascii="Poppins" w:hAnsi="Poppins" w:cs="Poppins"/>
          <w:color w:val="auto"/>
        </w:rPr>
        <w:t>are</w:t>
      </w:r>
      <w:r>
        <w:rPr>
          <w:rFonts w:ascii="Poppins" w:hAnsi="Poppins" w:cs="Poppins"/>
          <w:color w:val="auto"/>
        </w:rPr>
        <w:t xml:space="preserve"> significantly lower amongst</w:t>
      </w:r>
      <w:r w:rsidRPr="00925C40">
        <w:rPr>
          <w:rFonts w:ascii="Poppins" w:hAnsi="Poppins" w:cs="Poppins"/>
          <w:color w:val="auto"/>
        </w:rPr>
        <w:t xml:space="preserve"> residents living</w:t>
      </w:r>
      <w:r>
        <w:rPr>
          <w:rFonts w:ascii="Poppins" w:hAnsi="Poppins" w:cs="Poppins"/>
          <w:color w:val="auto"/>
        </w:rPr>
        <w:t xml:space="preserve"> in</w:t>
      </w:r>
      <w:r w:rsidRPr="00925C40">
        <w:rPr>
          <w:rFonts w:ascii="Poppins" w:hAnsi="Poppins" w:cs="Poppins"/>
          <w:color w:val="auto"/>
        </w:rPr>
        <w:t xml:space="preserve"> the Southern area</w:t>
      </w:r>
      <w:r w:rsidR="001D0E71">
        <w:rPr>
          <w:rFonts w:ascii="Poppins" w:hAnsi="Poppins" w:cs="Poppins"/>
          <w:color w:val="auto"/>
        </w:rPr>
        <w:t xml:space="preserve"> and significantly higher than average in the Eastern area</w:t>
      </w:r>
      <w:r>
        <w:rPr>
          <w:rFonts w:ascii="Poppins" w:hAnsi="Poppins" w:cs="Poppins"/>
          <w:color w:val="auto"/>
        </w:rPr>
        <w:t>.</w:t>
      </w:r>
      <w:r w:rsidRPr="00925C40">
        <w:rPr>
          <w:rFonts w:ascii="Poppins" w:hAnsi="Poppins" w:cs="Poppins"/>
          <w:color w:val="auto"/>
        </w:rPr>
        <w:t xml:space="preserve"> </w:t>
      </w:r>
    </w:p>
    <w:p w14:paraId="53EB8925" w14:textId="11ED425F" w:rsidR="006D66DB" w:rsidRPr="00EC1DA5" w:rsidRDefault="0036680D" w:rsidP="006D66DB">
      <w:pPr>
        <w:rPr>
          <w:rFonts w:ascii="Poppins" w:hAnsi="Poppins" w:cs="Poppins"/>
          <w:color w:val="auto"/>
        </w:rPr>
      </w:pPr>
      <w:r w:rsidRPr="0006305A">
        <w:rPr>
          <w:rFonts w:ascii="Poppins" w:hAnsi="Poppins" w:cs="Poppins"/>
          <w:color w:val="auto"/>
        </w:rPr>
        <w:t>When asked about their income, the majority of residents state that they are living comfortably or coping on their present income,</w:t>
      </w:r>
      <w:r>
        <w:rPr>
          <w:rFonts w:ascii="Poppins" w:hAnsi="Poppins" w:cs="Poppins"/>
          <w:color w:val="auto"/>
        </w:rPr>
        <w:t xml:space="preserve"> although</w:t>
      </w:r>
      <w:r w:rsidRPr="0006305A">
        <w:rPr>
          <w:rFonts w:ascii="Poppins" w:hAnsi="Poppins" w:cs="Poppins"/>
          <w:color w:val="auto"/>
        </w:rPr>
        <w:t xml:space="preserve"> 17% are finding it difficult. </w:t>
      </w:r>
      <w:r w:rsidR="006D66DB">
        <w:rPr>
          <w:rFonts w:ascii="Poppins" w:hAnsi="Poppins" w:cs="Poppins"/>
          <w:color w:val="auto"/>
        </w:rPr>
        <w:t xml:space="preserve">Since 2022, the proportion of residents who consider themselves to be comfortable or coping financially has </w:t>
      </w:r>
      <w:r w:rsidR="003620AB">
        <w:rPr>
          <w:rFonts w:ascii="Poppins" w:hAnsi="Poppins" w:cs="Poppins"/>
          <w:color w:val="auto"/>
        </w:rPr>
        <w:t xml:space="preserve">improved significantly, </w:t>
      </w:r>
      <w:r w:rsidR="006D66DB">
        <w:rPr>
          <w:rFonts w:ascii="Poppins" w:hAnsi="Poppins" w:cs="Poppins"/>
          <w:color w:val="auto"/>
        </w:rPr>
        <w:t>by four percentage points (from 79% to 83%).</w:t>
      </w:r>
    </w:p>
    <w:p w14:paraId="4CCB92A1" w14:textId="12D05EFC" w:rsidR="00F262FC" w:rsidRDefault="0036680D" w:rsidP="00443EAF">
      <w:pPr>
        <w:rPr>
          <w:rFonts w:ascii="Poppins" w:hAnsi="Poppins" w:cs="Poppins"/>
          <w:color w:val="auto"/>
        </w:rPr>
      </w:pPr>
      <w:r>
        <w:rPr>
          <w:rFonts w:ascii="Poppins" w:hAnsi="Poppins" w:cs="Poppins"/>
          <w:color w:val="auto"/>
        </w:rPr>
        <w:t xml:space="preserve">Despite </w:t>
      </w:r>
      <w:r w:rsidR="003620AB">
        <w:rPr>
          <w:rFonts w:ascii="Poppins" w:hAnsi="Poppins" w:cs="Poppins"/>
          <w:color w:val="auto"/>
        </w:rPr>
        <w:t>some</w:t>
      </w:r>
      <w:r>
        <w:rPr>
          <w:rFonts w:ascii="Poppins" w:hAnsi="Poppins" w:cs="Poppins"/>
          <w:color w:val="auto"/>
        </w:rPr>
        <w:t xml:space="preserve"> decrease (four percentage points to 40% this year) in the proportion of residents </w:t>
      </w:r>
      <w:r w:rsidRPr="00EC1DA5">
        <w:rPr>
          <w:rFonts w:ascii="Poppins" w:hAnsi="Poppins" w:cs="Poppins"/>
          <w:color w:val="auto"/>
        </w:rPr>
        <w:t>affected by the current economic climate</w:t>
      </w:r>
      <w:r>
        <w:rPr>
          <w:rFonts w:ascii="Poppins" w:hAnsi="Poppins" w:cs="Poppins"/>
          <w:color w:val="auto"/>
        </w:rPr>
        <w:t xml:space="preserve">, </w:t>
      </w:r>
      <w:r w:rsidRPr="00EC1DA5">
        <w:rPr>
          <w:rFonts w:ascii="Poppins" w:hAnsi="Poppins" w:cs="Poppins"/>
          <w:color w:val="auto"/>
        </w:rPr>
        <w:t xml:space="preserve">at least </w:t>
      </w:r>
      <w:r>
        <w:rPr>
          <w:rFonts w:ascii="Poppins" w:hAnsi="Poppins" w:cs="Poppins"/>
          <w:color w:val="auto"/>
        </w:rPr>
        <w:t>nine</w:t>
      </w:r>
      <w:r w:rsidRPr="00EC1DA5">
        <w:rPr>
          <w:rFonts w:ascii="Poppins" w:hAnsi="Poppins" w:cs="Poppins"/>
          <w:color w:val="auto"/>
        </w:rPr>
        <w:t xml:space="preserve"> in ten residents are taking action to make savings. The most common changes relate to spending less on non-essentials (61%), shopping around more (56%) and using less fuel (such </w:t>
      </w:r>
      <w:r w:rsidRPr="00EC1DA5">
        <w:rPr>
          <w:rFonts w:ascii="Poppins" w:hAnsi="Poppins" w:cs="Poppins"/>
          <w:color w:val="auto"/>
        </w:rPr>
        <w:lastRenderedPageBreak/>
        <w:t>as gas or electricity) to heat their homes</w:t>
      </w:r>
      <w:r>
        <w:rPr>
          <w:rFonts w:ascii="Poppins" w:hAnsi="Poppins" w:cs="Poppins"/>
          <w:color w:val="auto"/>
        </w:rPr>
        <w:t xml:space="preserve"> (51%).</w:t>
      </w:r>
      <w:r w:rsidR="00443EAF" w:rsidRPr="00443EAF">
        <w:rPr>
          <w:rFonts w:ascii="Poppins" w:hAnsi="Poppins" w:cs="Poppins"/>
          <w:color w:val="auto"/>
        </w:rPr>
        <w:t xml:space="preserve"> </w:t>
      </w:r>
      <w:r w:rsidR="00292D11">
        <w:rPr>
          <w:rFonts w:ascii="Poppins" w:hAnsi="Poppins" w:cs="Poppins"/>
          <w:color w:val="auto"/>
        </w:rPr>
        <w:t>However</w:t>
      </w:r>
      <w:r w:rsidR="00443EAF">
        <w:rPr>
          <w:rFonts w:ascii="Poppins" w:hAnsi="Poppins" w:cs="Poppins"/>
          <w:color w:val="auto"/>
        </w:rPr>
        <w:t>, it does appear that the proportions taking several of these measures has declined since 2022. This is particularly the case for using less fuel</w:t>
      </w:r>
      <w:r w:rsidR="003620AB">
        <w:rPr>
          <w:rFonts w:ascii="Poppins" w:hAnsi="Poppins" w:cs="Poppins"/>
          <w:color w:val="auto"/>
        </w:rPr>
        <w:t>,</w:t>
      </w:r>
      <w:r w:rsidR="00443EAF">
        <w:rPr>
          <w:rFonts w:ascii="Poppins" w:hAnsi="Poppins" w:cs="Poppins"/>
          <w:color w:val="auto"/>
        </w:rPr>
        <w:t xml:space="preserve"> such as gas or electricity to heat their homes</w:t>
      </w:r>
      <w:r w:rsidR="00555769">
        <w:rPr>
          <w:rFonts w:ascii="Poppins" w:hAnsi="Poppins" w:cs="Poppins"/>
          <w:color w:val="auto"/>
        </w:rPr>
        <w:t xml:space="preserve">, </w:t>
      </w:r>
      <w:r w:rsidR="00443EAF">
        <w:rPr>
          <w:rFonts w:ascii="Poppins" w:hAnsi="Poppins" w:cs="Poppins"/>
          <w:color w:val="auto"/>
        </w:rPr>
        <w:t xml:space="preserve"> </w:t>
      </w:r>
      <w:r w:rsidR="00555769">
        <w:rPr>
          <w:rFonts w:ascii="Poppins" w:hAnsi="Poppins" w:cs="Poppins"/>
          <w:color w:val="auto"/>
        </w:rPr>
        <w:t>which</w:t>
      </w:r>
      <w:r w:rsidR="00443EAF">
        <w:rPr>
          <w:rFonts w:ascii="Poppins" w:hAnsi="Poppins" w:cs="Poppins"/>
          <w:color w:val="auto"/>
        </w:rPr>
        <w:t xml:space="preserve"> has decreased by 26 percentage points to 51% (vs. 77% in 2022).</w:t>
      </w:r>
      <w:r w:rsidR="00F262FC" w:rsidRPr="00F262FC">
        <w:rPr>
          <w:rFonts w:ascii="Poppins" w:hAnsi="Poppins" w:cs="Poppins"/>
          <w:color w:val="auto"/>
        </w:rPr>
        <w:t xml:space="preserve"> </w:t>
      </w:r>
    </w:p>
    <w:p w14:paraId="2E93D4F6" w14:textId="7AE7052A" w:rsidR="00443EAF" w:rsidRPr="00EC1DA5" w:rsidRDefault="00F262FC" w:rsidP="00443EAF">
      <w:pPr>
        <w:rPr>
          <w:rFonts w:ascii="Poppins" w:hAnsi="Poppins" w:cs="Poppins"/>
          <w:color w:val="auto"/>
        </w:rPr>
      </w:pPr>
      <w:r>
        <w:rPr>
          <w:rFonts w:ascii="Poppins" w:hAnsi="Poppins" w:cs="Poppins"/>
          <w:color w:val="auto"/>
        </w:rPr>
        <w:t>Younger residents, those with an illness or disability and those in Southern or Central areas are among those more likely than North Tyneside residents on average to be facing challenges because of the current economic climate.</w:t>
      </w:r>
    </w:p>
    <w:p w14:paraId="0275DBEB" w14:textId="5537A871" w:rsidR="003270FF" w:rsidRDefault="0036680D" w:rsidP="003270FF">
      <w:pPr>
        <w:rPr>
          <w:rFonts w:ascii="Poppins" w:hAnsi="Poppins" w:cs="Poppins"/>
          <w:color w:val="auto"/>
        </w:rPr>
      </w:pPr>
      <w:r>
        <w:rPr>
          <w:rFonts w:ascii="Poppins" w:hAnsi="Poppins" w:cs="Poppins"/>
          <w:color w:val="auto"/>
        </w:rPr>
        <w:t xml:space="preserve">The results also indicate other </w:t>
      </w:r>
      <w:r w:rsidRPr="00EC1DA5">
        <w:rPr>
          <w:rFonts w:ascii="Poppins" w:hAnsi="Poppins" w:cs="Poppins"/>
          <w:color w:val="auto"/>
        </w:rPr>
        <w:t>effects of the current economic climate</w:t>
      </w:r>
      <w:r>
        <w:rPr>
          <w:rFonts w:ascii="Poppins" w:hAnsi="Poppins" w:cs="Poppins"/>
          <w:color w:val="auto"/>
        </w:rPr>
        <w:t>, with 20%</w:t>
      </w:r>
      <w:r w:rsidRPr="00EC1DA5">
        <w:rPr>
          <w:rFonts w:ascii="Poppins" w:hAnsi="Poppins" w:cs="Poppins"/>
          <w:color w:val="auto"/>
        </w:rPr>
        <w:t xml:space="preserve"> not being able to afford a holiday</w:t>
      </w:r>
      <w:r w:rsidR="00555769">
        <w:rPr>
          <w:rFonts w:ascii="Poppins" w:hAnsi="Poppins" w:cs="Poppins"/>
          <w:color w:val="auto"/>
        </w:rPr>
        <w:t>.</w:t>
      </w:r>
      <w:r w:rsidRPr="00EC1DA5">
        <w:rPr>
          <w:rFonts w:ascii="Poppins" w:hAnsi="Poppins" w:cs="Poppins"/>
          <w:color w:val="auto"/>
        </w:rPr>
        <w:t xml:space="preserve"> </w:t>
      </w:r>
      <w:r w:rsidR="00555769">
        <w:rPr>
          <w:rFonts w:ascii="Poppins" w:hAnsi="Poppins" w:cs="Poppins"/>
          <w:color w:val="auto"/>
        </w:rPr>
        <w:t>T</w:t>
      </w:r>
      <w:r w:rsidRPr="00EC1DA5">
        <w:rPr>
          <w:rFonts w:ascii="Poppins" w:hAnsi="Poppins" w:cs="Poppins"/>
          <w:color w:val="auto"/>
        </w:rPr>
        <w:t xml:space="preserve">his is closely followed by 19% experiencing difficulties with paying fuel and energy bills. </w:t>
      </w:r>
      <w:r w:rsidR="003270FF" w:rsidRPr="00EC1DA5">
        <w:rPr>
          <w:rFonts w:ascii="Poppins" w:hAnsi="Poppins" w:cs="Poppins"/>
          <w:color w:val="auto"/>
        </w:rPr>
        <w:t xml:space="preserve"> </w:t>
      </w:r>
      <w:r w:rsidR="00F229C6">
        <w:rPr>
          <w:rFonts w:ascii="Poppins" w:hAnsi="Poppins" w:cs="Poppins"/>
          <w:color w:val="auto"/>
        </w:rPr>
        <w:t>More positively</w:t>
      </w:r>
      <w:r w:rsidR="003270FF" w:rsidRPr="00EC1DA5">
        <w:rPr>
          <w:rFonts w:ascii="Poppins" w:hAnsi="Poppins" w:cs="Poppins"/>
          <w:color w:val="auto"/>
        </w:rPr>
        <w:t>,</w:t>
      </w:r>
      <w:r w:rsidR="003270FF">
        <w:rPr>
          <w:rFonts w:ascii="Poppins" w:hAnsi="Poppins" w:cs="Poppins"/>
          <w:color w:val="auto"/>
        </w:rPr>
        <w:t xml:space="preserve"> compared with 2022, significantly fewer residents are facing these challenges, which is consistent with the significant improvement in the proportion of residents managing on their current income. </w:t>
      </w:r>
    </w:p>
    <w:p w14:paraId="2172ABCA" w14:textId="1B7C4955" w:rsidR="00A33C47" w:rsidRDefault="00CC614F" w:rsidP="0036680D">
      <w:pPr>
        <w:rPr>
          <w:rFonts w:ascii="Poppins" w:hAnsi="Poppins" w:cs="Poppins"/>
          <w:color w:val="auto"/>
        </w:rPr>
      </w:pPr>
      <w:r>
        <w:rPr>
          <w:rFonts w:ascii="Poppins" w:hAnsi="Poppins" w:cs="Poppins"/>
          <w:color w:val="auto"/>
        </w:rPr>
        <w:t>Since 2022, l</w:t>
      </w:r>
      <w:r w:rsidRPr="0006305A">
        <w:rPr>
          <w:rFonts w:ascii="Poppins" w:hAnsi="Poppins" w:cs="Poppins"/>
          <w:color w:val="auto"/>
        </w:rPr>
        <w:t>ittle change has been noted in self-reported</w:t>
      </w:r>
      <w:r>
        <w:rPr>
          <w:rFonts w:ascii="Poppins" w:hAnsi="Poppins" w:cs="Poppins"/>
          <w:color w:val="auto"/>
        </w:rPr>
        <w:t xml:space="preserve"> health, with</w:t>
      </w:r>
      <w:r w:rsidRPr="0006305A">
        <w:rPr>
          <w:rFonts w:ascii="Poppins" w:hAnsi="Poppins" w:cs="Poppins"/>
          <w:color w:val="auto"/>
        </w:rPr>
        <w:t xml:space="preserve"> 6</w:t>
      </w:r>
      <w:r>
        <w:rPr>
          <w:rFonts w:ascii="Poppins" w:hAnsi="Poppins" w:cs="Poppins"/>
          <w:color w:val="auto"/>
        </w:rPr>
        <w:t>5</w:t>
      </w:r>
      <w:r w:rsidRPr="0006305A">
        <w:rPr>
          <w:rFonts w:ascii="Poppins" w:hAnsi="Poppins" w:cs="Poppins"/>
          <w:color w:val="auto"/>
        </w:rPr>
        <w:t xml:space="preserve">% claiming that have either good or very good health. </w:t>
      </w:r>
      <w:r w:rsidR="00F229C6">
        <w:rPr>
          <w:rFonts w:ascii="Poppins" w:hAnsi="Poppins" w:cs="Poppins"/>
          <w:color w:val="auto"/>
        </w:rPr>
        <w:t>However</w:t>
      </w:r>
      <w:r>
        <w:rPr>
          <w:rFonts w:ascii="Poppins" w:hAnsi="Poppins" w:cs="Poppins"/>
          <w:color w:val="auto"/>
        </w:rPr>
        <w:t xml:space="preserve">, the results indicate that residents in vulnerable groups </w:t>
      </w:r>
      <w:r w:rsidRPr="00EC1DA5">
        <w:rPr>
          <w:rFonts w:ascii="Poppins" w:hAnsi="Poppins" w:cs="Poppins"/>
          <w:color w:val="auto"/>
        </w:rPr>
        <w:t>are much more likely to have poor self-reported health</w:t>
      </w:r>
      <w:r w:rsidR="00760277">
        <w:rPr>
          <w:rFonts w:ascii="Poppins" w:hAnsi="Poppins" w:cs="Poppins"/>
          <w:color w:val="auto"/>
        </w:rPr>
        <w:t xml:space="preserve">, including </w:t>
      </w:r>
      <w:r>
        <w:rPr>
          <w:rFonts w:ascii="Poppins" w:hAnsi="Poppins" w:cs="Poppins"/>
          <w:color w:val="auto"/>
        </w:rPr>
        <w:t xml:space="preserve">those who are unemployed </w:t>
      </w:r>
      <w:r w:rsidRPr="00EC1DA5">
        <w:rPr>
          <w:rFonts w:ascii="Poppins" w:hAnsi="Poppins" w:cs="Poppins"/>
          <w:color w:val="auto"/>
        </w:rPr>
        <w:t>(43% vs. 9%</w:t>
      </w:r>
      <w:r w:rsidR="00F229C6">
        <w:rPr>
          <w:rFonts w:ascii="Poppins" w:hAnsi="Poppins" w:cs="Poppins"/>
          <w:color w:val="auto"/>
        </w:rPr>
        <w:t xml:space="preserve"> on average</w:t>
      </w:r>
      <w:r w:rsidRPr="00EC1DA5">
        <w:rPr>
          <w:rFonts w:ascii="Poppins" w:hAnsi="Poppins" w:cs="Poppins"/>
          <w:color w:val="auto"/>
        </w:rPr>
        <w:t>)</w:t>
      </w:r>
      <w:r>
        <w:rPr>
          <w:rFonts w:ascii="Poppins" w:hAnsi="Poppins" w:cs="Poppins"/>
          <w:color w:val="auto"/>
        </w:rPr>
        <w:t xml:space="preserve"> and social tenants (33%). </w:t>
      </w:r>
    </w:p>
    <w:p w14:paraId="4FE77C33" w14:textId="069C04A4" w:rsidR="00A33C47" w:rsidRDefault="00F229C6" w:rsidP="00A33C47">
      <w:pPr>
        <w:rPr>
          <w:rFonts w:ascii="Poppins" w:hAnsi="Poppins" w:cs="Poppins"/>
          <w:color w:val="auto"/>
        </w:rPr>
      </w:pPr>
      <w:r>
        <w:rPr>
          <w:rFonts w:ascii="Poppins" w:hAnsi="Poppins" w:cs="Poppins"/>
          <w:color w:val="auto"/>
        </w:rPr>
        <w:t>In terms of</w:t>
      </w:r>
      <w:r w:rsidR="0036680D" w:rsidRPr="0006305A">
        <w:rPr>
          <w:rFonts w:ascii="Poppins" w:hAnsi="Poppins" w:cs="Poppins"/>
          <w:color w:val="auto"/>
        </w:rPr>
        <w:t xml:space="preserve"> exercise level</w:t>
      </w:r>
      <w:r>
        <w:rPr>
          <w:rFonts w:ascii="Poppins" w:hAnsi="Poppins" w:cs="Poppins"/>
          <w:color w:val="auto"/>
        </w:rPr>
        <w:t>s</w:t>
      </w:r>
      <w:r w:rsidR="0036680D" w:rsidRPr="0006305A">
        <w:rPr>
          <w:rFonts w:ascii="Poppins" w:hAnsi="Poppins" w:cs="Poppins"/>
          <w:color w:val="auto"/>
        </w:rPr>
        <w:t>, 4</w:t>
      </w:r>
      <w:r w:rsidR="0036680D">
        <w:rPr>
          <w:rFonts w:ascii="Poppins" w:hAnsi="Poppins" w:cs="Poppins"/>
          <w:color w:val="auto"/>
        </w:rPr>
        <w:t>4</w:t>
      </w:r>
      <w:r w:rsidR="0036680D" w:rsidRPr="0006305A">
        <w:rPr>
          <w:rFonts w:ascii="Poppins" w:hAnsi="Poppins" w:cs="Poppins"/>
          <w:color w:val="auto"/>
        </w:rPr>
        <w:t>% of North Tyneside residents state that they do the recommended 150 minutes of exercise or more per week</w:t>
      </w:r>
      <w:r w:rsidR="0036680D">
        <w:rPr>
          <w:rFonts w:ascii="Poppins" w:hAnsi="Poppins" w:cs="Poppins"/>
          <w:color w:val="auto"/>
        </w:rPr>
        <w:t xml:space="preserve">.  </w:t>
      </w:r>
      <w:r w:rsidR="00A33C47" w:rsidRPr="003C04C5">
        <w:rPr>
          <w:rFonts w:ascii="Poppins" w:hAnsi="Poppins" w:cs="Poppins"/>
          <w:color w:val="auto"/>
        </w:rPr>
        <w:t xml:space="preserve">Residents aged 18-34 </w:t>
      </w:r>
      <w:r>
        <w:rPr>
          <w:rFonts w:ascii="Poppins" w:hAnsi="Poppins" w:cs="Poppins"/>
          <w:color w:val="auto"/>
        </w:rPr>
        <w:t xml:space="preserve">however, </w:t>
      </w:r>
      <w:r w:rsidR="00A33C47" w:rsidRPr="003C04C5">
        <w:rPr>
          <w:rFonts w:ascii="Poppins" w:hAnsi="Poppins" w:cs="Poppins"/>
          <w:color w:val="auto"/>
        </w:rPr>
        <w:t xml:space="preserve">are significantly less </w:t>
      </w:r>
      <w:r>
        <w:rPr>
          <w:rFonts w:ascii="Poppins" w:hAnsi="Poppins" w:cs="Poppins"/>
          <w:color w:val="auto"/>
        </w:rPr>
        <w:t xml:space="preserve">likely to be doing </w:t>
      </w:r>
      <w:r w:rsidR="00A33C47" w:rsidRPr="003C04C5">
        <w:rPr>
          <w:rFonts w:ascii="Poppins" w:hAnsi="Poppins" w:cs="Poppins"/>
          <w:color w:val="auto"/>
        </w:rPr>
        <w:t xml:space="preserve">the recommended amount of exercise per week (36% vs. 44% overall).  </w:t>
      </w:r>
    </w:p>
    <w:p w14:paraId="555EDF44" w14:textId="1AAD1EB3" w:rsidR="0036680D" w:rsidRDefault="00F229C6" w:rsidP="0036680D">
      <w:pPr>
        <w:rPr>
          <w:rFonts w:ascii="Poppins" w:hAnsi="Poppins" w:cs="Poppins"/>
          <w:color w:val="auto"/>
        </w:rPr>
      </w:pPr>
      <w:r>
        <w:rPr>
          <w:rFonts w:ascii="Poppins" w:hAnsi="Poppins" w:cs="Poppins"/>
          <w:color w:val="auto"/>
        </w:rPr>
        <w:t>With regards</w:t>
      </w:r>
      <w:r w:rsidR="0036680D">
        <w:rPr>
          <w:rFonts w:ascii="Poppins" w:hAnsi="Poppins" w:cs="Poppins"/>
          <w:color w:val="auto"/>
        </w:rPr>
        <w:t xml:space="preserve"> </w:t>
      </w:r>
      <w:r>
        <w:rPr>
          <w:rFonts w:ascii="Poppins" w:hAnsi="Poppins" w:cs="Poppins"/>
          <w:color w:val="auto"/>
        </w:rPr>
        <w:t xml:space="preserve">to mental </w:t>
      </w:r>
      <w:r w:rsidR="0036680D">
        <w:rPr>
          <w:rFonts w:ascii="Poppins" w:hAnsi="Poppins" w:cs="Poppins"/>
          <w:color w:val="auto"/>
        </w:rPr>
        <w:t>wellbeing</w:t>
      </w:r>
      <w:r>
        <w:rPr>
          <w:rFonts w:ascii="Poppins" w:hAnsi="Poppins" w:cs="Poppins"/>
          <w:color w:val="auto"/>
        </w:rPr>
        <w:t xml:space="preserve"> overall</w:t>
      </w:r>
      <w:r w:rsidR="0036680D">
        <w:rPr>
          <w:rFonts w:ascii="Poppins" w:hAnsi="Poppins" w:cs="Poppins"/>
          <w:color w:val="auto"/>
        </w:rPr>
        <w:t>, t</w:t>
      </w:r>
      <w:r w:rsidR="0036680D" w:rsidRPr="00EC1DA5">
        <w:rPr>
          <w:rFonts w:ascii="Poppins" w:hAnsi="Poppins" w:cs="Poppins"/>
          <w:color w:val="auto"/>
        </w:rPr>
        <w:t>he majority of residents score between 21-30 points out of</w:t>
      </w:r>
      <w:r w:rsidR="0036680D">
        <w:rPr>
          <w:rFonts w:ascii="Poppins" w:hAnsi="Poppins" w:cs="Poppins"/>
          <w:color w:val="auto"/>
        </w:rPr>
        <w:t xml:space="preserve"> a maximum of</w:t>
      </w:r>
      <w:r w:rsidR="0036680D" w:rsidRPr="00EC1DA5">
        <w:rPr>
          <w:rFonts w:ascii="Poppins" w:hAnsi="Poppins" w:cs="Poppins"/>
          <w:color w:val="auto"/>
        </w:rPr>
        <w:t xml:space="preserve"> 35</w:t>
      </w:r>
      <w:r w:rsidR="0036680D">
        <w:rPr>
          <w:rFonts w:ascii="Poppins" w:hAnsi="Poppins" w:cs="Poppins"/>
          <w:color w:val="auto"/>
        </w:rPr>
        <w:t xml:space="preserve"> p</w:t>
      </w:r>
      <w:r w:rsidR="00427B4C">
        <w:rPr>
          <w:rFonts w:ascii="Poppins" w:hAnsi="Poppins" w:cs="Poppins"/>
          <w:color w:val="auto"/>
        </w:rPr>
        <w:t>o</w:t>
      </w:r>
      <w:r w:rsidR="0036680D">
        <w:rPr>
          <w:rFonts w:ascii="Poppins" w:hAnsi="Poppins" w:cs="Poppins"/>
          <w:color w:val="auto"/>
        </w:rPr>
        <w:t>ints</w:t>
      </w:r>
      <w:r w:rsidR="0036680D" w:rsidRPr="00EC1DA5">
        <w:rPr>
          <w:rFonts w:ascii="Poppins" w:hAnsi="Poppins" w:cs="Poppins"/>
          <w:color w:val="auto"/>
        </w:rPr>
        <w:t>, with 3% scoring above 30 points; indicating a high level of mental well-being. Scores of 20 or less indicate a low level of mental well-being</w:t>
      </w:r>
      <w:r w:rsidR="0036680D">
        <w:rPr>
          <w:rFonts w:ascii="Poppins" w:hAnsi="Poppins" w:cs="Poppins"/>
          <w:color w:val="auto"/>
        </w:rPr>
        <w:t>,</w:t>
      </w:r>
      <w:r w:rsidR="0036680D" w:rsidRPr="00EC1DA5">
        <w:rPr>
          <w:rFonts w:ascii="Poppins" w:hAnsi="Poppins" w:cs="Poppins"/>
          <w:color w:val="auto"/>
        </w:rPr>
        <w:t xml:space="preserve"> with 41% of residents falling within this range.</w:t>
      </w:r>
      <w:r w:rsidR="0036680D">
        <w:rPr>
          <w:rFonts w:ascii="Poppins" w:hAnsi="Poppins" w:cs="Poppins"/>
          <w:color w:val="auto"/>
        </w:rPr>
        <w:t xml:space="preserve"> </w:t>
      </w:r>
      <w:r w:rsidR="0036680D" w:rsidRPr="00EC1DA5">
        <w:rPr>
          <w:rFonts w:ascii="Poppins" w:hAnsi="Poppins" w:cs="Poppins"/>
          <w:color w:val="auto"/>
        </w:rPr>
        <w:t>The average</w:t>
      </w:r>
      <w:r w:rsidR="0036680D">
        <w:rPr>
          <w:rFonts w:ascii="Poppins" w:hAnsi="Poppins" w:cs="Poppins"/>
          <w:color w:val="auto"/>
        </w:rPr>
        <w:t xml:space="preserve"> well-being</w:t>
      </w:r>
      <w:r w:rsidR="0036680D" w:rsidRPr="00EC1DA5">
        <w:rPr>
          <w:rFonts w:ascii="Poppins" w:hAnsi="Poppins" w:cs="Poppins"/>
          <w:color w:val="auto"/>
        </w:rPr>
        <w:t xml:space="preserve"> score amongst all residents</w:t>
      </w:r>
      <w:r w:rsidR="0036680D">
        <w:rPr>
          <w:rFonts w:ascii="Poppins" w:hAnsi="Poppins" w:cs="Poppins"/>
          <w:color w:val="auto"/>
        </w:rPr>
        <w:t xml:space="preserve"> in 2024</w:t>
      </w:r>
      <w:r w:rsidR="0036680D" w:rsidRPr="00EC1DA5">
        <w:rPr>
          <w:rFonts w:ascii="Poppins" w:hAnsi="Poppins" w:cs="Poppins"/>
          <w:color w:val="auto"/>
        </w:rPr>
        <w:t xml:space="preserve"> is 22.3 out of a maximum of 35 points.</w:t>
      </w:r>
    </w:p>
    <w:p w14:paraId="7E90985D" w14:textId="26B6C1C4" w:rsidR="006208A7" w:rsidRDefault="006208A7" w:rsidP="006208A7">
      <w:pPr>
        <w:rPr>
          <w:rFonts w:ascii="Poppins" w:hAnsi="Poppins" w:cs="Poppins"/>
          <w:color w:val="auto"/>
        </w:rPr>
      </w:pPr>
      <w:r w:rsidRPr="00EC1DA5">
        <w:rPr>
          <w:rFonts w:ascii="Poppins" w:hAnsi="Poppins" w:cs="Poppins"/>
          <w:color w:val="auto"/>
        </w:rPr>
        <w:t>Overall, 8% of survey respondents stated that they feel lonely or isolated where they current</w:t>
      </w:r>
      <w:r w:rsidR="00F229C6">
        <w:rPr>
          <w:rFonts w:ascii="Poppins" w:hAnsi="Poppins" w:cs="Poppins"/>
          <w:color w:val="auto"/>
        </w:rPr>
        <w:t>ly</w:t>
      </w:r>
      <w:r w:rsidRPr="00EC1DA5">
        <w:rPr>
          <w:rFonts w:ascii="Poppins" w:hAnsi="Poppins" w:cs="Poppins"/>
          <w:color w:val="auto"/>
        </w:rPr>
        <w:t xml:space="preserve"> live most or all of the time.</w:t>
      </w:r>
      <w:r>
        <w:rPr>
          <w:rFonts w:ascii="Poppins" w:hAnsi="Poppins" w:cs="Poppins"/>
          <w:color w:val="auto"/>
        </w:rPr>
        <w:t xml:space="preserve"> </w:t>
      </w:r>
      <w:r w:rsidRPr="00EC1DA5">
        <w:rPr>
          <w:rFonts w:ascii="Poppins" w:hAnsi="Poppins" w:cs="Poppins"/>
          <w:color w:val="auto"/>
        </w:rPr>
        <w:t xml:space="preserve">Residents aged 18-34 (16%) and </w:t>
      </w:r>
      <w:r w:rsidR="00760277">
        <w:rPr>
          <w:rFonts w:ascii="Poppins" w:hAnsi="Poppins" w:cs="Poppins"/>
          <w:color w:val="auto"/>
        </w:rPr>
        <w:t xml:space="preserve">those who are </w:t>
      </w:r>
      <w:r w:rsidRPr="00EC1DA5">
        <w:rPr>
          <w:rFonts w:ascii="Poppins" w:hAnsi="Poppins" w:cs="Poppins"/>
          <w:color w:val="auto"/>
        </w:rPr>
        <w:t xml:space="preserve">unemployed (33%) are more likely </w:t>
      </w:r>
      <w:r w:rsidR="00F229C6">
        <w:rPr>
          <w:rFonts w:ascii="Poppins" w:hAnsi="Poppins" w:cs="Poppins"/>
          <w:color w:val="auto"/>
        </w:rPr>
        <w:t xml:space="preserve">than North Tyneside residents on average </w:t>
      </w:r>
      <w:r w:rsidRPr="00EC1DA5">
        <w:rPr>
          <w:rFonts w:ascii="Poppins" w:hAnsi="Poppins" w:cs="Poppins"/>
          <w:color w:val="auto"/>
        </w:rPr>
        <w:t>to feel isolated most/all of the time</w:t>
      </w:r>
      <w:r>
        <w:rPr>
          <w:rFonts w:ascii="Poppins" w:hAnsi="Poppins" w:cs="Poppins"/>
          <w:color w:val="auto"/>
        </w:rPr>
        <w:t>.</w:t>
      </w:r>
    </w:p>
    <w:p w14:paraId="386CEDE1" w14:textId="532F31DD" w:rsidR="00CC7279" w:rsidRDefault="00CC7279" w:rsidP="00CC7279">
      <w:pPr>
        <w:pStyle w:val="Paragraph"/>
        <w:rPr>
          <w:rFonts w:ascii="Poppins" w:hAnsi="Poppins" w:cs="Poppins"/>
          <w:color w:val="auto"/>
        </w:rPr>
      </w:pPr>
      <w:r w:rsidRPr="00EC1DA5">
        <w:rPr>
          <w:rFonts w:ascii="Poppins" w:hAnsi="Poppins" w:cs="Poppins"/>
          <w:noProof w:val="0"/>
          <w:color w:val="auto"/>
          <w:szCs w:val="24"/>
        </w:rPr>
        <w:t xml:space="preserve">Maintaining a secure North Tyneside also includes ensuring that there is a sufficient supply of jobs and apprenticeships for residents. Overall, </w:t>
      </w:r>
      <w:r>
        <w:rPr>
          <w:rFonts w:ascii="Poppins" w:hAnsi="Poppins" w:cs="Poppins"/>
          <w:noProof w:val="0"/>
          <w:color w:val="auto"/>
          <w:szCs w:val="24"/>
        </w:rPr>
        <w:t>of those that provided a rating</w:t>
      </w:r>
      <w:r w:rsidR="00760277">
        <w:rPr>
          <w:rFonts w:ascii="Poppins" w:hAnsi="Poppins" w:cs="Poppins"/>
          <w:noProof w:val="0"/>
          <w:color w:val="auto"/>
          <w:szCs w:val="24"/>
        </w:rPr>
        <w:t>, perceptions</w:t>
      </w:r>
      <w:r w:rsidR="00900AA6">
        <w:rPr>
          <w:rFonts w:ascii="Poppins" w:hAnsi="Poppins" w:cs="Poppins"/>
          <w:noProof w:val="0"/>
          <w:color w:val="auto"/>
          <w:szCs w:val="24"/>
        </w:rPr>
        <w:t xml:space="preserve"> continue to be low. S</w:t>
      </w:r>
      <w:r w:rsidRPr="00EC1DA5">
        <w:rPr>
          <w:rFonts w:ascii="Poppins" w:hAnsi="Poppins" w:cs="Poppins"/>
          <w:noProof w:val="0"/>
          <w:color w:val="auto"/>
          <w:szCs w:val="24"/>
        </w:rPr>
        <w:t>atisfaction is highest for the availability of jobs, with just over a quarter of residents (26%) stating they are satisfied with this aspect</w:t>
      </w:r>
      <w:r>
        <w:rPr>
          <w:rFonts w:ascii="Poppins" w:hAnsi="Poppins" w:cs="Poppins"/>
          <w:noProof w:val="0"/>
          <w:color w:val="auto"/>
          <w:szCs w:val="24"/>
        </w:rPr>
        <w:t>, yet around one third are dissatisfied</w:t>
      </w:r>
      <w:r w:rsidRPr="00EC1DA5">
        <w:rPr>
          <w:rFonts w:ascii="Poppins" w:hAnsi="Poppins" w:cs="Poppins"/>
          <w:noProof w:val="0"/>
          <w:color w:val="auto"/>
          <w:szCs w:val="24"/>
        </w:rPr>
        <w:t>. This compares to only 14% of residents satisfied with the opportunities for work placements, apprenticeships and training for 16-24 year olds</w:t>
      </w:r>
      <w:r>
        <w:rPr>
          <w:rFonts w:ascii="Poppins" w:hAnsi="Poppins" w:cs="Poppins"/>
          <w:noProof w:val="0"/>
          <w:color w:val="auto"/>
          <w:szCs w:val="24"/>
        </w:rPr>
        <w:t xml:space="preserve"> and more than two fifths </w:t>
      </w:r>
      <w:r w:rsidR="00900AA6">
        <w:rPr>
          <w:rFonts w:ascii="Poppins" w:hAnsi="Poppins" w:cs="Poppins"/>
          <w:noProof w:val="0"/>
          <w:color w:val="auto"/>
          <w:szCs w:val="24"/>
        </w:rPr>
        <w:t xml:space="preserve">are </w:t>
      </w:r>
      <w:r>
        <w:rPr>
          <w:rFonts w:ascii="Poppins" w:hAnsi="Poppins" w:cs="Poppins"/>
          <w:noProof w:val="0"/>
          <w:color w:val="auto"/>
          <w:szCs w:val="24"/>
        </w:rPr>
        <w:t>dissatisfied</w:t>
      </w:r>
      <w:r w:rsidRPr="00EC1DA5">
        <w:rPr>
          <w:rFonts w:ascii="Poppins" w:hAnsi="Poppins" w:cs="Poppins"/>
          <w:noProof w:val="0"/>
          <w:color w:val="auto"/>
          <w:szCs w:val="24"/>
        </w:rPr>
        <w:t>.</w:t>
      </w:r>
    </w:p>
    <w:p w14:paraId="1E9A8134" w14:textId="42CDFAEE" w:rsidR="0052730F" w:rsidRDefault="0052730F" w:rsidP="0052730F">
      <w:pPr>
        <w:pStyle w:val="Heading2"/>
        <w:ind w:left="709" w:hanging="709"/>
        <w:rPr>
          <w:rFonts w:ascii="Poppins" w:hAnsi="Poppins" w:cs="Poppins"/>
          <w:b/>
          <w:bCs/>
          <w:color w:val="151515" w:themeColor="background2" w:themeShade="1A"/>
          <w:sz w:val="32"/>
          <w:szCs w:val="32"/>
        </w:rPr>
      </w:pPr>
      <w:bookmarkStart w:id="10" w:name="_Toc189150568"/>
      <w:bookmarkEnd w:id="9"/>
      <w:r>
        <w:rPr>
          <w:rFonts w:ascii="Poppins" w:hAnsi="Poppins" w:cs="Poppins"/>
          <w:b/>
          <w:bCs/>
          <w:color w:val="151515" w:themeColor="background2" w:themeShade="1A"/>
          <w:sz w:val="32"/>
          <w:szCs w:val="32"/>
        </w:rPr>
        <w:lastRenderedPageBreak/>
        <w:t>A Family Friendly North Tyneside</w:t>
      </w:r>
      <w:bookmarkEnd w:id="10"/>
    </w:p>
    <w:p w14:paraId="2A7F6B08" w14:textId="77777777" w:rsidR="007B606F" w:rsidRPr="00EC1DA5" w:rsidRDefault="0052730F" w:rsidP="007B606F">
      <w:pPr>
        <w:rPr>
          <w:rFonts w:ascii="Poppins" w:hAnsi="Poppins" w:cs="Poppins"/>
          <w:color w:val="auto"/>
        </w:rPr>
      </w:pPr>
      <w:bookmarkStart w:id="11" w:name="_Hlk188977173"/>
      <w:commentRangeStart w:id="12"/>
      <w:r w:rsidRPr="00B2172E">
        <w:rPr>
          <w:rFonts w:ascii="Poppins" w:hAnsi="Poppins" w:cs="Poppins"/>
          <w:color w:val="auto"/>
        </w:rPr>
        <w:t xml:space="preserve">High quality education and support is </w:t>
      </w:r>
      <w:r w:rsidR="00DD2C44" w:rsidRPr="00B2172E">
        <w:rPr>
          <w:rFonts w:ascii="Poppins" w:hAnsi="Poppins" w:cs="Poppins"/>
          <w:color w:val="auto"/>
        </w:rPr>
        <w:t>the</w:t>
      </w:r>
      <w:r w:rsidRPr="00B2172E">
        <w:rPr>
          <w:rFonts w:ascii="Poppins" w:hAnsi="Poppins" w:cs="Poppins"/>
          <w:color w:val="auto"/>
        </w:rPr>
        <w:t xml:space="preserve"> core of </w:t>
      </w:r>
      <w:r w:rsidR="00A220D3">
        <w:rPr>
          <w:rFonts w:ascii="Poppins" w:hAnsi="Poppins" w:cs="Poppins"/>
          <w:color w:val="auto"/>
        </w:rPr>
        <w:t>the ‘Family Friendly’</w:t>
      </w:r>
      <w:r w:rsidRPr="00B2172E">
        <w:rPr>
          <w:rFonts w:ascii="Poppins" w:hAnsi="Poppins" w:cs="Poppins"/>
          <w:color w:val="auto"/>
        </w:rPr>
        <w:t xml:space="preserve"> element of the Our North Tyneside Plan. </w:t>
      </w:r>
      <w:r w:rsidR="007B606F">
        <w:rPr>
          <w:rFonts w:ascii="Poppins" w:hAnsi="Poppins" w:cs="Poppins"/>
          <w:color w:val="auto"/>
        </w:rPr>
        <w:t>S</w:t>
      </w:r>
      <w:r w:rsidR="007B606F" w:rsidRPr="00EC1DA5">
        <w:rPr>
          <w:rFonts w:ascii="Poppins" w:hAnsi="Poppins" w:cs="Poppins"/>
          <w:color w:val="auto"/>
        </w:rPr>
        <w:t>ervice usa</w:t>
      </w:r>
      <w:r w:rsidR="007B606F">
        <w:rPr>
          <w:rFonts w:ascii="Poppins" w:hAnsi="Poppins" w:cs="Poppins"/>
          <w:color w:val="auto"/>
        </w:rPr>
        <w:t>ge of Children’s Services</w:t>
      </w:r>
      <w:r w:rsidR="007B606F" w:rsidRPr="00EC1DA5">
        <w:rPr>
          <w:rFonts w:ascii="Poppins" w:hAnsi="Poppins" w:cs="Poppins"/>
          <w:color w:val="auto"/>
        </w:rPr>
        <w:t xml:space="preserve"> remains consistent with previous years, with just over a quarter of residents (26% vs. 28% in 2022</w:t>
      </w:r>
      <w:r w:rsidR="007B606F">
        <w:rPr>
          <w:rFonts w:ascii="Poppins" w:hAnsi="Poppins" w:cs="Poppins"/>
          <w:color w:val="auto"/>
        </w:rPr>
        <w:t xml:space="preserve">) </w:t>
      </w:r>
      <w:r w:rsidR="007B606F" w:rsidRPr="00EC1DA5">
        <w:rPr>
          <w:rFonts w:ascii="Poppins" w:hAnsi="Poppins" w:cs="Poppins"/>
          <w:color w:val="auto"/>
        </w:rPr>
        <w:t xml:space="preserve">using the service at least once a month and 41% of residents over the past year (37% in 2022). </w:t>
      </w:r>
    </w:p>
    <w:p w14:paraId="38DB2DD2" w14:textId="4DC066E6" w:rsidR="0052730F" w:rsidRPr="0014137B" w:rsidRDefault="0052730F" w:rsidP="0052730F">
      <w:pPr>
        <w:rPr>
          <w:rFonts w:ascii="Poppins" w:hAnsi="Poppins" w:cs="Poppins"/>
          <w:color w:val="auto"/>
        </w:rPr>
      </w:pPr>
      <w:r w:rsidRPr="00CA53E3">
        <w:rPr>
          <w:rFonts w:ascii="Poppins" w:hAnsi="Poppins" w:cs="Poppins"/>
          <w:color w:val="auto"/>
        </w:rPr>
        <w:t xml:space="preserve">User satisfaction with Children’s </w:t>
      </w:r>
      <w:proofErr w:type="gramStart"/>
      <w:r w:rsidRPr="00CA53E3">
        <w:rPr>
          <w:rFonts w:ascii="Poppins" w:hAnsi="Poppins" w:cs="Poppins"/>
          <w:color w:val="auto"/>
        </w:rPr>
        <w:t>services</w:t>
      </w:r>
      <w:proofErr w:type="gramEnd"/>
      <w:r w:rsidRPr="00CA53E3">
        <w:rPr>
          <w:rFonts w:ascii="Poppins" w:hAnsi="Poppins" w:cs="Poppins"/>
          <w:color w:val="auto"/>
        </w:rPr>
        <w:t xml:space="preserve"> </w:t>
      </w:r>
      <w:r w:rsidR="00900AA6">
        <w:rPr>
          <w:rFonts w:ascii="Poppins" w:hAnsi="Poppins" w:cs="Poppins"/>
          <w:color w:val="auto"/>
        </w:rPr>
        <w:t xml:space="preserve">however, </w:t>
      </w:r>
      <w:r w:rsidRPr="00CA53E3">
        <w:rPr>
          <w:rFonts w:ascii="Poppins" w:hAnsi="Poppins" w:cs="Poppins"/>
          <w:color w:val="auto"/>
        </w:rPr>
        <w:t>has</w:t>
      </w:r>
      <w:r w:rsidR="00A220D3">
        <w:rPr>
          <w:rFonts w:ascii="Poppins" w:hAnsi="Poppins" w:cs="Poppins"/>
          <w:color w:val="auto"/>
        </w:rPr>
        <w:t xml:space="preserve"> </w:t>
      </w:r>
      <w:r>
        <w:rPr>
          <w:rFonts w:ascii="Poppins" w:hAnsi="Poppins" w:cs="Poppins"/>
          <w:color w:val="auto"/>
        </w:rPr>
        <w:t>de</w:t>
      </w:r>
      <w:r w:rsidRPr="00CA53E3">
        <w:rPr>
          <w:rFonts w:ascii="Poppins" w:hAnsi="Poppins" w:cs="Poppins"/>
          <w:color w:val="auto"/>
        </w:rPr>
        <w:t>creased</w:t>
      </w:r>
      <w:r>
        <w:rPr>
          <w:rFonts w:ascii="Poppins" w:hAnsi="Poppins" w:cs="Poppins"/>
          <w:color w:val="auto"/>
        </w:rPr>
        <w:t xml:space="preserve"> </w:t>
      </w:r>
      <w:r w:rsidR="00900AA6">
        <w:rPr>
          <w:rFonts w:ascii="Poppins" w:hAnsi="Poppins" w:cs="Poppins"/>
          <w:color w:val="auto"/>
        </w:rPr>
        <w:t xml:space="preserve">significantly </w:t>
      </w:r>
      <w:r w:rsidRPr="00CA53E3">
        <w:rPr>
          <w:rFonts w:ascii="Poppins" w:hAnsi="Poppins" w:cs="Poppins"/>
          <w:color w:val="auto"/>
        </w:rPr>
        <w:t>since 202</w:t>
      </w:r>
      <w:r>
        <w:rPr>
          <w:rFonts w:ascii="Poppins" w:hAnsi="Poppins" w:cs="Poppins"/>
          <w:color w:val="auto"/>
        </w:rPr>
        <w:t>2</w:t>
      </w:r>
      <w:r w:rsidR="00900AA6">
        <w:rPr>
          <w:rFonts w:ascii="Poppins" w:hAnsi="Poppins" w:cs="Poppins"/>
          <w:color w:val="auto"/>
        </w:rPr>
        <w:t>,</w:t>
      </w:r>
      <w:r w:rsidRPr="00CA53E3">
        <w:rPr>
          <w:rFonts w:ascii="Poppins" w:hAnsi="Poppins" w:cs="Poppins"/>
          <w:color w:val="auto"/>
        </w:rPr>
        <w:t xml:space="preserve"> from 5</w:t>
      </w:r>
      <w:r>
        <w:rPr>
          <w:rFonts w:ascii="Poppins" w:hAnsi="Poppins" w:cs="Poppins"/>
          <w:color w:val="auto"/>
        </w:rPr>
        <w:t>7</w:t>
      </w:r>
      <w:r w:rsidRPr="00CA53E3">
        <w:rPr>
          <w:rFonts w:ascii="Poppins" w:hAnsi="Poppins" w:cs="Poppins"/>
          <w:color w:val="auto"/>
        </w:rPr>
        <w:t xml:space="preserve">% to </w:t>
      </w:r>
      <w:r>
        <w:rPr>
          <w:rFonts w:ascii="Poppins" w:hAnsi="Poppins" w:cs="Poppins"/>
          <w:color w:val="auto"/>
        </w:rPr>
        <w:t>48</w:t>
      </w:r>
      <w:r w:rsidRPr="00CA53E3">
        <w:rPr>
          <w:rFonts w:ascii="Poppins" w:hAnsi="Poppins" w:cs="Poppins"/>
          <w:color w:val="auto"/>
        </w:rPr>
        <w:t>%</w:t>
      </w:r>
      <w:r>
        <w:rPr>
          <w:rFonts w:ascii="Poppins" w:hAnsi="Poppins" w:cs="Poppins"/>
          <w:color w:val="auto"/>
        </w:rPr>
        <w:t xml:space="preserve"> this year.</w:t>
      </w:r>
      <w:commentRangeEnd w:id="12"/>
      <w:r w:rsidR="008F04DB">
        <w:rPr>
          <w:rStyle w:val="CommentReference"/>
        </w:rPr>
        <w:commentReference w:id="12"/>
      </w:r>
    </w:p>
    <w:p w14:paraId="2D7342B1" w14:textId="26644A7D" w:rsidR="0052730F" w:rsidRDefault="0052730F" w:rsidP="0052730F">
      <w:pPr>
        <w:pStyle w:val="Heading2"/>
        <w:ind w:left="709" w:hanging="709"/>
        <w:rPr>
          <w:rFonts w:ascii="Poppins" w:hAnsi="Poppins" w:cs="Poppins"/>
          <w:b/>
          <w:bCs/>
          <w:color w:val="151515" w:themeColor="background2" w:themeShade="1A"/>
          <w:sz w:val="32"/>
          <w:szCs w:val="32"/>
        </w:rPr>
      </w:pPr>
      <w:bookmarkStart w:id="13" w:name="_Toc189150569"/>
      <w:bookmarkEnd w:id="11"/>
      <w:r>
        <w:rPr>
          <w:rFonts w:ascii="Poppins" w:hAnsi="Poppins" w:cs="Poppins"/>
          <w:b/>
          <w:bCs/>
          <w:color w:val="151515" w:themeColor="background2" w:themeShade="1A"/>
          <w:sz w:val="32"/>
          <w:szCs w:val="32"/>
        </w:rPr>
        <w:t>A Caring North Tyneside</w:t>
      </w:r>
      <w:bookmarkEnd w:id="13"/>
    </w:p>
    <w:p w14:paraId="18D04677" w14:textId="2D621D43" w:rsidR="00DE73A4" w:rsidRDefault="00DE73A4" w:rsidP="00DE73A4">
      <w:pPr>
        <w:rPr>
          <w:rFonts w:ascii="Poppins" w:hAnsi="Poppins" w:cs="Poppins"/>
          <w:color w:val="auto"/>
        </w:rPr>
      </w:pPr>
      <w:bookmarkStart w:id="14" w:name="_Hlk188977597"/>
      <w:r w:rsidRPr="00EC1DA5">
        <w:rPr>
          <w:rFonts w:ascii="Poppins" w:hAnsi="Poppins" w:cs="Poppins"/>
          <w:color w:val="auto"/>
        </w:rPr>
        <w:t xml:space="preserve">This </w:t>
      </w:r>
      <w:r>
        <w:rPr>
          <w:rFonts w:ascii="Poppins" w:hAnsi="Poppins" w:cs="Poppins"/>
          <w:color w:val="auto"/>
        </w:rPr>
        <w:t xml:space="preserve">element of the </w:t>
      </w:r>
      <w:r w:rsidRPr="0052730F">
        <w:rPr>
          <w:rFonts w:ascii="Poppins" w:hAnsi="Poppins" w:cs="Poppins"/>
          <w:color w:val="auto"/>
        </w:rPr>
        <w:t>Our North Tyneside Pla</w:t>
      </w:r>
      <w:r>
        <w:rPr>
          <w:rFonts w:ascii="Poppins" w:hAnsi="Poppins" w:cs="Poppins"/>
          <w:color w:val="auto"/>
        </w:rPr>
        <w:t>n focuses on</w:t>
      </w:r>
      <w:r w:rsidR="00DD2C44">
        <w:rPr>
          <w:rFonts w:ascii="Poppins" w:hAnsi="Poppins" w:cs="Poppins"/>
          <w:color w:val="auto"/>
        </w:rPr>
        <w:t xml:space="preserve"> </w:t>
      </w:r>
      <w:r w:rsidRPr="00EC1DA5">
        <w:rPr>
          <w:rFonts w:ascii="Poppins" w:hAnsi="Poppins" w:cs="Poppins"/>
          <w:color w:val="auto"/>
        </w:rPr>
        <w:t>community cohesion</w:t>
      </w:r>
      <w:r w:rsidR="002477EF">
        <w:rPr>
          <w:rFonts w:ascii="Poppins" w:hAnsi="Poppins" w:cs="Poppins"/>
          <w:color w:val="auto"/>
        </w:rPr>
        <w:t>,</w:t>
      </w:r>
      <w:r w:rsidRPr="00EC1DA5">
        <w:rPr>
          <w:rFonts w:ascii="Poppins" w:hAnsi="Poppins" w:cs="Poppins"/>
          <w:color w:val="auto"/>
        </w:rPr>
        <w:t xml:space="preserve"> such as the extent to which people belong to the area, mix with other residents, volunteer and how well they feel that different groups of people get on well together. This section also reports on those who care for others and satisfaction with Adult Social Care Services.</w:t>
      </w:r>
    </w:p>
    <w:p w14:paraId="109478FD" w14:textId="2717B8E9" w:rsidR="00DE73A4" w:rsidRPr="0039351D" w:rsidRDefault="00DE73A4" w:rsidP="00DE73A4">
      <w:pPr>
        <w:rPr>
          <w:rFonts w:ascii="Poppins" w:hAnsi="Poppins" w:cs="Poppins"/>
          <w:color w:val="auto"/>
        </w:rPr>
      </w:pPr>
      <w:r w:rsidRPr="0039351D">
        <w:rPr>
          <w:rFonts w:ascii="Poppins" w:hAnsi="Poppins" w:cs="Poppins"/>
          <w:color w:val="auto"/>
        </w:rPr>
        <w:t>Almost three quarters of residents (72%) feel a sense of belonging to North Tyneside. This result has remained consistent with the 2022 survey (71%). It is also significantly higher than the 2023</w:t>
      </w:r>
      <w:r w:rsidR="00DD2C44">
        <w:rPr>
          <w:rFonts w:ascii="Poppins" w:hAnsi="Poppins" w:cs="Poppins"/>
          <w:color w:val="auto"/>
        </w:rPr>
        <w:t>-</w:t>
      </w:r>
      <w:r w:rsidRPr="0039351D">
        <w:rPr>
          <w:rFonts w:ascii="Poppins" w:hAnsi="Poppins" w:cs="Poppins"/>
          <w:color w:val="auto"/>
        </w:rPr>
        <w:t>24 Community Safety survey benchmark of 61%</w:t>
      </w:r>
      <w:r>
        <w:rPr>
          <w:rFonts w:ascii="Poppins" w:hAnsi="Poppins" w:cs="Poppins"/>
          <w:color w:val="auto"/>
        </w:rPr>
        <w:t>.</w:t>
      </w:r>
      <w:r w:rsidR="00E24012">
        <w:rPr>
          <w:rFonts w:ascii="Poppins" w:hAnsi="Poppins" w:cs="Poppins"/>
          <w:color w:val="auto"/>
        </w:rPr>
        <w:t xml:space="preserve"> However, residents in the Southern area of the borough are less likely to have such a sense of belonging.</w:t>
      </w:r>
    </w:p>
    <w:p w14:paraId="2C97C6B5" w14:textId="7F6E08D6" w:rsidR="00E24012" w:rsidRDefault="00DE73A4" w:rsidP="00E24012">
      <w:pPr>
        <w:rPr>
          <w:rFonts w:ascii="Poppins" w:hAnsi="Poppins" w:cs="Poppins"/>
          <w:color w:val="auto"/>
        </w:rPr>
      </w:pPr>
      <w:r w:rsidRPr="0039351D">
        <w:rPr>
          <w:rFonts w:ascii="Poppins" w:hAnsi="Poppins" w:cs="Poppins"/>
          <w:color w:val="auto"/>
        </w:rPr>
        <w:t xml:space="preserve">Perceptions of local community cohesion </w:t>
      </w:r>
      <w:r w:rsidR="00207F85">
        <w:rPr>
          <w:rFonts w:ascii="Poppins" w:hAnsi="Poppins" w:cs="Poppins"/>
          <w:color w:val="auto"/>
        </w:rPr>
        <w:t xml:space="preserve">(i.e. whether residents believe their </w:t>
      </w:r>
      <w:r w:rsidR="00207F85" w:rsidRPr="00EC1DA5">
        <w:rPr>
          <w:rFonts w:ascii="Poppins" w:hAnsi="Poppins" w:cs="Poppins"/>
          <w:color w:val="auto"/>
        </w:rPr>
        <w:t xml:space="preserve">local area </w:t>
      </w:r>
      <w:r w:rsidR="00207F85">
        <w:rPr>
          <w:rFonts w:ascii="Poppins" w:hAnsi="Poppins" w:cs="Poppins"/>
          <w:color w:val="auto"/>
        </w:rPr>
        <w:t>is</w:t>
      </w:r>
      <w:r w:rsidR="00207F85" w:rsidRPr="00EC1DA5">
        <w:rPr>
          <w:rFonts w:ascii="Poppins" w:hAnsi="Poppins" w:cs="Poppins"/>
          <w:color w:val="auto"/>
        </w:rPr>
        <w:t xml:space="preserve"> a place where people from different backgrounds get on well together</w:t>
      </w:r>
      <w:r w:rsidR="00207F85">
        <w:rPr>
          <w:rFonts w:ascii="Poppins" w:hAnsi="Poppins" w:cs="Poppins"/>
          <w:color w:val="auto"/>
        </w:rPr>
        <w:t xml:space="preserve">) </w:t>
      </w:r>
      <w:r w:rsidRPr="0039351D">
        <w:rPr>
          <w:rFonts w:ascii="Poppins" w:hAnsi="Poppins" w:cs="Poppins"/>
          <w:color w:val="auto"/>
        </w:rPr>
        <w:t>remain</w:t>
      </w:r>
      <w:r>
        <w:rPr>
          <w:rFonts w:ascii="Poppins" w:hAnsi="Poppins" w:cs="Poppins"/>
          <w:color w:val="auto"/>
        </w:rPr>
        <w:t>s fairly</w:t>
      </w:r>
      <w:r w:rsidRPr="0039351D">
        <w:rPr>
          <w:rFonts w:ascii="Poppins" w:hAnsi="Poppins" w:cs="Poppins"/>
          <w:color w:val="auto"/>
        </w:rPr>
        <w:t xml:space="preserve"> stable</w:t>
      </w:r>
      <w:r w:rsidR="00900AA6">
        <w:rPr>
          <w:rFonts w:ascii="Poppins" w:hAnsi="Poppins" w:cs="Poppins"/>
          <w:color w:val="auto"/>
        </w:rPr>
        <w:t>,</w:t>
      </w:r>
      <w:r w:rsidRPr="0039351D">
        <w:rPr>
          <w:rFonts w:ascii="Poppins" w:hAnsi="Poppins" w:cs="Poppins"/>
          <w:color w:val="auto"/>
        </w:rPr>
        <w:t xml:space="preserve"> at 6</w:t>
      </w:r>
      <w:r>
        <w:rPr>
          <w:rFonts w:ascii="Poppins" w:hAnsi="Poppins" w:cs="Poppins"/>
          <w:color w:val="auto"/>
        </w:rPr>
        <w:t>1</w:t>
      </w:r>
      <w:r w:rsidRPr="0039351D">
        <w:rPr>
          <w:rFonts w:ascii="Poppins" w:hAnsi="Poppins" w:cs="Poppins"/>
          <w:color w:val="auto"/>
        </w:rPr>
        <w:t>%, although this is significantly below the national benchmark (8</w:t>
      </w:r>
      <w:r>
        <w:rPr>
          <w:rFonts w:ascii="Poppins" w:hAnsi="Poppins" w:cs="Poppins"/>
          <w:color w:val="auto"/>
        </w:rPr>
        <w:t>1</w:t>
      </w:r>
      <w:r w:rsidRPr="0039351D">
        <w:rPr>
          <w:rFonts w:ascii="Poppins" w:hAnsi="Poppins" w:cs="Poppins"/>
          <w:color w:val="auto"/>
        </w:rPr>
        <w:t xml:space="preserve">%). </w:t>
      </w:r>
      <w:r w:rsidR="00E24012">
        <w:rPr>
          <w:rFonts w:ascii="Poppins" w:hAnsi="Poppins" w:cs="Poppins"/>
          <w:color w:val="auto"/>
        </w:rPr>
        <w:t xml:space="preserve">Disagreement levels </w:t>
      </w:r>
      <w:r w:rsidR="00E43D07">
        <w:rPr>
          <w:rFonts w:ascii="Poppins" w:hAnsi="Poppins" w:cs="Poppins"/>
          <w:color w:val="auto"/>
        </w:rPr>
        <w:t xml:space="preserve">for this measure </w:t>
      </w:r>
      <w:r w:rsidR="00E24012">
        <w:rPr>
          <w:rFonts w:ascii="Poppins" w:hAnsi="Poppins" w:cs="Poppins"/>
          <w:color w:val="auto"/>
        </w:rPr>
        <w:t xml:space="preserve">are </w:t>
      </w:r>
      <w:r w:rsidR="00900AA6">
        <w:rPr>
          <w:rFonts w:ascii="Poppins" w:hAnsi="Poppins" w:cs="Poppins"/>
          <w:color w:val="auto"/>
        </w:rPr>
        <w:t xml:space="preserve">also </w:t>
      </w:r>
      <w:r w:rsidR="00E24012">
        <w:rPr>
          <w:rFonts w:ascii="Poppins" w:hAnsi="Poppins" w:cs="Poppins"/>
          <w:color w:val="auto"/>
        </w:rPr>
        <w:t xml:space="preserve">significantly higher </w:t>
      </w:r>
      <w:r w:rsidR="00E43D07">
        <w:rPr>
          <w:rFonts w:ascii="Poppins" w:hAnsi="Poppins" w:cs="Poppins"/>
          <w:color w:val="auto"/>
        </w:rPr>
        <w:t xml:space="preserve">than average </w:t>
      </w:r>
      <w:r w:rsidR="00E24012">
        <w:rPr>
          <w:rFonts w:ascii="Poppins" w:hAnsi="Poppins" w:cs="Poppins"/>
          <w:color w:val="auto"/>
        </w:rPr>
        <w:t>in the Southern area and in the most deprived areas (IMD 1)</w:t>
      </w:r>
      <w:r w:rsidR="00900AA6">
        <w:rPr>
          <w:rFonts w:ascii="Poppins" w:hAnsi="Poppins" w:cs="Poppins"/>
          <w:color w:val="auto"/>
        </w:rPr>
        <w:t xml:space="preserve"> of North Tyneside</w:t>
      </w:r>
      <w:r w:rsidR="00E24012">
        <w:rPr>
          <w:rFonts w:ascii="Poppins" w:hAnsi="Poppins" w:cs="Poppins"/>
          <w:color w:val="auto"/>
        </w:rPr>
        <w:t>.</w:t>
      </w:r>
    </w:p>
    <w:p w14:paraId="2AF23A68" w14:textId="7BF9810B" w:rsidR="00DE73A4" w:rsidRDefault="00E43D07" w:rsidP="00DE73A4">
      <w:pPr>
        <w:pStyle w:val="ListParagraph"/>
        <w:ind w:left="0"/>
        <w:rPr>
          <w:rFonts w:ascii="Poppins" w:hAnsi="Poppins" w:cs="Poppins"/>
          <w:color w:val="auto"/>
        </w:rPr>
      </w:pPr>
      <w:r>
        <w:rPr>
          <w:rFonts w:ascii="Poppins" w:hAnsi="Poppins" w:cs="Poppins"/>
          <w:color w:val="auto"/>
        </w:rPr>
        <w:t xml:space="preserve">Overall, </w:t>
      </w:r>
      <w:r w:rsidR="00DE73A4" w:rsidRPr="0039351D">
        <w:rPr>
          <w:rFonts w:ascii="Poppins" w:hAnsi="Poppins" w:cs="Poppins"/>
          <w:color w:val="auto"/>
        </w:rPr>
        <w:t>4</w:t>
      </w:r>
      <w:r w:rsidR="00DE73A4">
        <w:rPr>
          <w:rFonts w:ascii="Poppins" w:hAnsi="Poppins" w:cs="Poppins"/>
          <w:color w:val="auto"/>
        </w:rPr>
        <w:t>2</w:t>
      </w:r>
      <w:r w:rsidR="00DE73A4" w:rsidRPr="0039351D">
        <w:rPr>
          <w:rFonts w:ascii="Poppins" w:hAnsi="Poppins" w:cs="Poppins"/>
          <w:color w:val="auto"/>
        </w:rPr>
        <w:t xml:space="preserve">% of residents believe people pull together to improve their local community, which again is a stable measure </w:t>
      </w:r>
      <w:r w:rsidR="00FE7DF2">
        <w:rPr>
          <w:rFonts w:ascii="Poppins" w:hAnsi="Poppins" w:cs="Poppins"/>
          <w:color w:val="auto"/>
        </w:rPr>
        <w:t>but</w:t>
      </w:r>
      <w:r w:rsidR="00DE73A4" w:rsidRPr="0039351D">
        <w:rPr>
          <w:rFonts w:ascii="Poppins" w:hAnsi="Poppins" w:cs="Poppins"/>
          <w:color w:val="auto"/>
        </w:rPr>
        <w:t xml:space="preserve"> below the national benchmark (5</w:t>
      </w:r>
      <w:r w:rsidR="00DE73A4">
        <w:rPr>
          <w:rFonts w:ascii="Poppins" w:hAnsi="Poppins" w:cs="Poppins"/>
          <w:color w:val="auto"/>
        </w:rPr>
        <w:t>6</w:t>
      </w:r>
      <w:r w:rsidR="00DE73A4" w:rsidRPr="0039351D">
        <w:rPr>
          <w:rFonts w:ascii="Poppins" w:hAnsi="Poppins" w:cs="Poppins"/>
          <w:color w:val="auto"/>
        </w:rPr>
        <w:t xml:space="preserve">%). </w:t>
      </w:r>
    </w:p>
    <w:p w14:paraId="23BB7B23" w14:textId="69707DCB" w:rsidR="00F23D8A" w:rsidRPr="00EC1DA5" w:rsidRDefault="00DE73A4" w:rsidP="00F23D8A">
      <w:pPr>
        <w:rPr>
          <w:rFonts w:ascii="Poppins" w:hAnsi="Poppins" w:cs="Poppins"/>
          <w:color w:val="auto"/>
        </w:rPr>
      </w:pPr>
      <w:r w:rsidRPr="00750595">
        <w:rPr>
          <w:rFonts w:ascii="Poppins" w:hAnsi="Poppins" w:cs="Poppins"/>
          <w:color w:val="auto"/>
        </w:rPr>
        <w:t>Both formal (17%) and informal (25%) volunteering are in line with 2022 and are in line with the national average</w:t>
      </w:r>
      <w:r w:rsidR="00F23D8A">
        <w:rPr>
          <w:rFonts w:ascii="Poppins" w:hAnsi="Poppins" w:cs="Poppins"/>
          <w:color w:val="auto"/>
        </w:rPr>
        <w:t>s,</w:t>
      </w:r>
      <w:r w:rsidRPr="00750595">
        <w:rPr>
          <w:rFonts w:ascii="Poppins" w:hAnsi="Poppins" w:cs="Poppins"/>
          <w:color w:val="auto"/>
        </w:rPr>
        <w:t xml:space="preserve"> as measured by the Community Life Survey (16% and 24% respectively).</w:t>
      </w:r>
      <w:r w:rsidRPr="0039351D">
        <w:rPr>
          <w:rFonts w:ascii="Poppins" w:hAnsi="Poppins" w:cs="Poppins"/>
          <w:color w:val="auto"/>
        </w:rPr>
        <w:t xml:space="preserve"> </w:t>
      </w:r>
      <w:r w:rsidR="00F23D8A">
        <w:rPr>
          <w:rFonts w:ascii="Poppins" w:hAnsi="Poppins" w:cs="Poppins"/>
          <w:color w:val="auto"/>
        </w:rPr>
        <w:t>There has been an upward trend in formal volunteering since 2021</w:t>
      </w:r>
      <w:r w:rsidR="00900AA6">
        <w:rPr>
          <w:rFonts w:ascii="Poppins" w:hAnsi="Poppins" w:cs="Poppins"/>
          <w:color w:val="auto"/>
        </w:rPr>
        <w:t xml:space="preserve"> within North Tyneside</w:t>
      </w:r>
      <w:r w:rsidR="00F23D8A">
        <w:rPr>
          <w:rFonts w:ascii="Poppins" w:hAnsi="Poppins" w:cs="Poppins"/>
          <w:color w:val="auto"/>
        </w:rPr>
        <w:t>.</w:t>
      </w:r>
    </w:p>
    <w:p w14:paraId="682F9C1E" w14:textId="3E30D701" w:rsidR="00DE73A4" w:rsidRPr="0039351D" w:rsidRDefault="00DE73A4" w:rsidP="00DE73A4">
      <w:pPr>
        <w:rPr>
          <w:rFonts w:ascii="Poppins" w:hAnsi="Poppins" w:cs="Poppins"/>
          <w:color w:val="auto"/>
        </w:rPr>
      </w:pPr>
      <w:r w:rsidRPr="0039351D">
        <w:rPr>
          <w:rFonts w:ascii="Poppins" w:hAnsi="Poppins" w:cs="Poppins"/>
          <w:color w:val="auto"/>
        </w:rPr>
        <w:t xml:space="preserve">Overall, almost a quarter of residents (22%) provide help or support to a family member, friend or neighbour because of </w:t>
      </w:r>
      <w:r w:rsidR="00F23D8A" w:rsidRPr="009513F7">
        <w:rPr>
          <w:rFonts w:ascii="Poppins" w:hAnsi="Poppins" w:cs="Poppins"/>
          <w:color w:val="auto"/>
        </w:rPr>
        <w:t>ill health or</w:t>
      </w:r>
      <w:r w:rsidR="00F23D8A">
        <w:rPr>
          <w:rFonts w:ascii="Poppins" w:hAnsi="Poppins" w:cs="Poppins"/>
          <w:color w:val="auto"/>
        </w:rPr>
        <w:t xml:space="preserve"> </w:t>
      </w:r>
      <w:r w:rsidRPr="0039351D">
        <w:rPr>
          <w:rFonts w:ascii="Poppins" w:hAnsi="Poppins" w:cs="Poppins"/>
          <w:color w:val="auto"/>
        </w:rPr>
        <w:t xml:space="preserve">old age. This is identical to the 2022 survey. </w:t>
      </w:r>
    </w:p>
    <w:p w14:paraId="05851753" w14:textId="79000743" w:rsidR="00DE73A4" w:rsidRPr="0039351D" w:rsidRDefault="00DE73A4" w:rsidP="00DE73A4">
      <w:pPr>
        <w:rPr>
          <w:rFonts w:ascii="Poppins" w:hAnsi="Poppins" w:cs="Poppins"/>
          <w:color w:val="auto"/>
        </w:rPr>
      </w:pPr>
      <w:r w:rsidRPr="0039351D">
        <w:rPr>
          <w:rFonts w:ascii="Poppins" w:hAnsi="Poppins" w:cs="Poppins"/>
          <w:color w:val="auto"/>
        </w:rPr>
        <w:lastRenderedPageBreak/>
        <w:t>Usage of Adult Social Care services remains in line with 2022</w:t>
      </w:r>
      <w:r w:rsidR="00DD2C44">
        <w:rPr>
          <w:rFonts w:ascii="Poppins" w:hAnsi="Poppins" w:cs="Poppins"/>
          <w:color w:val="auto"/>
        </w:rPr>
        <w:t xml:space="preserve">, with </w:t>
      </w:r>
      <w:r>
        <w:rPr>
          <w:rFonts w:ascii="Poppins" w:hAnsi="Poppins" w:cs="Poppins"/>
          <w:color w:val="auto"/>
        </w:rPr>
        <w:t>23</w:t>
      </w:r>
      <w:r w:rsidRPr="0039351D">
        <w:rPr>
          <w:rFonts w:ascii="Poppins" w:hAnsi="Poppins" w:cs="Poppins"/>
          <w:color w:val="auto"/>
        </w:rPr>
        <w:t xml:space="preserve">% </w:t>
      </w:r>
      <w:r w:rsidR="00DD2C44">
        <w:rPr>
          <w:rFonts w:ascii="Poppins" w:hAnsi="Poppins" w:cs="Poppins"/>
          <w:color w:val="auto"/>
        </w:rPr>
        <w:t>using</w:t>
      </w:r>
      <w:r w:rsidRPr="0039351D">
        <w:rPr>
          <w:rFonts w:ascii="Poppins" w:hAnsi="Poppins" w:cs="Poppins"/>
          <w:color w:val="auto"/>
        </w:rPr>
        <w:t xml:space="preserve"> </w:t>
      </w:r>
      <w:r>
        <w:rPr>
          <w:rFonts w:ascii="Poppins" w:hAnsi="Poppins" w:cs="Poppins"/>
          <w:color w:val="auto"/>
        </w:rPr>
        <w:t>this service</w:t>
      </w:r>
      <w:r w:rsidRPr="0039351D">
        <w:rPr>
          <w:rFonts w:ascii="Poppins" w:hAnsi="Poppins" w:cs="Poppins"/>
          <w:color w:val="auto"/>
        </w:rPr>
        <w:t xml:space="preserve"> at least once in the past year. All residents who have used Adult Social Care Services were asked how satisfied or dissatisfied they are with this service. Similar to 2022, a higher proportion of users are dissatisfied (41%) than satisfied (35%). </w:t>
      </w:r>
    </w:p>
    <w:p w14:paraId="17B354A6" w14:textId="1B547EA0" w:rsidR="00FE7DF2" w:rsidRDefault="00FE7DF2" w:rsidP="00FE7DF2">
      <w:pPr>
        <w:pStyle w:val="Heading2"/>
        <w:ind w:left="709" w:hanging="709"/>
        <w:rPr>
          <w:rFonts w:ascii="Poppins" w:hAnsi="Poppins" w:cs="Poppins"/>
          <w:b/>
          <w:bCs/>
          <w:color w:val="151515" w:themeColor="background2" w:themeShade="1A"/>
          <w:sz w:val="32"/>
          <w:szCs w:val="32"/>
        </w:rPr>
      </w:pPr>
      <w:bookmarkStart w:id="15" w:name="_Toc189150570"/>
      <w:bookmarkEnd w:id="14"/>
      <w:r>
        <w:rPr>
          <w:rFonts w:ascii="Poppins" w:hAnsi="Poppins" w:cs="Poppins"/>
          <w:b/>
          <w:bCs/>
          <w:color w:val="151515" w:themeColor="background2" w:themeShade="1A"/>
          <w:sz w:val="32"/>
          <w:szCs w:val="32"/>
        </w:rPr>
        <w:t>A Green North Tyneside</w:t>
      </w:r>
      <w:bookmarkEnd w:id="15"/>
    </w:p>
    <w:p w14:paraId="43421466" w14:textId="7ECEFCE7" w:rsidR="00FE7DF2" w:rsidRDefault="00FE7DF2" w:rsidP="00FE7DF2">
      <w:pPr>
        <w:pStyle w:val="Paragraph"/>
        <w:rPr>
          <w:rFonts w:ascii="Poppins" w:hAnsi="Poppins" w:cs="Poppins"/>
          <w:color w:val="auto"/>
        </w:rPr>
      </w:pPr>
      <w:bookmarkStart w:id="16" w:name="_Hlk188977627"/>
      <w:r w:rsidRPr="00EC1DA5">
        <w:rPr>
          <w:rFonts w:ascii="Poppins" w:hAnsi="Poppins" w:cs="Poppins"/>
          <w:color w:val="auto"/>
        </w:rPr>
        <w:t xml:space="preserve">This </w:t>
      </w:r>
      <w:r>
        <w:rPr>
          <w:rFonts w:ascii="Poppins" w:hAnsi="Poppins" w:cs="Poppins"/>
          <w:color w:val="auto"/>
        </w:rPr>
        <w:t xml:space="preserve">element of the </w:t>
      </w:r>
      <w:r w:rsidRPr="0052730F">
        <w:rPr>
          <w:rFonts w:ascii="Poppins" w:hAnsi="Poppins" w:cs="Poppins"/>
          <w:color w:val="auto"/>
        </w:rPr>
        <w:t>Our North Tyneside Pla</w:t>
      </w:r>
      <w:r>
        <w:rPr>
          <w:rFonts w:ascii="Poppins" w:hAnsi="Poppins" w:cs="Poppins"/>
          <w:color w:val="auto"/>
        </w:rPr>
        <w:t xml:space="preserve">n focuses on </w:t>
      </w:r>
      <w:r w:rsidRPr="00EC1DA5">
        <w:rPr>
          <w:rFonts w:ascii="Poppins" w:hAnsi="Poppins" w:cs="Poppins"/>
          <w:color w:val="auto"/>
        </w:rPr>
        <w:t>resident satisfaction with waste and recycling services, perceptions of the council’s actions on climate change and willingness of residents to make changes to help reduce their carbon footprint.</w:t>
      </w:r>
    </w:p>
    <w:p w14:paraId="59156312" w14:textId="5FA37B57" w:rsidR="00FE7DF2" w:rsidRDefault="00FE7DF2" w:rsidP="00FE7DF2">
      <w:pPr>
        <w:rPr>
          <w:rFonts w:ascii="Poppins" w:hAnsi="Poppins" w:cs="Poppins"/>
          <w:color w:val="auto"/>
        </w:rPr>
      </w:pPr>
      <w:r w:rsidRPr="007B6D9B">
        <w:rPr>
          <w:rFonts w:ascii="Poppins" w:hAnsi="Poppins" w:cs="Poppins"/>
          <w:color w:val="auto"/>
        </w:rPr>
        <w:t xml:space="preserve">Around three quarters of residents (73%) are satisfied with the refuse and waste collection service provided by the council. </w:t>
      </w:r>
      <w:r w:rsidR="002303FE">
        <w:rPr>
          <w:rFonts w:ascii="Poppins" w:hAnsi="Poppins" w:cs="Poppins"/>
          <w:color w:val="auto"/>
        </w:rPr>
        <w:t>This</w:t>
      </w:r>
      <w:r w:rsidRPr="007B6D9B">
        <w:rPr>
          <w:rFonts w:ascii="Poppins" w:hAnsi="Poppins" w:cs="Poppins"/>
          <w:color w:val="auto"/>
        </w:rPr>
        <w:t xml:space="preserve"> represents a four-percentage point decrease since 2022 (77%), </w:t>
      </w:r>
      <w:r w:rsidR="002303FE">
        <w:rPr>
          <w:rFonts w:ascii="Poppins" w:hAnsi="Poppins" w:cs="Poppins"/>
          <w:color w:val="auto"/>
        </w:rPr>
        <w:t>though it remains</w:t>
      </w:r>
      <w:r w:rsidRPr="007B6D9B">
        <w:rPr>
          <w:rFonts w:ascii="Poppins" w:hAnsi="Poppins" w:cs="Poppins"/>
          <w:color w:val="auto"/>
        </w:rPr>
        <w:t xml:space="preserve"> in line with the LGA benchmark (76%).</w:t>
      </w:r>
    </w:p>
    <w:p w14:paraId="4E6C410B" w14:textId="414ADF94" w:rsidR="000800F6" w:rsidRDefault="00FE7DF2" w:rsidP="00FE7DF2">
      <w:pPr>
        <w:rPr>
          <w:rFonts w:ascii="Poppins" w:hAnsi="Poppins" w:cs="Poppins"/>
          <w:color w:val="auto"/>
        </w:rPr>
      </w:pPr>
      <w:r w:rsidRPr="007B6D9B">
        <w:rPr>
          <w:rFonts w:ascii="Poppins" w:hAnsi="Poppins" w:cs="Poppins"/>
          <w:color w:val="auto"/>
        </w:rPr>
        <w:t xml:space="preserve">Satisfaction levels are much lower when it comes to doorstep/kerbside recycling, with 62% stating they are satisfied. This </w:t>
      </w:r>
      <w:r w:rsidR="000800F6">
        <w:rPr>
          <w:rFonts w:ascii="Poppins" w:hAnsi="Poppins" w:cs="Poppins"/>
          <w:color w:val="auto"/>
        </w:rPr>
        <w:t>measure has also</w:t>
      </w:r>
      <w:r w:rsidRPr="007B6D9B">
        <w:rPr>
          <w:rFonts w:ascii="Poppins" w:hAnsi="Poppins" w:cs="Poppins"/>
          <w:color w:val="auto"/>
        </w:rPr>
        <w:t xml:space="preserve"> significantly </w:t>
      </w:r>
      <w:r w:rsidR="000800F6">
        <w:rPr>
          <w:rFonts w:ascii="Poppins" w:hAnsi="Poppins" w:cs="Poppins"/>
          <w:color w:val="auto"/>
        </w:rPr>
        <w:t xml:space="preserve">dropped compared with </w:t>
      </w:r>
      <w:r w:rsidRPr="007B6D9B">
        <w:rPr>
          <w:rFonts w:ascii="Poppins" w:hAnsi="Poppins" w:cs="Poppins"/>
          <w:color w:val="auto"/>
        </w:rPr>
        <w:t>the 2022 survey</w:t>
      </w:r>
      <w:r w:rsidR="000800F6">
        <w:rPr>
          <w:rFonts w:ascii="Poppins" w:hAnsi="Poppins" w:cs="Poppins"/>
          <w:color w:val="auto"/>
        </w:rPr>
        <w:t xml:space="preserve">, as has satisfaction </w:t>
      </w:r>
      <w:r w:rsidR="000800F6" w:rsidRPr="00EC1DA5">
        <w:rPr>
          <w:rFonts w:ascii="Poppins" w:hAnsi="Poppins" w:cs="Poppins"/>
          <w:color w:val="auto"/>
        </w:rPr>
        <w:t>with local tips/recycling centres</w:t>
      </w:r>
      <w:r w:rsidR="000800F6">
        <w:rPr>
          <w:rFonts w:ascii="Poppins" w:hAnsi="Poppins" w:cs="Poppins"/>
          <w:color w:val="auto"/>
        </w:rPr>
        <w:t>,</w:t>
      </w:r>
      <w:r w:rsidR="000800F6" w:rsidRPr="00EC1DA5">
        <w:rPr>
          <w:rFonts w:ascii="Poppins" w:hAnsi="Poppins" w:cs="Poppins"/>
          <w:color w:val="auto"/>
        </w:rPr>
        <w:t xml:space="preserve"> by five percentage points to 57%.</w:t>
      </w:r>
    </w:p>
    <w:p w14:paraId="5A6D4F40" w14:textId="34518EA6" w:rsidR="00FE7DF2" w:rsidRPr="007B6D9B" w:rsidRDefault="000800F6" w:rsidP="00FE7DF2">
      <w:pPr>
        <w:rPr>
          <w:rFonts w:ascii="Poppins" w:hAnsi="Poppins" w:cs="Poppins"/>
          <w:color w:val="auto"/>
        </w:rPr>
      </w:pPr>
      <w:r>
        <w:rPr>
          <w:rFonts w:ascii="Poppins" w:hAnsi="Poppins" w:cs="Poppins"/>
          <w:color w:val="auto"/>
        </w:rPr>
        <w:t>O</w:t>
      </w:r>
      <w:r w:rsidR="00FE7DF2" w:rsidRPr="007B6D9B">
        <w:rPr>
          <w:rFonts w:ascii="Poppins" w:hAnsi="Poppins" w:cs="Poppins"/>
          <w:color w:val="auto"/>
        </w:rPr>
        <w:t xml:space="preserve">verall, residents’ views on whether the council is taking action on climate change </w:t>
      </w:r>
      <w:r>
        <w:rPr>
          <w:rFonts w:ascii="Poppins" w:hAnsi="Poppins" w:cs="Poppins"/>
          <w:color w:val="auto"/>
        </w:rPr>
        <w:t>are</w:t>
      </w:r>
      <w:r w:rsidR="00FE7DF2" w:rsidRPr="007B6D9B">
        <w:rPr>
          <w:rFonts w:ascii="Poppins" w:hAnsi="Poppins" w:cs="Poppins"/>
          <w:color w:val="auto"/>
        </w:rPr>
        <w:t xml:space="preserve"> unchanged since the 2022 survey</w:t>
      </w:r>
      <w:r>
        <w:rPr>
          <w:rFonts w:ascii="Poppins" w:hAnsi="Poppins" w:cs="Poppins"/>
          <w:color w:val="auto"/>
        </w:rPr>
        <w:t xml:space="preserve"> and continue to highlight the need f</w:t>
      </w:r>
      <w:r w:rsidR="00C50A38">
        <w:rPr>
          <w:rFonts w:ascii="Poppins" w:hAnsi="Poppins" w:cs="Poppins"/>
          <w:color w:val="auto"/>
        </w:rPr>
        <w:t xml:space="preserve">or the council to </w:t>
      </w:r>
      <w:r w:rsidR="00121A2F">
        <w:rPr>
          <w:rFonts w:ascii="Poppins" w:hAnsi="Poppins" w:cs="Poppins"/>
          <w:color w:val="auto"/>
        </w:rPr>
        <w:t xml:space="preserve">increase </w:t>
      </w:r>
      <w:r w:rsidR="00C50A38">
        <w:rPr>
          <w:rFonts w:ascii="Poppins" w:hAnsi="Poppins" w:cs="Poppins"/>
          <w:color w:val="auto"/>
        </w:rPr>
        <w:t>awareness of what is being done in this regard</w:t>
      </w:r>
      <w:r w:rsidR="00FE7DF2" w:rsidRPr="007B6D9B">
        <w:rPr>
          <w:rFonts w:ascii="Poppins" w:hAnsi="Poppins" w:cs="Poppins"/>
          <w:color w:val="auto"/>
        </w:rPr>
        <w:t xml:space="preserve">. Just over a quarter of residents agree that the council is taking action </w:t>
      </w:r>
      <w:r w:rsidR="000F0B39">
        <w:rPr>
          <w:rFonts w:ascii="Poppins" w:hAnsi="Poppins" w:cs="Poppins"/>
          <w:color w:val="auto"/>
        </w:rPr>
        <w:t>while</w:t>
      </w:r>
      <w:r w:rsidR="00FE7DF2" w:rsidRPr="007B6D9B">
        <w:rPr>
          <w:rFonts w:ascii="Poppins" w:hAnsi="Poppins" w:cs="Poppins"/>
          <w:color w:val="auto"/>
        </w:rPr>
        <w:t xml:space="preserve"> a fifth disagree. The remaining 51% are ambivalent. </w:t>
      </w:r>
    </w:p>
    <w:p w14:paraId="41FD0524" w14:textId="77777777" w:rsidR="00562373" w:rsidRDefault="00FE7DF2" w:rsidP="006A4FAB">
      <w:pPr>
        <w:rPr>
          <w:rFonts w:ascii="Poppins" w:hAnsi="Poppins" w:cs="Poppins"/>
          <w:color w:val="auto"/>
        </w:rPr>
      </w:pPr>
      <w:r w:rsidRPr="0045223C">
        <w:rPr>
          <w:rFonts w:ascii="Poppins" w:hAnsi="Poppins" w:cs="Poppins"/>
          <w:color w:val="auto"/>
        </w:rPr>
        <w:t>When looking at current and planned behaviour to reduce carbon footprint</w:t>
      </w:r>
      <w:r w:rsidR="00C50A38">
        <w:rPr>
          <w:rFonts w:ascii="Poppins" w:hAnsi="Poppins" w:cs="Poppins"/>
          <w:color w:val="auto"/>
        </w:rPr>
        <w:t>, t</w:t>
      </w:r>
      <w:r w:rsidRPr="0045223C">
        <w:rPr>
          <w:rFonts w:ascii="Poppins" w:hAnsi="Poppins" w:cs="Poppins"/>
          <w:color w:val="auto"/>
        </w:rPr>
        <w:t>he majority of residents claim to be already recycling and reducing waste (97%) and shopping locally (91%).</w:t>
      </w:r>
    </w:p>
    <w:p w14:paraId="1C8C8880" w14:textId="1B1B6E50" w:rsidR="006A4FAB" w:rsidRPr="002B2762" w:rsidRDefault="00562373" w:rsidP="006A4FAB">
      <w:pPr>
        <w:rPr>
          <w:rFonts w:ascii="Poppins" w:hAnsi="Poppins" w:cs="Poppins"/>
          <w:color w:val="auto"/>
        </w:rPr>
      </w:pPr>
      <w:r>
        <w:rPr>
          <w:rFonts w:ascii="Poppins" w:hAnsi="Poppins" w:cs="Poppins"/>
          <w:color w:val="auto"/>
        </w:rPr>
        <w:t xml:space="preserve">The results indicate </w:t>
      </w:r>
      <w:r w:rsidRPr="00EC1DA5">
        <w:rPr>
          <w:rFonts w:ascii="Poppins" w:hAnsi="Poppins" w:cs="Poppins"/>
          <w:color w:val="auto"/>
        </w:rPr>
        <w:t xml:space="preserve">some notable shifts in behaviour </w:t>
      </w:r>
      <w:r>
        <w:rPr>
          <w:rFonts w:ascii="Poppins" w:hAnsi="Poppins" w:cs="Poppins"/>
          <w:color w:val="auto"/>
        </w:rPr>
        <w:t>compared to 2022, especially concerning planned behaviour. For example, t</w:t>
      </w:r>
      <w:r w:rsidR="006A4FAB" w:rsidRPr="002B2762">
        <w:rPr>
          <w:rFonts w:ascii="Poppins" w:hAnsi="Poppins" w:cs="Poppins"/>
          <w:color w:val="auto"/>
        </w:rPr>
        <w:t>he differences between the proportions who are willing and not willing to generate energy at home over the next five years has narrowed from +24 percentage points in 2022 (56% willing vs. 32% not willing) to just +12 percentage points in 2024 (51% willing vs. 39% not willing).</w:t>
      </w:r>
    </w:p>
    <w:p w14:paraId="565D5092" w14:textId="481A6A2B" w:rsidR="006A4FAB" w:rsidRDefault="006A4FAB" w:rsidP="006A4FAB">
      <w:pPr>
        <w:rPr>
          <w:rFonts w:ascii="Poppins" w:hAnsi="Poppins" w:cs="Poppins"/>
          <w:color w:val="auto"/>
        </w:rPr>
      </w:pPr>
      <w:r w:rsidRPr="002B2762">
        <w:rPr>
          <w:rFonts w:ascii="Poppins" w:hAnsi="Poppins" w:cs="Poppins"/>
          <w:color w:val="auto"/>
        </w:rPr>
        <w:t>We also see a similar trend with regards to future willingness to replace a typical car with an electric or hybrid alternative. While the proportions currently doing so have increased, the differences between the proportions who are willing and not willing to take this action over the next five years has also narrowed significantly, from +22 percentage points in 2022 (53% willing vs. 31% not willing) to just +2 percentage points in 2024 (40% willing vs. 38% not willing).</w:t>
      </w:r>
    </w:p>
    <w:p w14:paraId="1A913698" w14:textId="1872E0A5" w:rsidR="00562373" w:rsidRPr="002B2762" w:rsidRDefault="00562373" w:rsidP="00562373">
      <w:pPr>
        <w:rPr>
          <w:rFonts w:ascii="Poppins" w:hAnsi="Poppins" w:cs="Poppins"/>
          <w:color w:val="auto"/>
        </w:rPr>
      </w:pPr>
      <w:r w:rsidRPr="002B2762">
        <w:rPr>
          <w:rFonts w:ascii="Poppins" w:hAnsi="Poppins" w:cs="Poppins"/>
          <w:color w:val="auto"/>
        </w:rPr>
        <w:lastRenderedPageBreak/>
        <w:t xml:space="preserve">In both cases, </w:t>
      </w:r>
      <w:r>
        <w:rPr>
          <w:rFonts w:ascii="Poppins" w:hAnsi="Poppins" w:cs="Poppins"/>
          <w:color w:val="auto"/>
        </w:rPr>
        <w:t>t</w:t>
      </w:r>
      <w:r w:rsidRPr="002B2762">
        <w:rPr>
          <w:rFonts w:ascii="Poppins" w:hAnsi="Poppins" w:cs="Poppins"/>
          <w:color w:val="auto"/>
        </w:rPr>
        <w:t>his signals a general change in mood that residents’ intentions on both actions</w:t>
      </w:r>
      <w:r>
        <w:rPr>
          <w:rFonts w:ascii="Poppins" w:hAnsi="Poppins" w:cs="Poppins"/>
          <w:color w:val="auto"/>
        </w:rPr>
        <w:t xml:space="preserve"> (generating energy at home and switching to an electric or hybrid car)</w:t>
      </w:r>
      <w:r w:rsidRPr="002B2762">
        <w:rPr>
          <w:rFonts w:ascii="Poppins" w:hAnsi="Poppins" w:cs="Poppins"/>
          <w:color w:val="auto"/>
        </w:rPr>
        <w:t xml:space="preserve"> are looking less positive than </w:t>
      </w:r>
      <w:r w:rsidR="000F0B39">
        <w:rPr>
          <w:rFonts w:ascii="Poppins" w:hAnsi="Poppins" w:cs="Poppins"/>
          <w:color w:val="auto"/>
        </w:rPr>
        <w:t xml:space="preserve">in </w:t>
      </w:r>
      <w:r>
        <w:rPr>
          <w:rFonts w:ascii="Poppins" w:hAnsi="Poppins" w:cs="Poppins"/>
          <w:color w:val="auto"/>
        </w:rPr>
        <w:t>the last survey.</w:t>
      </w:r>
    </w:p>
    <w:p w14:paraId="545EB203" w14:textId="1BC535BF" w:rsidR="004668A0" w:rsidRDefault="004668A0" w:rsidP="004668A0">
      <w:pPr>
        <w:jc w:val="both"/>
        <w:rPr>
          <w:rFonts w:ascii="Poppins" w:hAnsi="Poppins" w:cs="Poppins"/>
          <w:color w:val="auto"/>
        </w:rPr>
      </w:pPr>
      <w:r w:rsidRPr="004668A0">
        <w:rPr>
          <w:rFonts w:ascii="Poppins" w:hAnsi="Poppins" w:cs="Poppins"/>
          <w:color w:val="auto"/>
        </w:rPr>
        <w:t xml:space="preserve">As in 2022, </w:t>
      </w:r>
      <w:r w:rsidR="000F0B39">
        <w:rPr>
          <w:rFonts w:ascii="Poppins" w:hAnsi="Poppins" w:cs="Poppins"/>
          <w:color w:val="auto"/>
        </w:rPr>
        <w:t xml:space="preserve">in 2024 </w:t>
      </w:r>
      <w:r w:rsidRPr="004668A0">
        <w:rPr>
          <w:rFonts w:ascii="Poppins" w:hAnsi="Poppins" w:cs="Poppins"/>
          <w:color w:val="auto"/>
        </w:rPr>
        <w:t xml:space="preserve">when </w:t>
      </w:r>
      <w:r w:rsidR="00D1088B">
        <w:rPr>
          <w:rFonts w:ascii="Poppins" w:hAnsi="Poppins" w:cs="Poppins"/>
          <w:color w:val="auto"/>
        </w:rPr>
        <w:t xml:space="preserve">residents were </w:t>
      </w:r>
      <w:r w:rsidRPr="004668A0">
        <w:rPr>
          <w:rFonts w:ascii="Poppins" w:hAnsi="Poppins" w:cs="Poppins"/>
          <w:color w:val="auto"/>
        </w:rPr>
        <w:t xml:space="preserve">asked what is stopping them from reducing their carbon footprint, the majority (59%) of residents say that cost is the main factor. Men are significantly more likely to cite expense as a barrier to behaviour change (67% vs. 54% of women). The same is also true when looking at the younger age groups, with those aged 18-34 </w:t>
      </w:r>
      <w:r w:rsidR="00D1088B">
        <w:rPr>
          <w:rFonts w:ascii="Poppins" w:hAnsi="Poppins" w:cs="Poppins"/>
          <w:color w:val="auto"/>
        </w:rPr>
        <w:t xml:space="preserve">significantly </w:t>
      </w:r>
      <w:r w:rsidRPr="004668A0">
        <w:rPr>
          <w:rFonts w:ascii="Poppins" w:hAnsi="Poppins" w:cs="Poppins"/>
          <w:color w:val="auto"/>
        </w:rPr>
        <w:t xml:space="preserve">more likely than average </w:t>
      </w:r>
      <w:r w:rsidR="00D1088B">
        <w:rPr>
          <w:rFonts w:ascii="Poppins" w:hAnsi="Poppins" w:cs="Poppins"/>
          <w:color w:val="auto"/>
        </w:rPr>
        <w:t xml:space="preserve">to mention cost as a barrier </w:t>
      </w:r>
      <w:r w:rsidRPr="004668A0">
        <w:rPr>
          <w:rFonts w:ascii="Poppins" w:hAnsi="Poppins" w:cs="Poppins"/>
          <w:color w:val="auto"/>
        </w:rPr>
        <w:t>(83% vs. 59% overall)</w:t>
      </w:r>
      <w:r w:rsidR="000F0B39">
        <w:rPr>
          <w:rFonts w:ascii="Poppins" w:hAnsi="Poppins" w:cs="Poppins"/>
          <w:color w:val="auto"/>
        </w:rPr>
        <w:t xml:space="preserve">, as are </w:t>
      </w:r>
      <w:r w:rsidRPr="004668A0">
        <w:rPr>
          <w:rFonts w:ascii="Poppins" w:hAnsi="Poppins" w:cs="Poppins"/>
          <w:color w:val="auto"/>
        </w:rPr>
        <w:t>those who are finding it difficult or very difficult to manage on their present income.</w:t>
      </w:r>
      <w:r>
        <w:rPr>
          <w:rFonts w:ascii="Poppins" w:hAnsi="Poppins" w:cs="Poppins"/>
          <w:color w:val="auto"/>
        </w:rPr>
        <w:t xml:space="preserve"> </w:t>
      </w:r>
      <w:r w:rsidRPr="0045223C">
        <w:rPr>
          <w:rFonts w:ascii="Poppins" w:hAnsi="Poppins" w:cs="Poppins"/>
          <w:color w:val="auto"/>
        </w:rPr>
        <w:t>Th</w:t>
      </w:r>
      <w:r>
        <w:rPr>
          <w:rFonts w:ascii="Poppins" w:hAnsi="Poppins" w:cs="Poppins"/>
          <w:color w:val="auto"/>
        </w:rPr>
        <w:t>e second most commonly mentioned barrier</w:t>
      </w:r>
      <w:r w:rsidR="00D1088B">
        <w:rPr>
          <w:rFonts w:ascii="Poppins" w:hAnsi="Poppins" w:cs="Poppins"/>
          <w:color w:val="auto"/>
        </w:rPr>
        <w:t xml:space="preserve"> to </w:t>
      </w:r>
      <w:r w:rsidR="00D1088B" w:rsidRPr="004668A0">
        <w:rPr>
          <w:rFonts w:ascii="Poppins" w:hAnsi="Poppins" w:cs="Poppins"/>
          <w:color w:val="auto"/>
        </w:rPr>
        <w:t>reducing their carbon footprint</w:t>
      </w:r>
      <w:r w:rsidRPr="0045223C">
        <w:rPr>
          <w:rFonts w:ascii="Poppins" w:hAnsi="Poppins" w:cs="Poppins"/>
          <w:color w:val="auto"/>
        </w:rPr>
        <w:t xml:space="preserve"> is poor public transport </w:t>
      </w:r>
      <w:r>
        <w:rPr>
          <w:rFonts w:ascii="Poppins" w:hAnsi="Poppins" w:cs="Poppins"/>
          <w:color w:val="auto"/>
        </w:rPr>
        <w:t>provision (34%)</w:t>
      </w:r>
      <w:r w:rsidRPr="0045223C">
        <w:rPr>
          <w:rFonts w:ascii="Poppins" w:hAnsi="Poppins" w:cs="Poppins"/>
          <w:color w:val="auto"/>
        </w:rPr>
        <w:t xml:space="preserve">. </w:t>
      </w:r>
    </w:p>
    <w:p w14:paraId="50DB8585" w14:textId="53A4EF41" w:rsidR="00C87719" w:rsidRDefault="00C87719" w:rsidP="00C87719">
      <w:pPr>
        <w:pStyle w:val="Heading2"/>
        <w:ind w:left="709" w:hanging="709"/>
        <w:rPr>
          <w:rFonts w:ascii="Poppins" w:hAnsi="Poppins" w:cs="Poppins"/>
          <w:b/>
          <w:bCs/>
          <w:color w:val="151515" w:themeColor="background2" w:themeShade="1A"/>
          <w:sz w:val="32"/>
          <w:szCs w:val="32"/>
        </w:rPr>
      </w:pPr>
      <w:bookmarkStart w:id="17" w:name="_Toc189150571"/>
      <w:r>
        <w:rPr>
          <w:rFonts w:ascii="Poppins" w:hAnsi="Poppins" w:cs="Poppins"/>
          <w:b/>
          <w:bCs/>
          <w:color w:val="151515" w:themeColor="background2" w:themeShade="1A"/>
          <w:sz w:val="32"/>
          <w:szCs w:val="32"/>
        </w:rPr>
        <w:t>Satisfaction with the council</w:t>
      </w:r>
      <w:bookmarkEnd w:id="17"/>
    </w:p>
    <w:p w14:paraId="54C3A454" w14:textId="5098A3F4" w:rsidR="000715DA" w:rsidRDefault="000715DA" w:rsidP="000715DA">
      <w:pPr>
        <w:rPr>
          <w:rFonts w:ascii="Poppins" w:hAnsi="Poppins" w:cs="Poppins"/>
          <w:color w:val="auto"/>
        </w:rPr>
      </w:pPr>
      <w:r w:rsidRPr="00B36965">
        <w:rPr>
          <w:rFonts w:ascii="Poppins" w:hAnsi="Poppins" w:cs="Poppins"/>
          <w:color w:val="auto"/>
        </w:rPr>
        <w:t>Th</w:t>
      </w:r>
      <w:r>
        <w:rPr>
          <w:rFonts w:ascii="Poppins" w:hAnsi="Poppins" w:cs="Poppins"/>
          <w:color w:val="auto"/>
        </w:rPr>
        <w:t>is</w:t>
      </w:r>
      <w:r w:rsidRPr="00B36965">
        <w:rPr>
          <w:rFonts w:ascii="Poppins" w:hAnsi="Poppins" w:cs="Poppins"/>
          <w:color w:val="auto"/>
        </w:rPr>
        <w:t xml:space="preserve"> final section focuses on the council’s performance on several key indicators which measure overall performance. It also looks at the customers’ experience when contacting the council and whether that experience </w:t>
      </w:r>
      <w:r w:rsidR="00DD2C44">
        <w:rPr>
          <w:rFonts w:ascii="Poppins" w:hAnsi="Poppins" w:cs="Poppins"/>
          <w:color w:val="auto"/>
        </w:rPr>
        <w:t>meets their</w:t>
      </w:r>
      <w:r w:rsidRPr="00B36965">
        <w:rPr>
          <w:rFonts w:ascii="Poppins" w:hAnsi="Poppins" w:cs="Poppins"/>
          <w:color w:val="auto"/>
        </w:rPr>
        <w:t xml:space="preserve"> expectations.</w:t>
      </w:r>
    </w:p>
    <w:p w14:paraId="13FD4A33" w14:textId="0935F1DA" w:rsidR="002C4031" w:rsidRDefault="00922C80" w:rsidP="000715DA">
      <w:pPr>
        <w:rPr>
          <w:rFonts w:ascii="Poppins" w:hAnsi="Poppins" w:cs="Poppins"/>
          <w:color w:val="auto"/>
        </w:rPr>
      </w:pPr>
      <w:r>
        <w:rPr>
          <w:rFonts w:ascii="Poppins" w:hAnsi="Poppins" w:cs="Poppins"/>
          <w:color w:val="auto"/>
        </w:rPr>
        <w:t>In terms of overall satisfaction, t</w:t>
      </w:r>
      <w:r w:rsidR="000715DA" w:rsidRPr="009413AA">
        <w:rPr>
          <w:rFonts w:ascii="Poppins" w:hAnsi="Poppins" w:cs="Poppins"/>
          <w:color w:val="auto"/>
        </w:rPr>
        <w:t>here has been a continued decrease in the proportion of residents who say they are either very satisfied or fairly satisfied with how the council runs things</w:t>
      </w:r>
      <w:r w:rsidR="003E32D6">
        <w:rPr>
          <w:rFonts w:ascii="Poppins" w:hAnsi="Poppins" w:cs="Poppins"/>
          <w:color w:val="auto"/>
        </w:rPr>
        <w:t>,</w:t>
      </w:r>
      <w:r w:rsidR="000715DA" w:rsidRPr="009413AA">
        <w:rPr>
          <w:rFonts w:ascii="Poppins" w:hAnsi="Poppins" w:cs="Poppins"/>
          <w:color w:val="auto"/>
        </w:rPr>
        <w:t xml:space="preserve"> from </w:t>
      </w:r>
      <w:r>
        <w:rPr>
          <w:rFonts w:ascii="Poppins" w:hAnsi="Poppins" w:cs="Poppins"/>
          <w:color w:val="auto"/>
        </w:rPr>
        <w:t>56% in 2021</w:t>
      </w:r>
      <w:r w:rsidR="003E32D6">
        <w:rPr>
          <w:rFonts w:ascii="Poppins" w:hAnsi="Poppins" w:cs="Poppins"/>
          <w:color w:val="auto"/>
        </w:rPr>
        <w:t xml:space="preserve">, to </w:t>
      </w:r>
      <w:r w:rsidR="000715DA" w:rsidRPr="009413AA">
        <w:rPr>
          <w:rFonts w:ascii="Poppins" w:hAnsi="Poppins" w:cs="Poppins"/>
          <w:color w:val="auto"/>
        </w:rPr>
        <w:t xml:space="preserve">49% in 2022 </w:t>
      </w:r>
      <w:r w:rsidR="003E32D6">
        <w:rPr>
          <w:rFonts w:ascii="Poppins" w:hAnsi="Poppins" w:cs="Poppins"/>
          <w:color w:val="auto"/>
        </w:rPr>
        <w:t xml:space="preserve">and now </w:t>
      </w:r>
      <w:r w:rsidR="000715DA" w:rsidRPr="009413AA">
        <w:rPr>
          <w:rFonts w:ascii="Poppins" w:hAnsi="Poppins" w:cs="Poppins"/>
          <w:color w:val="auto"/>
        </w:rPr>
        <w:t>to 48% in 2024. This figure is significantly lower than the latest LGA benchmark figure of 56%.</w:t>
      </w:r>
      <w:r w:rsidR="000715DA" w:rsidRPr="003E32D6">
        <w:rPr>
          <w:rFonts w:ascii="Poppins" w:hAnsi="Poppins" w:cs="Poppins"/>
          <w:color w:val="auto"/>
        </w:rPr>
        <w:t xml:space="preserve"> </w:t>
      </w:r>
      <w:r w:rsidR="003E32D6" w:rsidRPr="003E32D6">
        <w:rPr>
          <w:rFonts w:ascii="Poppins" w:hAnsi="Poppins" w:cs="Poppins"/>
          <w:color w:val="auto"/>
        </w:rPr>
        <w:t xml:space="preserve">Compared with 2022, there has </w:t>
      </w:r>
      <w:r w:rsidR="00D1088B">
        <w:rPr>
          <w:rFonts w:ascii="Poppins" w:hAnsi="Poppins" w:cs="Poppins"/>
          <w:color w:val="auto"/>
        </w:rPr>
        <w:t xml:space="preserve">also </w:t>
      </w:r>
      <w:r w:rsidR="003E32D6" w:rsidRPr="003E32D6">
        <w:rPr>
          <w:rFonts w:ascii="Poppins" w:hAnsi="Poppins" w:cs="Poppins"/>
          <w:color w:val="auto"/>
        </w:rPr>
        <w:t>been a significant increase in dissatisfaction with the council, up to 28%.</w:t>
      </w:r>
      <w:r w:rsidR="002C4031" w:rsidRPr="002C4031">
        <w:rPr>
          <w:rFonts w:ascii="Poppins" w:hAnsi="Poppins" w:cs="Poppins"/>
          <w:color w:val="auto"/>
        </w:rPr>
        <w:t xml:space="preserve"> </w:t>
      </w:r>
    </w:p>
    <w:p w14:paraId="082D23F4" w14:textId="1372C689" w:rsidR="00C662E3" w:rsidRDefault="00D1088B" w:rsidP="002C4031">
      <w:pPr>
        <w:rPr>
          <w:rFonts w:ascii="Poppins" w:hAnsi="Poppins" w:cs="Poppins"/>
          <w:color w:val="auto"/>
        </w:rPr>
      </w:pPr>
      <w:r>
        <w:rPr>
          <w:rFonts w:ascii="Poppins" w:hAnsi="Poppins" w:cs="Poppins"/>
          <w:color w:val="auto"/>
        </w:rPr>
        <w:t>Consistent with several measures, o</w:t>
      </w:r>
      <w:r w:rsidR="002C4031">
        <w:rPr>
          <w:rFonts w:ascii="Poppins" w:hAnsi="Poppins" w:cs="Poppins"/>
          <w:color w:val="auto"/>
        </w:rPr>
        <w:t>verall satisfaction with the council is significantly lower than average in the Southern area of the borough and significantly higher in the Eastern area.</w:t>
      </w:r>
      <w:r w:rsidR="00C662E3">
        <w:rPr>
          <w:rFonts w:ascii="Poppins" w:hAnsi="Poppins" w:cs="Poppins"/>
          <w:color w:val="auto"/>
        </w:rPr>
        <w:t xml:space="preserve"> </w:t>
      </w:r>
    </w:p>
    <w:p w14:paraId="13C40859" w14:textId="77777777" w:rsidR="00712397" w:rsidRDefault="000715DA" w:rsidP="000715DA">
      <w:pPr>
        <w:pStyle w:val="ListParagraph"/>
        <w:ind w:left="0"/>
        <w:rPr>
          <w:rFonts w:ascii="Poppins" w:hAnsi="Poppins" w:cs="Poppins"/>
          <w:color w:val="auto"/>
        </w:rPr>
      </w:pPr>
      <w:r w:rsidRPr="001D6C28">
        <w:rPr>
          <w:rFonts w:ascii="Poppins" w:hAnsi="Poppins" w:cs="Poppins"/>
          <w:color w:val="auto"/>
        </w:rPr>
        <w:t xml:space="preserve">As in 2022, residents’ perceptions of the extent to which the council provides value for money is the most important factor </w:t>
      </w:r>
      <w:r>
        <w:rPr>
          <w:rFonts w:ascii="Poppins" w:hAnsi="Poppins" w:cs="Poppins"/>
          <w:color w:val="auto"/>
        </w:rPr>
        <w:t>in the</w:t>
      </w:r>
      <w:r w:rsidRPr="001D6C28">
        <w:rPr>
          <w:rFonts w:ascii="Poppins" w:hAnsi="Poppins" w:cs="Poppins"/>
          <w:color w:val="auto"/>
        </w:rPr>
        <w:t xml:space="preserve"> key driver analysis on council satisfaction.</w:t>
      </w:r>
      <w:r w:rsidR="00712397">
        <w:rPr>
          <w:rFonts w:ascii="Poppins" w:hAnsi="Poppins" w:cs="Poppins"/>
          <w:color w:val="auto"/>
        </w:rPr>
        <w:t xml:space="preserve"> </w:t>
      </w:r>
    </w:p>
    <w:p w14:paraId="7C1975E1" w14:textId="0E7B08D4" w:rsidR="000715DA" w:rsidRPr="001D6C28" w:rsidRDefault="000715DA" w:rsidP="007D7A36">
      <w:pPr>
        <w:rPr>
          <w:rFonts w:ascii="Poppins" w:hAnsi="Poppins" w:cs="Poppins"/>
          <w:color w:val="auto"/>
        </w:rPr>
      </w:pPr>
      <w:r w:rsidRPr="001D6C28">
        <w:rPr>
          <w:rFonts w:ascii="Poppins" w:hAnsi="Poppins" w:cs="Poppins"/>
          <w:color w:val="auto"/>
        </w:rPr>
        <w:t>Refuse and waste collection remains the</w:t>
      </w:r>
      <w:r w:rsidR="00493B15">
        <w:rPr>
          <w:rFonts w:ascii="Poppins" w:hAnsi="Poppins" w:cs="Poppins"/>
          <w:color w:val="auto"/>
        </w:rPr>
        <w:t xml:space="preserve"> number one</w:t>
      </w:r>
      <w:r w:rsidRPr="001D6C28">
        <w:rPr>
          <w:rFonts w:ascii="Poppins" w:hAnsi="Poppins" w:cs="Poppins"/>
          <w:color w:val="auto"/>
        </w:rPr>
        <w:t xml:space="preserve"> most important service offered by the council (23%)</w:t>
      </w:r>
      <w:r w:rsidR="00712397">
        <w:rPr>
          <w:rFonts w:ascii="Poppins" w:hAnsi="Poppins" w:cs="Poppins"/>
          <w:color w:val="auto"/>
        </w:rPr>
        <w:t>. Given the importance of these services to residents, the significant decreases in satisfaction noted for these services</w:t>
      </w:r>
      <w:r w:rsidR="0076233F">
        <w:rPr>
          <w:rFonts w:ascii="Poppins" w:hAnsi="Poppins" w:cs="Poppins"/>
          <w:color w:val="auto"/>
        </w:rPr>
        <w:t>,</w:t>
      </w:r>
      <w:r w:rsidR="00712397">
        <w:rPr>
          <w:rFonts w:ascii="Poppins" w:hAnsi="Poppins" w:cs="Poppins"/>
          <w:color w:val="auto"/>
        </w:rPr>
        <w:t xml:space="preserve"> in </w:t>
      </w:r>
      <w:r w:rsidR="0076233F">
        <w:rPr>
          <w:rFonts w:ascii="Poppins" w:hAnsi="Poppins" w:cs="Poppins"/>
          <w:color w:val="auto"/>
        </w:rPr>
        <w:t xml:space="preserve">the ‘Green North Tyneside’ </w:t>
      </w:r>
      <w:r w:rsidR="00712397">
        <w:rPr>
          <w:rFonts w:ascii="Poppins" w:hAnsi="Poppins" w:cs="Poppins"/>
          <w:color w:val="auto"/>
        </w:rPr>
        <w:t xml:space="preserve">section </w:t>
      </w:r>
      <w:r w:rsidR="0076233F">
        <w:rPr>
          <w:rFonts w:ascii="Poppins" w:hAnsi="Poppins" w:cs="Poppins"/>
          <w:color w:val="auto"/>
        </w:rPr>
        <w:t xml:space="preserve">of the report, </w:t>
      </w:r>
      <w:r w:rsidR="00712397">
        <w:rPr>
          <w:rFonts w:ascii="Poppins" w:hAnsi="Poppins" w:cs="Poppins"/>
          <w:color w:val="auto"/>
        </w:rPr>
        <w:t xml:space="preserve">may be </w:t>
      </w:r>
      <w:r w:rsidR="000F0B39">
        <w:rPr>
          <w:rFonts w:ascii="Poppins" w:hAnsi="Poppins" w:cs="Poppins"/>
          <w:color w:val="auto"/>
        </w:rPr>
        <w:t xml:space="preserve">significant, in terms of </w:t>
      </w:r>
      <w:r w:rsidR="00712397">
        <w:rPr>
          <w:rFonts w:ascii="Poppins" w:hAnsi="Poppins" w:cs="Poppins"/>
          <w:color w:val="auto"/>
        </w:rPr>
        <w:t>contributing to the downward trend in satisfaction with the council. C</w:t>
      </w:r>
      <w:r w:rsidR="00712397" w:rsidRPr="00B36965">
        <w:rPr>
          <w:rFonts w:ascii="Poppins" w:hAnsi="Poppins" w:cs="Poppins"/>
          <w:color w:val="auto"/>
        </w:rPr>
        <w:t>hildren’s services (17%)</w:t>
      </w:r>
      <w:r w:rsidR="00712397">
        <w:rPr>
          <w:rFonts w:ascii="Poppins" w:hAnsi="Poppins" w:cs="Poppins"/>
          <w:color w:val="auto"/>
        </w:rPr>
        <w:t xml:space="preserve"> </w:t>
      </w:r>
      <w:r w:rsidR="0076233F">
        <w:rPr>
          <w:rFonts w:ascii="Poppins" w:hAnsi="Poppins" w:cs="Poppins"/>
          <w:color w:val="auto"/>
        </w:rPr>
        <w:t>are</w:t>
      </w:r>
      <w:r w:rsidR="00712397">
        <w:rPr>
          <w:rFonts w:ascii="Poppins" w:hAnsi="Poppins" w:cs="Poppins"/>
          <w:color w:val="auto"/>
        </w:rPr>
        <w:t xml:space="preserve"> considered the second most important service.</w:t>
      </w:r>
      <w:r w:rsidR="00712397" w:rsidRPr="00B36965">
        <w:rPr>
          <w:rFonts w:ascii="Poppins" w:hAnsi="Poppins" w:cs="Poppins"/>
          <w:color w:val="auto"/>
        </w:rPr>
        <w:t xml:space="preserve"> </w:t>
      </w:r>
      <w:r w:rsidRPr="001D6C28">
        <w:rPr>
          <w:rFonts w:ascii="Poppins" w:hAnsi="Poppins" w:cs="Poppins"/>
          <w:color w:val="auto"/>
        </w:rPr>
        <w:t xml:space="preserve"> </w:t>
      </w:r>
    </w:p>
    <w:p w14:paraId="77CC3950" w14:textId="684B76C0" w:rsidR="000715DA" w:rsidRPr="003D3735" w:rsidRDefault="000715DA" w:rsidP="000715DA">
      <w:pPr>
        <w:tabs>
          <w:tab w:val="left" w:pos="0"/>
        </w:tabs>
        <w:rPr>
          <w:rFonts w:ascii="Poppins" w:hAnsi="Poppins" w:cs="Poppins"/>
          <w:color w:val="auto"/>
        </w:rPr>
      </w:pPr>
      <w:r w:rsidRPr="003D3735">
        <w:rPr>
          <w:rFonts w:ascii="Poppins" w:hAnsi="Poppins" w:cs="Poppins"/>
          <w:color w:val="auto"/>
        </w:rPr>
        <w:t xml:space="preserve">Almost four in ten (39%) residents agree that the council provides good value for money. This figure is </w:t>
      </w:r>
      <w:r w:rsidR="008A5765">
        <w:rPr>
          <w:rFonts w:ascii="Poppins" w:hAnsi="Poppins" w:cs="Poppins"/>
          <w:color w:val="auto"/>
        </w:rPr>
        <w:t>almost identical to</w:t>
      </w:r>
      <w:r w:rsidRPr="003D3735">
        <w:rPr>
          <w:rFonts w:ascii="Poppins" w:hAnsi="Poppins" w:cs="Poppins"/>
          <w:color w:val="auto"/>
        </w:rPr>
        <w:t xml:space="preserve"> last year’s findings </w:t>
      </w:r>
      <w:r w:rsidR="008A5765">
        <w:rPr>
          <w:rFonts w:ascii="Poppins" w:hAnsi="Poppins" w:cs="Poppins"/>
          <w:color w:val="auto"/>
        </w:rPr>
        <w:t>and remains</w:t>
      </w:r>
      <w:r w:rsidRPr="003D3735">
        <w:rPr>
          <w:rFonts w:ascii="Poppins" w:hAnsi="Poppins" w:cs="Poppins"/>
          <w:color w:val="auto"/>
        </w:rPr>
        <w:t xml:space="preserve"> higher than the LGA benchmark (36%). </w:t>
      </w:r>
    </w:p>
    <w:p w14:paraId="70BFA693" w14:textId="32E82CA4" w:rsidR="000715DA" w:rsidRPr="003D3735" w:rsidRDefault="000715DA" w:rsidP="000715DA">
      <w:pPr>
        <w:pStyle w:val="ListParagraph"/>
        <w:ind w:left="0"/>
        <w:rPr>
          <w:rFonts w:ascii="Poppins" w:hAnsi="Poppins" w:cs="Poppins"/>
          <w:color w:val="auto"/>
        </w:rPr>
      </w:pPr>
      <w:r w:rsidRPr="003D3735">
        <w:rPr>
          <w:rFonts w:ascii="Poppins" w:hAnsi="Poppins" w:cs="Poppins"/>
          <w:color w:val="auto"/>
        </w:rPr>
        <w:lastRenderedPageBreak/>
        <w:t xml:space="preserve">Similar to 2022, ‘Acting on the concerns of residents’ continues to be the strongest driver of the council’s perceived value for money, </w:t>
      </w:r>
      <w:r w:rsidR="00BD1F39">
        <w:rPr>
          <w:rFonts w:ascii="Poppins" w:hAnsi="Poppins" w:cs="Poppins"/>
          <w:color w:val="auto"/>
        </w:rPr>
        <w:t>and almost twice as influential as the second highest driver, s</w:t>
      </w:r>
      <w:r w:rsidRPr="003D3735">
        <w:rPr>
          <w:rFonts w:ascii="Poppins" w:hAnsi="Poppins" w:cs="Poppins"/>
          <w:color w:val="auto"/>
        </w:rPr>
        <w:t xml:space="preserve">atisfaction with the local area. </w:t>
      </w:r>
    </w:p>
    <w:p w14:paraId="036640A1" w14:textId="76D45CED" w:rsidR="000715DA" w:rsidRPr="0099221C" w:rsidRDefault="000715DA" w:rsidP="000715DA">
      <w:pPr>
        <w:rPr>
          <w:rFonts w:ascii="Poppins" w:hAnsi="Poppins" w:cs="Poppins"/>
          <w:color w:val="auto"/>
        </w:rPr>
      </w:pPr>
      <w:r w:rsidRPr="003D3735">
        <w:rPr>
          <w:rFonts w:ascii="Poppins" w:hAnsi="Poppins" w:cs="Poppins"/>
          <w:color w:val="auto"/>
        </w:rPr>
        <w:t xml:space="preserve">The proportion of residents who have not noticed any changes to services delivered by the council has </w:t>
      </w:r>
      <w:r w:rsidR="00C31A97">
        <w:rPr>
          <w:rFonts w:ascii="Poppins" w:hAnsi="Poppins" w:cs="Poppins"/>
          <w:color w:val="auto"/>
        </w:rPr>
        <w:t>reduced significantly,</w:t>
      </w:r>
      <w:r w:rsidRPr="003D3735">
        <w:rPr>
          <w:rFonts w:ascii="Poppins" w:hAnsi="Poppins" w:cs="Poppins"/>
          <w:color w:val="auto"/>
        </w:rPr>
        <w:t xml:space="preserve"> to 72% this year. Disagreement levels </w:t>
      </w:r>
      <w:r w:rsidR="00C31A97">
        <w:rPr>
          <w:rFonts w:ascii="Poppins" w:hAnsi="Poppins" w:cs="Poppins"/>
          <w:color w:val="auto"/>
        </w:rPr>
        <w:t>have increased significant</w:t>
      </w:r>
      <w:r w:rsidR="002D5E99">
        <w:rPr>
          <w:rFonts w:ascii="Poppins" w:hAnsi="Poppins" w:cs="Poppins"/>
          <w:color w:val="auto"/>
        </w:rPr>
        <w:t xml:space="preserve">ly </w:t>
      </w:r>
      <w:r w:rsidR="00C31A97">
        <w:rPr>
          <w:rFonts w:ascii="Poppins" w:hAnsi="Poppins" w:cs="Poppins"/>
          <w:color w:val="auto"/>
        </w:rPr>
        <w:t>and are</w:t>
      </w:r>
      <w:r w:rsidRPr="003D3735">
        <w:rPr>
          <w:rFonts w:ascii="Poppins" w:hAnsi="Poppins" w:cs="Poppins"/>
          <w:color w:val="auto"/>
        </w:rPr>
        <w:t xml:space="preserve"> </w:t>
      </w:r>
      <w:r w:rsidRPr="002230AD">
        <w:rPr>
          <w:rFonts w:ascii="Poppins" w:hAnsi="Poppins" w:cs="Poppins"/>
          <w:color w:val="auto"/>
        </w:rPr>
        <w:t>higher than average amongst</w:t>
      </w:r>
      <w:r>
        <w:rPr>
          <w:rFonts w:ascii="Poppins" w:hAnsi="Poppins" w:cs="Poppins"/>
          <w:color w:val="auto"/>
        </w:rPr>
        <w:t xml:space="preserve"> </w:t>
      </w:r>
      <w:r w:rsidRPr="002230AD">
        <w:rPr>
          <w:rFonts w:ascii="Poppins" w:hAnsi="Poppins" w:cs="Poppins"/>
          <w:color w:val="auto"/>
        </w:rPr>
        <w:t>residents living in the Eastern area (34% vs. 28%).</w:t>
      </w:r>
    </w:p>
    <w:p w14:paraId="04CA1145" w14:textId="6463238C" w:rsidR="000715DA" w:rsidRDefault="000715DA" w:rsidP="000715DA">
      <w:pPr>
        <w:rPr>
          <w:rFonts w:ascii="Poppins" w:hAnsi="Poppins" w:cs="Poppins"/>
          <w:color w:val="auto"/>
        </w:rPr>
      </w:pPr>
      <w:r w:rsidRPr="002230AD">
        <w:rPr>
          <w:rFonts w:ascii="Poppins" w:hAnsi="Poppins" w:cs="Poppins"/>
          <w:color w:val="auto"/>
        </w:rPr>
        <w:t xml:space="preserve">Only four in ten residents (41%) think the </w:t>
      </w:r>
      <w:r>
        <w:rPr>
          <w:rFonts w:ascii="Poppins" w:hAnsi="Poppins" w:cs="Poppins"/>
          <w:color w:val="auto"/>
        </w:rPr>
        <w:t>‘C</w:t>
      </w:r>
      <w:r w:rsidRPr="002230AD">
        <w:rPr>
          <w:rFonts w:ascii="Poppins" w:hAnsi="Poppins" w:cs="Poppins"/>
          <w:color w:val="auto"/>
        </w:rPr>
        <w:t>ouncil acts on the concerns of local residents</w:t>
      </w:r>
      <w:r>
        <w:rPr>
          <w:rFonts w:ascii="Poppins" w:hAnsi="Poppins" w:cs="Poppins"/>
          <w:color w:val="auto"/>
        </w:rPr>
        <w:t>’</w:t>
      </w:r>
      <w:r w:rsidRPr="002230AD">
        <w:rPr>
          <w:rFonts w:ascii="Poppins" w:hAnsi="Poppins" w:cs="Poppins"/>
          <w:color w:val="auto"/>
        </w:rPr>
        <w:t xml:space="preserve">. This </w:t>
      </w:r>
      <w:r w:rsidR="002D5E99">
        <w:rPr>
          <w:rFonts w:ascii="Poppins" w:hAnsi="Poppins" w:cs="Poppins"/>
          <w:color w:val="auto"/>
        </w:rPr>
        <w:t>measure, which we have noted above is the strongest driver of perceptions related to value for money,</w:t>
      </w:r>
      <w:r w:rsidRPr="002230AD">
        <w:rPr>
          <w:rFonts w:ascii="Poppins" w:hAnsi="Poppins" w:cs="Poppins"/>
          <w:color w:val="auto"/>
        </w:rPr>
        <w:t xml:space="preserve"> is significantly lower than the LGA benchmark of 53%.</w:t>
      </w:r>
    </w:p>
    <w:p w14:paraId="5B2861AB" w14:textId="00920509" w:rsidR="00712397" w:rsidRDefault="004F3288" w:rsidP="00712397">
      <w:pPr>
        <w:rPr>
          <w:rFonts w:ascii="Poppins" w:hAnsi="Poppins" w:cs="Poppins"/>
          <w:color w:val="auto"/>
        </w:rPr>
      </w:pPr>
      <w:r>
        <w:rPr>
          <w:rFonts w:ascii="Poppins" w:hAnsi="Poppins" w:cs="Poppins"/>
          <w:color w:val="auto"/>
        </w:rPr>
        <w:t>In addition, w</w:t>
      </w:r>
      <w:r w:rsidR="00712397">
        <w:rPr>
          <w:rFonts w:ascii="Poppins" w:hAnsi="Poppins" w:cs="Poppins"/>
          <w:color w:val="auto"/>
        </w:rPr>
        <w:t>hile there are no significant changes in this measure since 2022, when comparing the results to 2021, we can see there is a widening negative gap, between those who do and do not think the council acts on residents’ concerns. In 2021 there was a net difference of just -2 percentage points, between those who think the council acts ‘A great deal or fair amount’ on residents’ concerns and those that selected ‘Not very or not at all’. In 2022 the gap widened to -12 percentage points and has now widened further to -18 percentage points (41</w:t>
      </w:r>
      <w:r w:rsidR="0076233F">
        <w:rPr>
          <w:rFonts w:ascii="Poppins" w:hAnsi="Poppins" w:cs="Poppins"/>
          <w:color w:val="auto"/>
        </w:rPr>
        <w:t>% vs. 59%</w:t>
      </w:r>
      <w:r w:rsidR="00712397">
        <w:rPr>
          <w:rFonts w:ascii="Poppins" w:hAnsi="Poppins" w:cs="Poppins"/>
          <w:color w:val="auto"/>
        </w:rPr>
        <w:t>).</w:t>
      </w:r>
    </w:p>
    <w:p w14:paraId="4C81B3C0" w14:textId="1810FE20" w:rsidR="007D7A36" w:rsidRDefault="007D7A36" w:rsidP="007D7A36">
      <w:pPr>
        <w:rPr>
          <w:rFonts w:ascii="Poppins" w:hAnsi="Poppins" w:cs="Poppins"/>
          <w:color w:val="auto"/>
        </w:rPr>
      </w:pPr>
      <w:r w:rsidRPr="004B60DF">
        <w:rPr>
          <w:rFonts w:ascii="Poppins" w:hAnsi="Poppins" w:cs="Poppins"/>
          <w:color w:val="auto"/>
        </w:rPr>
        <w:t xml:space="preserve">Overall, 38% of residents would be advocates of the council, either spontaneously or if asked. This figure has remained unchanged since the 2022 survey. </w:t>
      </w:r>
      <w:r w:rsidR="0076233F">
        <w:rPr>
          <w:rFonts w:ascii="Poppins" w:hAnsi="Poppins" w:cs="Poppins"/>
          <w:color w:val="auto"/>
        </w:rPr>
        <w:t>H</w:t>
      </w:r>
      <w:r>
        <w:rPr>
          <w:rFonts w:ascii="Poppins" w:hAnsi="Poppins" w:cs="Poppins"/>
          <w:color w:val="auto"/>
        </w:rPr>
        <w:t>owever, looking back to 2021, when there was a positive difference of + 15 percentage points between those who would (44%) and would not (29%) advocate for the council, this gap has now reduced significantly, to just +1 percentage point (38% and 37% respectively).</w:t>
      </w:r>
    </w:p>
    <w:p w14:paraId="676B795F" w14:textId="77777777" w:rsidR="00473168" w:rsidRDefault="000715DA" w:rsidP="000715DA">
      <w:pPr>
        <w:rPr>
          <w:rFonts w:ascii="Poppins" w:hAnsi="Poppins" w:cs="Poppins"/>
          <w:color w:val="auto"/>
        </w:rPr>
      </w:pPr>
      <w:r w:rsidRPr="004B60DF">
        <w:rPr>
          <w:rFonts w:ascii="Poppins" w:hAnsi="Poppins" w:cs="Poppins"/>
          <w:color w:val="auto"/>
        </w:rPr>
        <w:t>Almost six in ten residents (57%) have contacted the council in the last 12 months</w:t>
      </w:r>
      <w:r w:rsidR="00E27C15">
        <w:rPr>
          <w:rFonts w:ascii="Poppins" w:hAnsi="Poppins" w:cs="Poppins"/>
          <w:color w:val="auto"/>
        </w:rPr>
        <w:t>; a significant decrease of five percentage points since</w:t>
      </w:r>
      <w:r w:rsidRPr="004B60DF">
        <w:rPr>
          <w:rFonts w:ascii="Poppins" w:hAnsi="Poppins" w:cs="Poppins"/>
          <w:color w:val="auto"/>
        </w:rPr>
        <w:t xml:space="preserve"> 2022 (62%). The telephone remains the most popular method, with 50% selecting this method</w:t>
      </w:r>
      <w:r w:rsidR="00473168">
        <w:rPr>
          <w:rFonts w:ascii="Poppins" w:hAnsi="Poppins" w:cs="Poppins"/>
          <w:color w:val="auto"/>
        </w:rPr>
        <w:t>, which represents a significant increase since the last survey. Residents more likely to contact the council by telephone include social tenants, residents in bad health and the unemployed</w:t>
      </w:r>
      <w:r w:rsidR="00473168" w:rsidRPr="004B60DF">
        <w:rPr>
          <w:rFonts w:ascii="Poppins" w:hAnsi="Poppins" w:cs="Poppins"/>
          <w:color w:val="auto"/>
        </w:rPr>
        <w:t xml:space="preserve">. </w:t>
      </w:r>
    </w:p>
    <w:p w14:paraId="7F9DB0BD" w14:textId="211C21FB" w:rsidR="000715DA" w:rsidRDefault="00473168" w:rsidP="000715DA">
      <w:pPr>
        <w:rPr>
          <w:rFonts w:ascii="Poppins" w:hAnsi="Poppins" w:cs="Poppins"/>
          <w:color w:val="auto"/>
        </w:rPr>
      </w:pPr>
      <w:r>
        <w:rPr>
          <w:rFonts w:ascii="Poppins" w:hAnsi="Poppins" w:cs="Poppins"/>
          <w:color w:val="auto"/>
        </w:rPr>
        <w:t>On a positive note, there has been a significant improvement in the proportion of residents able to do everything themselves online when they last accessed a council service online, via the council website. However certain sub-groups of residents, including social tenants and retired individuals, are less likely to have accessed any council services online.</w:t>
      </w:r>
    </w:p>
    <w:p w14:paraId="00657A7C" w14:textId="5C856D3A" w:rsidR="00CB6511" w:rsidRPr="004F39D3" w:rsidRDefault="00CB6511" w:rsidP="00CB6511">
      <w:pPr>
        <w:rPr>
          <w:rFonts w:ascii="Poppins" w:hAnsi="Poppins" w:cs="Poppins"/>
          <w:color w:val="auto"/>
        </w:rPr>
      </w:pPr>
      <w:r>
        <w:rPr>
          <w:rFonts w:ascii="Poppins" w:hAnsi="Poppins" w:cs="Poppins"/>
          <w:color w:val="auto"/>
        </w:rPr>
        <w:t>When looking at the nature of contact, e</w:t>
      </w:r>
      <w:r w:rsidRPr="0099221C">
        <w:rPr>
          <w:rFonts w:ascii="Poppins" w:hAnsi="Poppins" w:cs="Poppins"/>
          <w:color w:val="auto"/>
        </w:rPr>
        <w:t xml:space="preserve">nvironment, waste and recycling services (38%) still accounts for the largest proportion of resident contact with the council. It should be noted that </w:t>
      </w:r>
      <w:r>
        <w:rPr>
          <w:rFonts w:ascii="Poppins" w:hAnsi="Poppins" w:cs="Poppins"/>
          <w:color w:val="auto"/>
        </w:rPr>
        <w:t>contact for this reason</w:t>
      </w:r>
      <w:r w:rsidRPr="0099221C">
        <w:rPr>
          <w:rFonts w:ascii="Poppins" w:hAnsi="Poppins" w:cs="Poppins"/>
          <w:color w:val="auto"/>
        </w:rPr>
        <w:t xml:space="preserve"> has increased by fourteen percent</w:t>
      </w:r>
      <w:r w:rsidR="00760277">
        <w:rPr>
          <w:rFonts w:ascii="Poppins" w:hAnsi="Poppins" w:cs="Poppins"/>
          <w:color w:val="auto"/>
        </w:rPr>
        <w:t xml:space="preserve">age </w:t>
      </w:r>
      <w:r w:rsidR="00760277">
        <w:rPr>
          <w:rFonts w:ascii="Poppins" w:hAnsi="Poppins" w:cs="Poppins"/>
          <w:color w:val="auto"/>
        </w:rPr>
        <w:lastRenderedPageBreak/>
        <w:t>points</w:t>
      </w:r>
      <w:r w:rsidRPr="0099221C">
        <w:rPr>
          <w:rFonts w:ascii="Poppins" w:hAnsi="Poppins" w:cs="Poppins"/>
          <w:color w:val="auto"/>
        </w:rPr>
        <w:t xml:space="preserve"> since 2022; which is a significant difference</w:t>
      </w:r>
      <w:r>
        <w:rPr>
          <w:rFonts w:ascii="Poppins" w:hAnsi="Poppins" w:cs="Poppins"/>
          <w:color w:val="auto"/>
        </w:rPr>
        <w:t xml:space="preserve"> and consistent </w:t>
      </w:r>
      <w:r w:rsidRPr="004F39D3">
        <w:rPr>
          <w:rFonts w:ascii="Poppins" w:hAnsi="Poppins" w:cs="Poppins"/>
          <w:color w:val="auto"/>
        </w:rPr>
        <w:t>with the significant decline seen in satisfaction levels for refuse and waste collection, local tips/recycling centres and doorstep recycling reported earlier in the report</w:t>
      </w:r>
      <w:r>
        <w:rPr>
          <w:rFonts w:ascii="Poppins" w:hAnsi="Poppins" w:cs="Poppins"/>
          <w:color w:val="auto"/>
        </w:rPr>
        <w:t>.</w:t>
      </w:r>
    </w:p>
    <w:p w14:paraId="5F925020" w14:textId="77777777" w:rsidR="000715DA" w:rsidRPr="004B60DF" w:rsidRDefault="000715DA" w:rsidP="000715DA">
      <w:pPr>
        <w:pStyle w:val="ListParagraph"/>
        <w:ind w:left="0"/>
        <w:rPr>
          <w:color w:val="auto"/>
        </w:rPr>
      </w:pPr>
      <w:r>
        <w:rPr>
          <w:rFonts w:ascii="Poppins" w:hAnsi="Poppins" w:cs="Poppins"/>
          <w:color w:val="auto"/>
        </w:rPr>
        <w:t>J</w:t>
      </w:r>
      <w:r w:rsidRPr="004B60DF">
        <w:rPr>
          <w:rFonts w:ascii="Poppins" w:hAnsi="Poppins" w:cs="Poppins"/>
          <w:color w:val="auto"/>
        </w:rPr>
        <w:t>ust under six in ten residents who have contacted the council say their overall experience was positive (59% vs. 57% in 2022).</w:t>
      </w:r>
    </w:p>
    <w:p w14:paraId="56BAE10F" w14:textId="5E493CCB" w:rsidR="00E7508D" w:rsidRPr="00C10FC6" w:rsidRDefault="00A87937" w:rsidP="00E7508D">
      <w:pPr>
        <w:pStyle w:val="Heading2"/>
        <w:numPr>
          <w:ilvl w:val="0"/>
          <w:numId w:val="0"/>
        </w:numPr>
        <w:rPr>
          <w:rFonts w:ascii="Poppins" w:hAnsi="Poppins" w:cs="Poppins"/>
          <w:color w:val="auto"/>
          <w:sz w:val="24"/>
          <w:szCs w:val="24"/>
        </w:rPr>
      </w:pPr>
      <w:bookmarkStart w:id="18" w:name="_Toc189150572"/>
      <w:bookmarkEnd w:id="16"/>
      <w:r>
        <w:rPr>
          <w:rFonts w:ascii="Poppins" w:hAnsi="Poppins" w:cs="Poppins"/>
          <w:color w:val="auto"/>
          <w:sz w:val="24"/>
          <w:szCs w:val="24"/>
        </w:rPr>
        <w:t>Finally, w</w:t>
      </w:r>
      <w:r w:rsidR="00E7508D" w:rsidRPr="00E7508D">
        <w:rPr>
          <w:rFonts w:ascii="Poppins" w:hAnsi="Poppins" w:cs="Poppins"/>
          <w:color w:val="auto"/>
          <w:sz w:val="24"/>
          <w:szCs w:val="24"/>
        </w:rPr>
        <w:t>hen looking at information provision, over half (54%) of residents feel informed about the services and benefits provided by the council. This figure is significantly higher than the LGA benchmark (47%).</w:t>
      </w:r>
      <w:bookmarkEnd w:id="18"/>
    </w:p>
    <w:p w14:paraId="4D2BB80A" w14:textId="77777777" w:rsidR="003D4CB5" w:rsidRDefault="003D4CB5">
      <w:pPr>
        <w:jc w:val="both"/>
        <w:rPr>
          <w:rFonts w:ascii="Poppins" w:eastAsiaTheme="majorEastAsia" w:hAnsi="Poppins" w:cs="Poppins"/>
          <w:b/>
          <w:color w:val="22388B"/>
          <w:sz w:val="56"/>
          <w:szCs w:val="32"/>
        </w:rPr>
      </w:pPr>
      <w:r>
        <w:rPr>
          <w:rFonts w:ascii="Poppins" w:hAnsi="Poppins" w:cs="Poppins"/>
          <w:color w:val="22388B"/>
        </w:rPr>
        <w:br w:type="page"/>
      </w:r>
    </w:p>
    <w:p w14:paraId="07ADE12F" w14:textId="2AAD15D8" w:rsidR="003434A3" w:rsidRDefault="003434A3" w:rsidP="003434A3">
      <w:pPr>
        <w:pStyle w:val="Heading1"/>
        <w:ind w:left="567" w:hanging="567"/>
        <w:rPr>
          <w:rFonts w:ascii="Poppins" w:hAnsi="Poppins" w:cs="Poppins"/>
          <w:color w:val="22388B"/>
        </w:rPr>
      </w:pPr>
      <w:bookmarkStart w:id="19" w:name="_Toc189150573"/>
      <w:r w:rsidRPr="003434A3">
        <w:rPr>
          <w:rFonts w:ascii="Poppins" w:hAnsi="Poppins" w:cs="Poppins"/>
          <w:color w:val="22388B"/>
        </w:rPr>
        <w:lastRenderedPageBreak/>
        <w:t>A Thriving North Tyneside</w:t>
      </w:r>
      <w:bookmarkEnd w:id="19"/>
    </w:p>
    <w:p w14:paraId="13CF54CA" w14:textId="5E311556" w:rsidR="00700771" w:rsidRDefault="00700771" w:rsidP="00387144">
      <w:pPr>
        <w:rPr>
          <w:rFonts w:ascii="Poppins" w:hAnsi="Poppins" w:cs="Poppins"/>
          <w:color w:val="auto"/>
        </w:rPr>
      </w:pPr>
      <w:r>
        <w:rPr>
          <w:rFonts w:ascii="Poppins" w:hAnsi="Poppins" w:cs="Poppins"/>
          <w:color w:val="auto"/>
        </w:rPr>
        <w:t>The ‘Our North Tyneside Plan 2021-2025’ outlines that a ‘Thriving North Tyneside’ will consist of the following:</w:t>
      </w:r>
    </w:p>
    <w:p w14:paraId="230D27E7" w14:textId="1E839BE0" w:rsidR="00700771" w:rsidRPr="00700771" w:rsidRDefault="00700771" w:rsidP="00C52AC7">
      <w:pPr>
        <w:numPr>
          <w:ilvl w:val="0"/>
          <w:numId w:val="26"/>
        </w:numPr>
        <w:rPr>
          <w:rFonts w:ascii="Poppins" w:hAnsi="Poppins" w:cs="Poppins"/>
          <w:color w:val="auto"/>
        </w:rPr>
      </w:pPr>
      <w:r w:rsidRPr="00700771">
        <w:rPr>
          <w:rFonts w:ascii="Poppins" w:hAnsi="Poppins" w:cs="Poppins"/>
          <w:color w:val="auto"/>
        </w:rPr>
        <w:t>We will regenerate the high streets of North Shields and Wallsend, and in addition to the Master Plan for North Shields, we will bring forward Master Plans for Wallsend and Whitley Bay town centre areas. We will also bring investment and improvements to the North West area of the borough and ensure that regeneration delivers ambition, opportunity and benefits for all of our residents</w:t>
      </w:r>
      <w:r w:rsidR="00A90060">
        <w:rPr>
          <w:rFonts w:ascii="Poppins" w:hAnsi="Poppins" w:cs="Poppins"/>
          <w:color w:val="auto"/>
        </w:rPr>
        <w:t>.</w:t>
      </w:r>
    </w:p>
    <w:p w14:paraId="4AC099D7" w14:textId="39FF9B0B" w:rsidR="00700771" w:rsidRPr="00700771" w:rsidRDefault="00700771" w:rsidP="00C52AC7">
      <w:pPr>
        <w:numPr>
          <w:ilvl w:val="0"/>
          <w:numId w:val="26"/>
        </w:numPr>
        <w:rPr>
          <w:rFonts w:ascii="Poppins" w:hAnsi="Poppins" w:cs="Poppins"/>
          <w:color w:val="auto"/>
        </w:rPr>
      </w:pPr>
      <w:r w:rsidRPr="00700771">
        <w:rPr>
          <w:rFonts w:ascii="Poppins" w:hAnsi="Poppins" w:cs="Poppins"/>
          <w:color w:val="auto"/>
        </w:rPr>
        <w:t>We will bring more good quality jobs to North Tyneside – by helping local businesses to grow and making it attractive for new businesses to set up or relocate in the borough</w:t>
      </w:r>
      <w:r w:rsidR="00A90060">
        <w:rPr>
          <w:rFonts w:ascii="Poppins" w:hAnsi="Poppins" w:cs="Poppins"/>
          <w:color w:val="auto"/>
        </w:rPr>
        <w:t>.</w:t>
      </w:r>
    </w:p>
    <w:p w14:paraId="59DAAD89" w14:textId="1DEBD774" w:rsidR="00700771" w:rsidRPr="00700771" w:rsidRDefault="00700771" w:rsidP="00C52AC7">
      <w:pPr>
        <w:numPr>
          <w:ilvl w:val="0"/>
          <w:numId w:val="26"/>
        </w:numPr>
        <w:rPr>
          <w:rFonts w:ascii="Poppins" w:hAnsi="Poppins" w:cs="Poppins"/>
          <w:color w:val="auto"/>
        </w:rPr>
      </w:pPr>
      <w:r w:rsidRPr="00700771">
        <w:rPr>
          <w:rFonts w:ascii="Poppins" w:hAnsi="Poppins" w:cs="Poppins"/>
          <w:color w:val="auto"/>
        </w:rPr>
        <w:t>We will invest in adult education and to support apprenticeships to make sure people have the right skills for the job</w:t>
      </w:r>
      <w:r w:rsidR="00A90060">
        <w:rPr>
          <w:rFonts w:ascii="Poppins" w:hAnsi="Poppins" w:cs="Poppins"/>
          <w:color w:val="auto"/>
        </w:rPr>
        <w:t>.</w:t>
      </w:r>
    </w:p>
    <w:p w14:paraId="35405835" w14:textId="7BB54A8A" w:rsidR="00700771" w:rsidRPr="00700771" w:rsidRDefault="00700771" w:rsidP="00C52AC7">
      <w:pPr>
        <w:numPr>
          <w:ilvl w:val="0"/>
          <w:numId w:val="26"/>
        </w:numPr>
        <w:rPr>
          <w:rFonts w:ascii="Poppins" w:hAnsi="Poppins" w:cs="Poppins"/>
          <w:color w:val="auto"/>
        </w:rPr>
      </w:pPr>
      <w:r w:rsidRPr="00700771">
        <w:rPr>
          <w:rFonts w:ascii="Poppins" w:hAnsi="Poppins" w:cs="Poppins"/>
          <w:color w:val="auto"/>
        </w:rPr>
        <w:t>We will keep our libraries and leisure centres open as part of a vibrant range of cultural and sporting activities to support the health and wellbeing of our residents</w:t>
      </w:r>
      <w:r w:rsidR="00A90060">
        <w:rPr>
          <w:rFonts w:ascii="Poppins" w:hAnsi="Poppins" w:cs="Poppins"/>
          <w:color w:val="auto"/>
        </w:rPr>
        <w:t>.</w:t>
      </w:r>
    </w:p>
    <w:p w14:paraId="0084B144" w14:textId="74F98252" w:rsidR="00700771" w:rsidRPr="00700771" w:rsidRDefault="00700771" w:rsidP="00C52AC7">
      <w:pPr>
        <w:numPr>
          <w:ilvl w:val="0"/>
          <w:numId w:val="26"/>
        </w:numPr>
        <w:rPr>
          <w:rFonts w:ascii="Poppins" w:hAnsi="Poppins" w:cs="Poppins"/>
          <w:color w:val="auto"/>
        </w:rPr>
      </w:pPr>
      <w:r w:rsidRPr="00700771">
        <w:rPr>
          <w:rFonts w:ascii="Poppins" w:hAnsi="Poppins" w:cs="Poppins"/>
          <w:color w:val="auto"/>
        </w:rPr>
        <w:t>We will continue to be the destination of choice for visitors through the promotion of North Tyneside’s award-winning parks, beaches, festivals and seasonal activities</w:t>
      </w:r>
      <w:r w:rsidR="00A90060">
        <w:rPr>
          <w:rFonts w:ascii="Poppins" w:hAnsi="Poppins" w:cs="Poppins"/>
          <w:color w:val="auto"/>
        </w:rPr>
        <w:t>.</w:t>
      </w:r>
    </w:p>
    <w:p w14:paraId="7D91202B" w14:textId="77777777" w:rsidR="00700771" w:rsidRPr="00700771" w:rsidRDefault="00700771" w:rsidP="00C52AC7">
      <w:pPr>
        <w:numPr>
          <w:ilvl w:val="0"/>
          <w:numId w:val="26"/>
        </w:numPr>
        <w:rPr>
          <w:rFonts w:ascii="Poppins" w:hAnsi="Poppins" w:cs="Poppins"/>
          <w:color w:val="auto"/>
        </w:rPr>
      </w:pPr>
      <w:r w:rsidRPr="00700771">
        <w:rPr>
          <w:rFonts w:ascii="Poppins" w:hAnsi="Poppins" w:cs="Poppins"/>
          <w:color w:val="auto"/>
        </w:rPr>
        <w:t>We will reduce the number of derelict properties across the borough</w:t>
      </w:r>
    </w:p>
    <w:p w14:paraId="438C00BE" w14:textId="23097D1A" w:rsidR="00700771" w:rsidRPr="00700771" w:rsidRDefault="00700771" w:rsidP="00C52AC7">
      <w:pPr>
        <w:numPr>
          <w:ilvl w:val="0"/>
          <w:numId w:val="26"/>
        </w:numPr>
        <w:rPr>
          <w:rFonts w:ascii="Poppins" w:hAnsi="Poppins" w:cs="Poppins"/>
          <w:color w:val="auto"/>
        </w:rPr>
      </w:pPr>
      <w:r w:rsidRPr="00700771">
        <w:rPr>
          <w:rFonts w:ascii="Poppins" w:hAnsi="Poppins" w:cs="Poppins"/>
          <w:color w:val="auto"/>
        </w:rPr>
        <w:t>We will review how the council purchases and contracts for goods and services to maximise value for money, social value and environmental sustainability</w:t>
      </w:r>
      <w:r w:rsidR="00A90060">
        <w:rPr>
          <w:rFonts w:ascii="Poppins" w:hAnsi="Poppins" w:cs="Poppins"/>
          <w:color w:val="auto"/>
        </w:rPr>
        <w:t>.</w:t>
      </w:r>
    </w:p>
    <w:p w14:paraId="3287C1F9" w14:textId="13F4828E" w:rsidR="00387144" w:rsidRDefault="00E24C42" w:rsidP="00387144">
      <w:pPr>
        <w:rPr>
          <w:rFonts w:ascii="Poppins" w:hAnsi="Poppins" w:cs="Poppins"/>
          <w:color w:val="auto"/>
        </w:rPr>
      </w:pPr>
      <w:r w:rsidRPr="00F1305C">
        <w:rPr>
          <w:rFonts w:ascii="Poppins" w:hAnsi="Poppins" w:cs="Poppins"/>
          <w:color w:val="auto"/>
        </w:rPr>
        <w:t>This section of the report examines residents’ perceptions</w:t>
      </w:r>
      <w:r w:rsidR="005525BB" w:rsidRPr="00F1305C">
        <w:rPr>
          <w:rFonts w:ascii="Poppins" w:hAnsi="Poppins" w:cs="Poppins"/>
          <w:color w:val="auto"/>
        </w:rPr>
        <w:t xml:space="preserve"> and priorities</w:t>
      </w:r>
      <w:r w:rsidRPr="00F1305C">
        <w:rPr>
          <w:rFonts w:ascii="Poppins" w:hAnsi="Poppins" w:cs="Poppins"/>
          <w:color w:val="auto"/>
        </w:rPr>
        <w:t xml:space="preserve"> </w:t>
      </w:r>
      <w:r w:rsidR="005525BB" w:rsidRPr="00F1305C">
        <w:rPr>
          <w:rFonts w:ascii="Poppins" w:hAnsi="Poppins" w:cs="Poppins"/>
          <w:color w:val="auto"/>
        </w:rPr>
        <w:t>for</w:t>
      </w:r>
      <w:r w:rsidRPr="00F1305C">
        <w:rPr>
          <w:rFonts w:ascii="Poppins" w:hAnsi="Poppins" w:cs="Poppins"/>
          <w:color w:val="auto"/>
        </w:rPr>
        <w:t xml:space="preserve"> their local area</w:t>
      </w:r>
      <w:r w:rsidR="00700771">
        <w:rPr>
          <w:rFonts w:ascii="Poppins" w:hAnsi="Poppins" w:cs="Poppins"/>
          <w:color w:val="auto"/>
        </w:rPr>
        <w:t>, as well as their views on sports and cultural facilities and economic opportunities.</w:t>
      </w:r>
    </w:p>
    <w:p w14:paraId="00700DE1" w14:textId="77777777" w:rsidR="00582E75" w:rsidRDefault="00582E75" w:rsidP="00387144">
      <w:pPr>
        <w:rPr>
          <w:rFonts w:ascii="Poppins" w:hAnsi="Poppins" w:cs="Poppins"/>
          <w:color w:val="auto"/>
        </w:rPr>
      </w:pPr>
    </w:p>
    <w:p w14:paraId="21B23750" w14:textId="77777777" w:rsidR="00582E75" w:rsidRDefault="00582E75" w:rsidP="00387144">
      <w:pPr>
        <w:rPr>
          <w:rFonts w:ascii="Poppins" w:hAnsi="Poppins" w:cs="Poppins"/>
          <w:color w:val="auto"/>
        </w:rPr>
      </w:pPr>
    </w:p>
    <w:p w14:paraId="314B1611" w14:textId="77777777" w:rsidR="00582E75" w:rsidRDefault="00582E75" w:rsidP="00387144">
      <w:pPr>
        <w:rPr>
          <w:rFonts w:ascii="Poppins" w:hAnsi="Poppins" w:cs="Poppins"/>
          <w:color w:val="auto"/>
        </w:rPr>
      </w:pPr>
    </w:p>
    <w:p w14:paraId="19B27D05" w14:textId="77777777" w:rsidR="005D56FD" w:rsidRDefault="005D56FD" w:rsidP="00387144">
      <w:pPr>
        <w:rPr>
          <w:rFonts w:ascii="Poppins" w:hAnsi="Poppins" w:cs="Poppins"/>
          <w:color w:val="auto"/>
        </w:rPr>
      </w:pPr>
    </w:p>
    <w:p w14:paraId="2401405A" w14:textId="77777777" w:rsidR="005D56FD" w:rsidRDefault="005D56FD" w:rsidP="00387144">
      <w:pPr>
        <w:rPr>
          <w:rFonts w:ascii="Poppins" w:hAnsi="Poppins" w:cs="Poppins"/>
          <w:color w:val="auto"/>
        </w:rPr>
      </w:pPr>
    </w:p>
    <w:p w14:paraId="4AD1F88C" w14:textId="77777777" w:rsidR="005D56FD" w:rsidRDefault="005D56FD" w:rsidP="00387144">
      <w:pPr>
        <w:rPr>
          <w:rFonts w:ascii="Poppins" w:hAnsi="Poppins" w:cs="Poppins"/>
          <w:color w:val="auto"/>
        </w:rPr>
      </w:pPr>
    </w:p>
    <w:p w14:paraId="6721C4CE" w14:textId="03A95C07" w:rsidR="00582E75" w:rsidRDefault="00582E75" w:rsidP="00582E75">
      <w:pPr>
        <w:pStyle w:val="Heading2"/>
        <w:ind w:left="567" w:hanging="567"/>
        <w:rPr>
          <w:rFonts w:ascii="Poppins" w:hAnsi="Poppins" w:cs="Poppins"/>
          <w:b/>
          <w:bCs/>
          <w:color w:val="151515" w:themeColor="background2" w:themeShade="1A"/>
          <w:sz w:val="32"/>
          <w:szCs w:val="32"/>
        </w:rPr>
      </w:pPr>
      <w:bookmarkStart w:id="20" w:name="_Toc189150574"/>
      <w:r>
        <w:rPr>
          <w:rFonts w:ascii="Poppins" w:hAnsi="Poppins" w:cs="Poppins"/>
          <w:b/>
          <w:bCs/>
          <w:color w:val="151515" w:themeColor="background2" w:themeShade="1A"/>
          <w:sz w:val="32"/>
          <w:szCs w:val="32"/>
        </w:rPr>
        <w:lastRenderedPageBreak/>
        <w:t>Section summary</w:t>
      </w:r>
      <w:bookmarkEnd w:id="20"/>
    </w:p>
    <w:p w14:paraId="0C2D6458" w14:textId="77777777" w:rsidR="006964AF" w:rsidRDefault="006964AF" w:rsidP="00341948">
      <w:pPr>
        <w:pStyle w:val="Paragraph"/>
        <w:pBdr>
          <w:top w:val="single" w:sz="18" w:space="1" w:color="20388B"/>
          <w:left w:val="single" w:sz="18" w:space="4" w:color="20388B"/>
          <w:bottom w:val="single" w:sz="18" w:space="1" w:color="20388B"/>
          <w:right w:val="single" w:sz="18" w:space="4" w:color="20388B"/>
        </w:pBdr>
        <w:rPr>
          <w:rFonts w:ascii="Poppins" w:hAnsi="Poppins" w:cs="Poppins"/>
          <w:color w:val="auto"/>
        </w:rPr>
      </w:pPr>
      <w:r w:rsidRPr="00BD4210">
        <w:rPr>
          <w:rFonts w:ascii="Poppins" w:hAnsi="Poppins" w:cs="Poppins"/>
          <w:color w:val="auto"/>
        </w:rPr>
        <w:t>There has been a continued fall in the proportion of residents stating that they are satisfied with their local area as a place to live, from 77% in 2022 to 74% this year.</w:t>
      </w:r>
      <w:r>
        <w:rPr>
          <w:rFonts w:ascii="Poppins" w:hAnsi="Poppins" w:cs="Poppins"/>
          <w:color w:val="auto"/>
        </w:rPr>
        <w:t xml:space="preserve"> Satisfaction is lowest in the Southern area of the borough.</w:t>
      </w:r>
      <w:r w:rsidRPr="006964AF">
        <w:rPr>
          <w:rFonts w:ascii="Poppins" w:hAnsi="Poppins" w:cs="Poppins"/>
          <w:color w:val="auto"/>
        </w:rPr>
        <w:t xml:space="preserve"> </w:t>
      </w:r>
    </w:p>
    <w:p w14:paraId="62D16E13" w14:textId="36922E63" w:rsidR="006964AF" w:rsidRDefault="006964AF" w:rsidP="00341948">
      <w:pPr>
        <w:pStyle w:val="Paragraph"/>
        <w:pBdr>
          <w:top w:val="single" w:sz="18" w:space="1" w:color="20388B"/>
          <w:left w:val="single" w:sz="18" w:space="4" w:color="20388B"/>
          <w:bottom w:val="single" w:sz="18" w:space="1" w:color="20388B"/>
          <w:right w:val="single" w:sz="18" w:space="4" w:color="20388B"/>
        </w:pBdr>
        <w:rPr>
          <w:rFonts w:ascii="Poppins" w:hAnsi="Poppins" w:cs="Poppins"/>
          <w:noProof w:val="0"/>
          <w:color w:val="auto"/>
          <w:szCs w:val="24"/>
          <w:shd w:val="clear" w:color="auto" w:fill="FFFFFF"/>
        </w:rPr>
      </w:pPr>
      <w:r>
        <w:rPr>
          <w:rFonts w:ascii="Poppins" w:hAnsi="Poppins" w:cs="Poppins"/>
          <w:color w:val="auto"/>
        </w:rPr>
        <w:t xml:space="preserve">Linked to this, </w:t>
      </w:r>
      <w:r>
        <w:rPr>
          <w:rFonts w:ascii="Poppins" w:hAnsi="Poppins" w:cs="Poppins"/>
          <w:noProof w:val="0"/>
          <w:color w:val="auto"/>
          <w:szCs w:val="24"/>
          <w:shd w:val="clear" w:color="auto" w:fill="FFFFFF"/>
        </w:rPr>
        <w:t>while t</w:t>
      </w:r>
      <w:r w:rsidRPr="00F1305C">
        <w:rPr>
          <w:rFonts w:ascii="Poppins" w:hAnsi="Poppins" w:cs="Poppins"/>
          <w:noProof w:val="0"/>
          <w:color w:val="auto"/>
          <w:szCs w:val="24"/>
          <w:shd w:val="clear" w:color="auto" w:fill="FFFFFF"/>
        </w:rPr>
        <w:t>he majority of residents (57%) think their local area has remained unchanged</w:t>
      </w:r>
      <w:r>
        <w:rPr>
          <w:rFonts w:ascii="Poppins" w:hAnsi="Poppins" w:cs="Poppins"/>
          <w:noProof w:val="0"/>
          <w:color w:val="auto"/>
          <w:szCs w:val="24"/>
          <w:shd w:val="clear" w:color="auto" w:fill="FFFFFF"/>
        </w:rPr>
        <w:t xml:space="preserve"> in the last 12 months,</w:t>
      </w:r>
      <w:r w:rsidRPr="00F1305C">
        <w:rPr>
          <w:rFonts w:ascii="Poppins" w:hAnsi="Poppins" w:cs="Poppins"/>
          <w:noProof w:val="0"/>
          <w:color w:val="auto"/>
          <w:szCs w:val="24"/>
          <w:shd w:val="clear" w:color="auto" w:fill="FFFFFF"/>
        </w:rPr>
        <w:t xml:space="preserve"> </w:t>
      </w:r>
      <w:r>
        <w:rPr>
          <w:rFonts w:ascii="Poppins" w:hAnsi="Poppins" w:cs="Poppins"/>
          <w:noProof w:val="0"/>
          <w:color w:val="auto"/>
          <w:szCs w:val="24"/>
          <w:shd w:val="clear" w:color="auto" w:fill="FFFFFF"/>
        </w:rPr>
        <w:t>consistent with 2022, more</w:t>
      </w:r>
      <w:r w:rsidRPr="00F1305C">
        <w:rPr>
          <w:rFonts w:ascii="Poppins" w:hAnsi="Poppins" w:cs="Poppins"/>
          <w:noProof w:val="0"/>
          <w:color w:val="auto"/>
          <w:szCs w:val="24"/>
          <w:shd w:val="clear" w:color="auto" w:fill="FFFFFF"/>
        </w:rPr>
        <w:t xml:space="preserve"> residents believe </w:t>
      </w:r>
      <w:r>
        <w:rPr>
          <w:rFonts w:ascii="Poppins" w:hAnsi="Poppins" w:cs="Poppins"/>
          <w:noProof w:val="0"/>
          <w:color w:val="auto"/>
          <w:szCs w:val="24"/>
          <w:shd w:val="clear" w:color="auto" w:fill="FFFFFF"/>
        </w:rPr>
        <w:t>their area</w:t>
      </w:r>
      <w:r w:rsidRPr="00F1305C">
        <w:rPr>
          <w:rFonts w:ascii="Poppins" w:hAnsi="Poppins" w:cs="Poppins"/>
          <w:noProof w:val="0"/>
          <w:color w:val="auto"/>
          <w:szCs w:val="24"/>
          <w:shd w:val="clear" w:color="auto" w:fill="FFFFFF"/>
        </w:rPr>
        <w:t xml:space="preserve"> has got worse (31%) than improved (12%)</w:t>
      </w:r>
      <w:r>
        <w:rPr>
          <w:rFonts w:ascii="Poppins" w:hAnsi="Poppins" w:cs="Poppins"/>
          <w:noProof w:val="0"/>
          <w:color w:val="auto"/>
          <w:szCs w:val="24"/>
          <w:shd w:val="clear" w:color="auto" w:fill="FFFFFF"/>
        </w:rPr>
        <w:t>.</w:t>
      </w:r>
      <w:r w:rsidRPr="00F1305C">
        <w:rPr>
          <w:rFonts w:ascii="Poppins" w:hAnsi="Poppins" w:cs="Poppins"/>
          <w:noProof w:val="0"/>
          <w:color w:val="auto"/>
          <w:szCs w:val="24"/>
          <w:shd w:val="clear" w:color="auto" w:fill="FFFFFF"/>
        </w:rPr>
        <w:t xml:space="preserve"> </w:t>
      </w:r>
      <w:r w:rsidR="0097706B">
        <w:rPr>
          <w:rFonts w:ascii="Poppins" w:hAnsi="Poppins" w:cs="Poppins"/>
          <w:color w:val="auto"/>
          <w:szCs w:val="24"/>
          <w:shd w:val="clear" w:color="auto" w:fill="FFFFFF"/>
        </w:rPr>
        <w:t>R</w:t>
      </w:r>
      <w:r w:rsidR="0097706B" w:rsidRPr="00F1305C">
        <w:rPr>
          <w:rFonts w:ascii="Poppins" w:hAnsi="Poppins" w:cs="Poppins"/>
          <w:color w:val="auto"/>
          <w:szCs w:val="24"/>
          <w:shd w:val="clear" w:color="auto" w:fill="FFFFFF"/>
        </w:rPr>
        <w:t xml:space="preserve">esidents living in the Southern </w:t>
      </w:r>
      <w:r w:rsidR="0097706B">
        <w:rPr>
          <w:rFonts w:ascii="Poppins" w:hAnsi="Poppins" w:cs="Poppins"/>
          <w:color w:val="auto"/>
          <w:szCs w:val="24"/>
          <w:shd w:val="clear" w:color="auto" w:fill="FFFFFF"/>
        </w:rPr>
        <w:t>a</w:t>
      </w:r>
      <w:r w:rsidR="0097706B" w:rsidRPr="00F1305C">
        <w:rPr>
          <w:rFonts w:ascii="Poppins" w:hAnsi="Poppins" w:cs="Poppins"/>
          <w:color w:val="auto"/>
          <w:szCs w:val="24"/>
          <w:shd w:val="clear" w:color="auto" w:fill="FFFFFF"/>
        </w:rPr>
        <w:t>rea are significantly more likely than the average to say their local area has deteriorated</w:t>
      </w:r>
      <w:r w:rsidR="0097706B">
        <w:rPr>
          <w:rFonts w:ascii="Poppins" w:hAnsi="Poppins" w:cs="Poppins"/>
          <w:color w:val="auto"/>
          <w:szCs w:val="24"/>
          <w:shd w:val="clear" w:color="auto" w:fill="FFFFFF"/>
        </w:rPr>
        <w:t>.</w:t>
      </w:r>
    </w:p>
    <w:p w14:paraId="0D9DEB32" w14:textId="296BCF14" w:rsidR="007F0081" w:rsidRDefault="00BD4210" w:rsidP="00341948">
      <w:pPr>
        <w:pBdr>
          <w:top w:val="single" w:sz="18" w:space="1" w:color="20388B"/>
          <w:left w:val="single" w:sz="18" w:space="4" w:color="20388B"/>
          <w:bottom w:val="single" w:sz="18" w:space="1" w:color="20388B"/>
          <w:right w:val="single" w:sz="18" w:space="4" w:color="20388B"/>
        </w:pBdr>
        <w:rPr>
          <w:rFonts w:ascii="Poppins" w:hAnsi="Poppins" w:cs="Poppins"/>
          <w:color w:val="auto"/>
        </w:rPr>
      </w:pPr>
      <w:r w:rsidRPr="00BD4210">
        <w:rPr>
          <w:rFonts w:ascii="Poppins" w:hAnsi="Poppins" w:cs="Poppins"/>
          <w:color w:val="auto"/>
        </w:rPr>
        <w:t xml:space="preserve">When asked about which aspects are important when making somewhere a good place to live, the top three </w:t>
      </w:r>
      <w:r w:rsidR="00394A5D">
        <w:rPr>
          <w:rFonts w:ascii="Poppins" w:hAnsi="Poppins" w:cs="Poppins"/>
          <w:color w:val="auto"/>
        </w:rPr>
        <w:t xml:space="preserve">continue to </w:t>
      </w:r>
      <w:r w:rsidRPr="00BD4210">
        <w:rPr>
          <w:rFonts w:ascii="Poppins" w:hAnsi="Poppins" w:cs="Poppins"/>
          <w:color w:val="auto"/>
        </w:rPr>
        <w:t xml:space="preserve">relate to the level of anti-social behaviour, clean streets and health services. </w:t>
      </w:r>
    </w:p>
    <w:p w14:paraId="0239CD85" w14:textId="77777777" w:rsidR="007F0081" w:rsidRDefault="00394A5D" w:rsidP="00341948">
      <w:pPr>
        <w:pBdr>
          <w:top w:val="single" w:sz="18" w:space="1" w:color="20388B"/>
          <w:left w:val="single" w:sz="18" w:space="4" w:color="20388B"/>
          <w:bottom w:val="single" w:sz="18" w:space="1" w:color="20388B"/>
          <w:right w:val="single" w:sz="18" w:space="4" w:color="20388B"/>
        </w:pBdr>
        <w:rPr>
          <w:rFonts w:ascii="Poppins" w:hAnsi="Poppins" w:cs="Poppins"/>
          <w:color w:val="auto"/>
        </w:rPr>
      </w:pPr>
      <w:r>
        <w:rPr>
          <w:rFonts w:ascii="Poppins" w:hAnsi="Poppins" w:cs="Poppins"/>
          <w:color w:val="auto"/>
        </w:rPr>
        <w:t>R</w:t>
      </w:r>
      <w:r w:rsidR="00BD4210" w:rsidRPr="00BD4210">
        <w:rPr>
          <w:rFonts w:ascii="Poppins" w:hAnsi="Poppins" w:cs="Poppins"/>
          <w:color w:val="auto"/>
        </w:rPr>
        <w:t xml:space="preserve">oad and pavement repairs (53%) </w:t>
      </w:r>
      <w:r>
        <w:rPr>
          <w:rFonts w:ascii="Poppins" w:hAnsi="Poppins" w:cs="Poppins"/>
          <w:color w:val="auto"/>
        </w:rPr>
        <w:t>remain</w:t>
      </w:r>
      <w:r w:rsidR="00BD4210" w:rsidRPr="00BD4210">
        <w:rPr>
          <w:rFonts w:ascii="Poppins" w:hAnsi="Poppins" w:cs="Poppins"/>
          <w:color w:val="auto"/>
        </w:rPr>
        <w:t xml:space="preserve"> the biggest issue requiring improvement. This is followed by the level of anti-social behaviour (49%) and clean streets (35%)</w:t>
      </w:r>
      <w:r w:rsidR="007F0081">
        <w:rPr>
          <w:rFonts w:ascii="Poppins" w:hAnsi="Poppins" w:cs="Poppins"/>
          <w:color w:val="auto"/>
        </w:rPr>
        <w:t>.</w:t>
      </w:r>
    </w:p>
    <w:p w14:paraId="0D16934A" w14:textId="06582B80" w:rsidR="00BD4210" w:rsidRPr="00BD4210" w:rsidRDefault="007F0081" w:rsidP="00341948">
      <w:pPr>
        <w:pBdr>
          <w:top w:val="single" w:sz="18" w:space="1" w:color="20388B"/>
          <w:left w:val="single" w:sz="18" w:space="4" w:color="20388B"/>
          <w:bottom w:val="single" w:sz="18" w:space="1" w:color="20388B"/>
          <w:right w:val="single" w:sz="18" w:space="4" w:color="20388B"/>
        </w:pBdr>
        <w:rPr>
          <w:rFonts w:ascii="Poppins" w:hAnsi="Poppins" w:cs="Poppins"/>
          <w:color w:val="auto"/>
        </w:rPr>
      </w:pPr>
      <w:r>
        <w:rPr>
          <w:rFonts w:ascii="Poppins" w:hAnsi="Poppins" w:cs="Poppins"/>
          <w:color w:val="auto"/>
        </w:rPr>
        <w:t>Since 2022, t</w:t>
      </w:r>
      <w:r w:rsidRPr="00F1305C">
        <w:rPr>
          <w:rFonts w:ascii="Poppins" w:hAnsi="Poppins" w:cs="Poppins"/>
          <w:color w:val="auto"/>
        </w:rPr>
        <w:t>here have been significant increases in the proportion</w:t>
      </w:r>
      <w:r>
        <w:rPr>
          <w:rFonts w:ascii="Poppins" w:hAnsi="Poppins" w:cs="Poppins"/>
          <w:color w:val="auto"/>
        </w:rPr>
        <w:t>s</w:t>
      </w:r>
      <w:r w:rsidRPr="00F1305C">
        <w:rPr>
          <w:rFonts w:ascii="Poppins" w:hAnsi="Poppins" w:cs="Poppins"/>
          <w:color w:val="auto"/>
        </w:rPr>
        <w:t xml:space="preserve"> of residents that feel that improvements are needed with anti-social behaviour and the level of crime</w:t>
      </w:r>
      <w:r w:rsidR="00BD4210" w:rsidRPr="00BD4210">
        <w:rPr>
          <w:rFonts w:ascii="Poppins" w:hAnsi="Poppins" w:cs="Poppins"/>
          <w:color w:val="auto"/>
        </w:rPr>
        <w:t>.</w:t>
      </w:r>
    </w:p>
    <w:p w14:paraId="1BAA6930" w14:textId="4C298FBE" w:rsidR="00BD4210" w:rsidRPr="00BD4210" w:rsidRDefault="00BD4210" w:rsidP="00341948">
      <w:pPr>
        <w:pBdr>
          <w:top w:val="single" w:sz="18" w:space="1" w:color="20388B"/>
          <w:left w:val="single" w:sz="18" w:space="4" w:color="20388B"/>
          <w:bottom w:val="single" w:sz="18" w:space="1" w:color="20388B"/>
          <w:right w:val="single" w:sz="18" w:space="4" w:color="20388B"/>
        </w:pBdr>
        <w:rPr>
          <w:rFonts w:ascii="Poppins" w:hAnsi="Poppins" w:cs="Poppins"/>
          <w:color w:val="auto"/>
        </w:rPr>
      </w:pPr>
      <w:r w:rsidRPr="00BD4210">
        <w:rPr>
          <w:rFonts w:ascii="Poppins" w:hAnsi="Poppins" w:cs="Poppins"/>
          <w:color w:val="auto"/>
        </w:rPr>
        <w:t>Further analysis to understand what is driving satisfaction with the local area</w:t>
      </w:r>
      <w:r w:rsidR="00FC1572">
        <w:rPr>
          <w:rFonts w:ascii="Poppins" w:hAnsi="Poppins" w:cs="Poppins"/>
          <w:color w:val="auto"/>
        </w:rPr>
        <w:t xml:space="preserve"> </w:t>
      </w:r>
      <w:r w:rsidR="00394A5D">
        <w:rPr>
          <w:rFonts w:ascii="Poppins" w:hAnsi="Poppins" w:cs="Poppins"/>
          <w:color w:val="auto"/>
        </w:rPr>
        <w:t xml:space="preserve">(and therefore declining satisfaction levels) </w:t>
      </w:r>
      <w:r w:rsidRPr="00BD4210">
        <w:rPr>
          <w:rFonts w:ascii="Poppins" w:hAnsi="Poppins" w:cs="Poppins"/>
          <w:color w:val="auto"/>
        </w:rPr>
        <w:t xml:space="preserve">shows that the issues coming through </w:t>
      </w:r>
      <w:r w:rsidR="00394A5D">
        <w:rPr>
          <w:rFonts w:ascii="Poppins" w:hAnsi="Poppins" w:cs="Poppins"/>
          <w:color w:val="auto"/>
        </w:rPr>
        <w:t xml:space="preserve">most </w:t>
      </w:r>
      <w:r w:rsidRPr="00BD4210">
        <w:rPr>
          <w:rFonts w:ascii="Poppins" w:hAnsi="Poppins" w:cs="Poppins"/>
          <w:color w:val="auto"/>
        </w:rPr>
        <w:t>this year, relate to the council providing value for money, community cohesion and safety.</w:t>
      </w:r>
    </w:p>
    <w:p w14:paraId="7E989F18" w14:textId="130A57D5" w:rsidR="0025610E" w:rsidRDefault="001E2647" w:rsidP="00341948">
      <w:pPr>
        <w:pBdr>
          <w:top w:val="single" w:sz="18" w:space="1" w:color="20388B"/>
          <w:left w:val="single" w:sz="18" w:space="4" w:color="20388B"/>
          <w:bottom w:val="single" w:sz="18" w:space="1" w:color="20388B"/>
          <w:right w:val="single" w:sz="18" w:space="4" w:color="20388B"/>
        </w:pBdr>
        <w:rPr>
          <w:rFonts w:ascii="Poppins" w:hAnsi="Poppins" w:cs="Poppins"/>
          <w:color w:val="auto"/>
        </w:rPr>
      </w:pPr>
      <w:r>
        <w:rPr>
          <w:rFonts w:ascii="Poppins" w:hAnsi="Poppins" w:cs="Poppins"/>
          <w:color w:val="auto"/>
        </w:rPr>
        <w:t xml:space="preserve">With regards to </w:t>
      </w:r>
      <w:r w:rsidR="0025610E">
        <w:rPr>
          <w:rFonts w:ascii="Poppins" w:hAnsi="Poppins" w:cs="Poppins"/>
          <w:color w:val="auto"/>
        </w:rPr>
        <w:t>sports and cultural facilities</w:t>
      </w:r>
      <w:r>
        <w:rPr>
          <w:rFonts w:ascii="Poppins" w:hAnsi="Poppins" w:cs="Poppins"/>
          <w:color w:val="auto"/>
        </w:rPr>
        <w:t xml:space="preserve"> offered by the council, </w:t>
      </w:r>
      <w:r w:rsidR="0025610E">
        <w:rPr>
          <w:rFonts w:ascii="Poppins" w:hAnsi="Poppins" w:cs="Poppins"/>
          <w:color w:val="auto"/>
        </w:rPr>
        <w:t>u</w:t>
      </w:r>
      <w:r w:rsidR="00BD4210" w:rsidRPr="00BD4210">
        <w:rPr>
          <w:rFonts w:ascii="Poppins" w:hAnsi="Poppins" w:cs="Poppins"/>
          <w:color w:val="auto"/>
        </w:rPr>
        <w:t xml:space="preserve">sage of parks and open spaces, beaches and play areas have remained stable compared to 2022. Further analysis by sub-group shows the more vulnerable and less affluent groups within the </w:t>
      </w:r>
      <w:r w:rsidR="009B5BE0">
        <w:rPr>
          <w:rFonts w:ascii="Poppins" w:hAnsi="Poppins" w:cs="Poppins"/>
          <w:color w:val="auto"/>
        </w:rPr>
        <w:t>borough</w:t>
      </w:r>
      <w:r w:rsidR="00BD4210" w:rsidRPr="00BD4210">
        <w:rPr>
          <w:rFonts w:ascii="Poppins" w:hAnsi="Poppins" w:cs="Poppins"/>
          <w:color w:val="auto"/>
        </w:rPr>
        <w:t xml:space="preserve"> are less likely to use these facilities than others. </w:t>
      </w:r>
    </w:p>
    <w:p w14:paraId="739215F9" w14:textId="5AF187A4" w:rsidR="00BD4210" w:rsidRDefault="00BD4210" w:rsidP="00341948">
      <w:pPr>
        <w:pBdr>
          <w:top w:val="single" w:sz="18" w:space="1" w:color="20388B"/>
          <w:left w:val="single" w:sz="18" w:space="4" w:color="20388B"/>
          <w:bottom w:val="single" w:sz="18" w:space="1" w:color="20388B"/>
          <w:right w:val="single" w:sz="18" w:space="4" w:color="20388B"/>
        </w:pBdr>
        <w:rPr>
          <w:rFonts w:ascii="Poppins" w:hAnsi="Poppins" w:cs="Poppins"/>
          <w:color w:val="auto"/>
        </w:rPr>
      </w:pPr>
      <w:r w:rsidRPr="00BD4210">
        <w:rPr>
          <w:rFonts w:ascii="Poppins" w:hAnsi="Poppins" w:cs="Poppins"/>
          <w:color w:val="auto"/>
        </w:rPr>
        <w:t xml:space="preserve">Satisfaction </w:t>
      </w:r>
      <w:r w:rsidR="001E2647">
        <w:rPr>
          <w:rFonts w:ascii="Poppins" w:hAnsi="Poppins" w:cs="Poppins"/>
          <w:color w:val="auto"/>
        </w:rPr>
        <w:t>with sports and cultural facilities</w:t>
      </w:r>
      <w:r w:rsidRPr="00BD4210">
        <w:rPr>
          <w:rFonts w:ascii="Poppins" w:hAnsi="Poppins" w:cs="Poppins"/>
          <w:color w:val="auto"/>
        </w:rPr>
        <w:t xml:space="preserve"> remain</w:t>
      </w:r>
      <w:r w:rsidR="001E2647">
        <w:rPr>
          <w:rFonts w:ascii="Poppins" w:hAnsi="Poppins" w:cs="Poppins"/>
          <w:color w:val="auto"/>
        </w:rPr>
        <w:t>s</w:t>
      </w:r>
      <w:r w:rsidRPr="00BD4210">
        <w:rPr>
          <w:rFonts w:ascii="Poppins" w:hAnsi="Poppins" w:cs="Poppins"/>
          <w:color w:val="auto"/>
        </w:rPr>
        <w:t xml:space="preserve"> </w:t>
      </w:r>
      <w:r w:rsidR="001E2647">
        <w:rPr>
          <w:rFonts w:ascii="Poppins" w:hAnsi="Poppins" w:cs="Poppins"/>
          <w:color w:val="auto"/>
        </w:rPr>
        <w:t xml:space="preserve">generally </w:t>
      </w:r>
      <w:r w:rsidR="001E2647" w:rsidRPr="00BD4210">
        <w:rPr>
          <w:rFonts w:ascii="Poppins" w:hAnsi="Poppins" w:cs="Poppins"/>
          <w:color w:val="auto"/>
        </w:rPr>
        <w:t>consistent</w:t>
      </w:r>
      <w:r w:rsidRPr="00BD4210">
        <w:rPr>
          <w:rFonts w:ascii="Poppins" w:hAnsi="Poppins" w:cs="Poppins"/>
          <w:color w:val="auto"/>
        </w:rPr>
        <w:t xml:space="preserve"> </w:t>
      </w:r>
      <w:r w:rsidR="001E2647">
        <w:rPr>
          <w:rFonts w:ascii="Poppins" w:hAnsi="Poppins" w:cs="Poppins"/>
          <w:color w:val="auto"/>
        </w:rPr>
        <w:t xml:space="preserve">with previous years of the study, with </w:t>
      </w:r>
      <w:r w:rsidRPr="00BD4210">
        <w:rPr>
          <w:rFonts w:ascii="Poppins" w:hAnsi="Poppins" w:cs="Poppins"/>
          <w:color w:val="auto"/>
        </w:rPr>
        <w:t xml:space="preserve">beaches and parks </w:t>
      </w:r>
      <w:r w:rsidR="00430704">
        <w:rPr>
          <w:rFonts w:ascii="Poppins" w:hAnsi="Poppins" w:cs="Poppins"/>
          <w:color w:val="auto"/>
        </w:rPr>
        <w:t>and</w:t>
      </w:r>
      <w:r w:rsidRPr="00BD4210">
        <w:rPr>
          <w:rFonts w:ascii="Poppins" w:hAnsi="Poppins" w:cs="Poppins"/>
          <w:color w:val="auto"/>
        </w:rPr>
        <w:t xml:space="preserve"> green spaces continu</w:t>
      </w:r>
      <w:r w:rsidR="001E2647">
        <w:rPr>
          <w:rFonts w:ascii="Poppins" w:hAnsi="Poppins" w:cs="Poppins"/>
          <w:color w:val="auto"/>
        </w:rPr>
        <w:t>ing</w:t>
      </w:r>
      <w:r w:rsidRPr="00BD4210">
        <w:rPr>
          <w:rFonts w:ascii="Poppins" w:hAnsi="Poppins" w:cs="Poppins"/>
          <w:color w:val="auto"/>
        </w:rPr>
        <w:t xml:space="preserve"> to be rated most favourably. </w:t>
      </w:r>
      <w:r w:rsidR="001E2647">
        <w:rPr>
          <w:rFonts w:ascii="Poppins" w:hAnsi="Poppins" w:cs="Poppins"/>
          <w:color w:val="auto"/>
        </w:rPr>
        <w:t>The most notable change</w:t>
      </w:r>
      <w:r w:rsidRPr="00BD4210">
        <w:rPr>
          <w:rFonts w:ascii="Poppins" w:hAnsi="Poppins" w:cs="Poppins"/>
          <w:color w:val="auto"/>
        </w:rPr>
        <w:t xml:space="preserve"> since 2022</w:t>
      </w:r>
      <w:r w:rsidR="001E2647">
        <w:rPr>
          <w:rFonts w:ascii="Poppins" w:hAnsi="Poppins" w:cs="Poppins"/>
          <w:color w:val="auto"/>
        </w:rPr>
        <w:t xml:space="preserve"> has been the increased </w:t>
      </w:r>
      <w:r w:rsidRPr="00BD4210">
        <w:rPr>
          <w:rFonts w:ascii="Poppins" w:hAnsi="Poppins" w:cs="Poppins"/>
          <w:color w:val="auto"/>
        </w:rPr>
        <w:t xml:space="preserve">satisfaction </w:t>
      </w:r>
      <w:r w:rsidR="001E2647">
        <w:rPr>
          <w:rFonts w:ascii="Poppins" w:hAnsi="Poppins" w:cs="Poppins"/>
          <w:color w:val="auto"/>
        </w:rPr>
        <w:t>in</w:t>
      </w:r>
      <w:r w:rsidRPr="00BD4210">
        <w:rPr>
          <w:rFonts w:ascii="Poppins" w:hAnsi="Poppins" w:cs="Poppins"/>
          <w:color w:val="auto"/>
        </w:rPr>
        <w:t xml:space="preserve"> local libraries. </w:t>
      </w:r>
    </w:p>
    <w:p w14:paraId="129EA71D" w14:textId="0C2C0776" w:rsidR="004F147B" w:rsidRDefault="004F147B" w:rsidP="00341948">
      <w:pPr>
        <w:pBdr>
          <w:top w:val="single" w:sz="18" w:space="1" w:color="20388B"/>
          <w:left w:val="single" w:sz="18" w:space="4" w:color="20388B"/>
          <w:bottom w:val="single" w:sz="18" w:space="1" w:color="20388B"/>
          <w:right w:val="single" w:sz="18" w:space="4" w:color="20388B"/>
        </w:pBdr>
        <w:rPr>
          <w:rFonts w:ascii="Poppins" w:hAnsi="Poppins" w:cs="Poppins"/>
          <w:color w:val="auto"/>
        </w:rPr>
      </w:pPr>
      <w:r>
        <w:rPr>
          <w:rFonts w:ascii="Poppins" w:hAnsi="Poppins" w:cs="Poppins"/>
          <w:color w:val="auto"/>
        </w:rPr>
        <w:t xml:space="preserve">Residents living in the Western area are less likely </w:t>
      </w:r>
      <w:r w:rsidR="00BE6B4C">
        <w:rPr>
          <w:rFonts w:ascii="Poppins" w:hAnsi="Poppins" w:cs="Poppins"/>
          <w:color w:val="auto"/>
        </w:rPr>
        <w:t xml:space="preserve">than residents on average </w:t>
      </w:r>
      <w:r>
        <w:rPr>
          <w:rFonts w:ascii="Poppins" w:hAnsi="Poppins" w:cs="Poppins"/>
          <w:color w:val="auto"/>
        </w:rPr>
        <w:t>to be satisfied with local libraries and sports and leisure facilities, while r</w:t>
      </w:r>
      <w:r w:rsidRPr="00F1305C">
        <w:rPr>
          <w:rFonts w:ascii="Poppins" w:hAnsi="Poppins" w:cs="Poppins"/>
          <w:color w:val="auto"/>
        </w:rPr>
        <w:t xml:space="preserve">esidents living in the Southern </w:t>
      </w:r>
      <w:r>
        <w:rPr>
          <w:rFonts w:ascii="Poppins" w:hAnsi="Poppins" w:cs="Poppins"/>
          <w:color w:val="auto"/>
        </w:rPr>
        <w:t>a</w:t>
      </w:r>
      <w:r w:rsidRPr="00F1305C">
        <w:rPr>
          <w:rFonts w:ascii="Poppins" w:hAnsi="Poppins" w:cs="Poppins"/>
          <w:color w:val="auto"/>
        </w:rPr>
        <w:t>rea are more likely to be dissatisfied with parks and green spaces and play areas.</w:t>
      </w:r>
      <w:r>
        <w:rPr>
          <w:rFonts w:ascii="Poppins" w:hAnsi="Poppins" w:cs="Poppins"/>
          <w:color w:val="auto"/>
        </w:rPr>
        <w:t xml:space="preserve"> </w:t>
      </w:r>
    </w:p>
    <w:p w14:paraId="35F81A50" w14:textId="77777777" w:rsidR="004F147B" w:rsidRPr="00BD4210" w:rsidRDefault="004F147B" w:rsidP="00341948">
      <w:pPr>
        <w:rPr>
          <w:rFonts w:ascii="Poppins" w:hAnsi="Poppins" w:cs="Poppins"/>
          <w:color w:val="auto"/>
        </w:rPr>
      </w:pPr>
    </w:p>
    <w:p w14:paraId="35370D02" w14:textId="77777777" w:rsidR="004F147B" w:rsidRPr="00F1305C" w:rsidRDefault="004F147B" w:rsidP="00341948">
      <w:pPr>
        <w:pBdr>
          <w:top w:val="single" w:sz="18" w:space="1" w:color="20388B"/>
          <w:left w:val="single" w:sz="18" w:space="4" w:color="20388B"/>
          <w:bottom w:val="single" w:sz="18" w:space="1" w:color="20388B"/>
          <w:right w:val="single" w:sz="18" w:space="4" w:color="20388B"/>
        </w:pBdr>
        <w:rPr>
          <w:rFonts w:ascii="Poppins" w:hAnsi="Poppins" w:cs="Poppins"/>
          <w:color w:val="auto"/>
        </w:rPr>
      </w:pPr>
      <w:r w:rsidRPr="00F1305C">
        <w:rPr>
          <w:rFonts w:ascii="Poppins" w:hAnsi="Poppins" w:cs="Poppins"/>
          <w:color w:val="auto"/>
        </w:rPr>
        <w:lastRenderedPageBreak/>
        <w:t xml:space="preserve">Satisfaction levels </w:t>
      </w:r>
      <w:r>
        <w:rPr>
          <w:rFonts w:ascii="Poppins" w:hAnsi="Poppins" w:cs="Poppins"/>
          <w:color w:val="auto"/>
        </w:rPr>
        <w:t xml:space="preserve">among North Tyneside residents </w:t>
      </w:r>
      <w:r w:rsidRPr="00F1305C">
        <w:rPr>
          <w:rFonts w:ascii="Poppins" w:hAnsi="Poppins" w:cs="Poppins"/>
          <w:color w:val="auto"/>
        </w:rPr>
        <w:t xml:space="preserve">are significantly higher than the LGA benchmarks for libraries (61% vs. 53% LGA benchmark) and sports and leisure services (62% vs. 50% LGA benchmark). </w:t>
      </w:r>
    </w:p>
    <w:p w14:paraId="4661F2DC" w14:textId="4A0BFB54" w:rsidR="00BD4210" w:rsidRPr="00BD4210" w:rsidRDefault="00BD4210" w:rsidP="00341948">
      <w:pPr>
        <w:pBdr>
          <w:top w:val="single" w:sz="18" w:space="1" w:color="20388B"/>
          <w:left w:val="single" w:sz="18" w:space="4" w:color="20388B"/>
          <w:bottom w:val="single" w:sz="18" w:space="1" w:color="20388B"/>
          <w:right w:val="single" w:sz="18" w:space="4" w:color="20388B"/>
        </w:pBdr>
        <w:rPr>
          <w:rFonts w:ascii="Poppins" w:hAnsi="Poppins" w:cs="Poppins"/>
          <w:color w:val="auto"/>
        </w:rPr>
      </w:pPr>
      <w:r w:rsidRPr="00BD4210">
        <w:rPr>
          <w:rFonts w:ascii="Poppins" w:hAnsi="Poppins" w:cs="Poppins"/>
          <w:color w:val="auto"/>
        </w:rPr>
        <w:t>There are four town centres within North Tyneside: Whitley Bay, North Shields, Wallsend and Killingworth</w:t>
      </w:r>
      <w:r w:rsidR="00555769">
        <w:rPr>
          <w:rFonts w:ascii="Poppins" w:hAnsi="Poppins" w:cs="Poppins"/>
          <w:color w:val="auto"/>
        </w:rPr>
        <w:t xml:space="preserve">, </w:t>
      </w:r>
      <w:r w:rsidRPr="00BD4210">
        <w:rPr>
          <w:rFonts w:ascii="Poppins" w:hAnsi="Poppins" w:cs="Poppins"/>
          <w:color w:val="auto"/>
        </w:rPr>
        <w:t xml:space="preserve">Whitley Bay has the highest footfall. The key draw </w:t>
      </w:r>
      <w:r w:rsidR="00696122">
        <w:rPr>
          <w:rFonts w:ascii="Poppins" w:hAnsi="Poppins" w:cs="Poppins"/>
          <w:color w:val="auto"/>
        </w:rPr>
        <w:t>for each</w:t>
      </w:r>
      <w:r w:rsidRPr="00BD4210">
        <w:rPr>
          <w:rFonts w:ascii="Poppins" w:hAnsi="Poppins" w:cs="Poppins"/>
          <w:color w:val="auto"/>
        </w:rPr>
        <w:t xml:space="preserve"> town centre is to shop. Although, </w:t>
      </w:r>
      <w:r w:rsidR="00BE6B4C">
        <w:rPr>
          <w:rFonts w:ascii="Poppins" w:hAnsi="Poppins" w:cs="Poppins"/>
          <w:color w:val="auto"/>
        </w:rPr>
        <w:t xml:space="preserve">significant proportions of </w:t>
      </w:r>
      <w:r w:rsidRPr="00BD4210">
        <w:rPr>
          <w:rFonts w:ascii="Poppins" w:hAnsi="Poppins" w:cs="Poppins"/>
          <w:color w:val="auto"/>
        </w:rPr>
        <w:t xml:space="preserve">residents appear to visit </w:t>
      </w:r>
      <w:r w:rsidR="00B2172E">
        <w:rPr>
          <w:rFonts w:ascii="Poppins" w:hAnsi="Poppins" w:cs="Poppins"/>
          <w:color w:val="auto"/>
        </w:rPr>
        <w:t xml:space="preserve">Whitley Bay </w:t>
      </w:r>
      <w:r w:rsidRPr="00BD4210">
        <w:rPr>
          <w:rFonts w:ascii="Poppins" w:hAnsi="Poppins" w:cs="Poppins"/>
          <w:color w:val="auto"/>
        </w:rPr>
        <w:t>town centre for other reasons</w:t>
      </w:r>
      <w:r w:rsidR="00BE6B4C">
        <w:rPr>
          <w:rFonts w:ascii="Poppins" w:hAnsi="Poppins" w:cs="Poppins"/>
          <w:color w:val="auto"/>
        </w:rPr>
        <w:t xml:space="preserve">, including for bars/restaurants and entertainment </w:t>
      </w:r>
      <w:r w:rsidRPr="00BD4210">
        <w:rPr>
          <w:rFonts w:ascii="Poppins" w:hAnsi="Poppins" w:cs="Poppins"/>
          <w:color w:val="auto"/>
        </w:rPr>
        <w:t>and leisure. Compared to the 2022 survey, the proportion of residents visiting North Sh</w:t>
      </w:r>
      <w:r w:rsidR="00173976">
        <w:rPr>
          <w:rFonts w:ascii="Poppins" w:hAnsi="Poppins" w:cs="Poppins"/>
          <w:color w:val="auto"/>
        </w:rPr>
        <w:t>ie</w:t>
      </w:r>
      <w:r w:rsidRPr="00BD4210">
        <w:rPr>
          <w:rFonts w:ascii="Poppins" w:hAnsi="Poppins" w:cs="Poppins"/>
          <w:color w:val="auto"/>
        </w:rPr>
        <w:t>lds, Wallsend and Killingworth for shopping has decreased significantly</w:t>
      </w:r>
      <w:r w:rsidR="00555769">
        <w:rPr>
          <w:rFonts w:ascii="Poppins" w:hAnsi="Poppins" w:cs="Poppins"/>
          <w:color w:val="auto"/>
        </w:rPr>
        <w:t>, whilst</w:t>
      </w:r>
      <w:r w:rsidRPr="00BD4210">
        <w:rPr>
          <w:rFonts w:ascii="Poppins" w:hAnsi="Poppins" w:cs="Poppins"/>
          <w:color w:val="auto"/>
        </w:rPr>
        <w:t xml:space="preserve"> in Whitley Bay there has been a sharp decline in the proportions visiting bars/restaurants, professional services or </w:t>
      </w:r>
      <w:r w:rsidR="00050BA6">
        <w:rPr>
          <w:rFonts w:ascii="Poppins" w:hAnsi="Poppins" w:cs="Poppins"/>
          <w:color w:val="auto"/>
        </w:rPr>
        <w:t xml:space="preserve">for </w:t>
      </w:r>
      <w:r w:rsidRPr="00BD4210">
        <w:rPr>
          <w:rFonts w:ascii="Poppins" w:hAnsi="Poppins" w:cs="Poppins"/>
          <w:color w:val="auto"/>
        </w:rPr>
        <w:t>health care.</w:t>
      </w:r>
    </w:p>
    <w:p w14:paraId="6C675262" w14:textId="7AE6DE91" w:rsidR="00050BA6" w:rsidRDefault="00050BA6" w:rsidP="00341948">
      <w:pPr>
        <w:pStyle w:val="Paragraph"/>
        <w:pBdr>
          <w:top w:val="single" w:sz="18" w:space="1" w:color="20388B"/>
          <w:left w:val="single" w:sz="18" w:space="4" w:color="20388B"/>
          <w:bottom w:val="single" w:sz="18" w:space="1" w:color="20388B"/>
          <w:right w:val="single" w:sz="18" w:space="4" w:color="20388B"/>
        </w:pBdr>
        <w:rPr>
          <w:rFonts w:ascii="Poppins" w:hAnsi="Poppins" w:cs="Poppins"/>
          <w:noProof w:val="0"/>
          <w:color w:val="auto"/>
          <w:szCs w:val="24"/>
        </w:rPr>
      </w:pPr>
      <w:r w:rsidRPr="00EC1DA5">
        <w:rPr>
          <w:rFonts w:ascii="Poppins" w:hAnsi="Poppins" w:cs="Poppins"/>
          <w:color w:val="auto"/>
          <w:szCs w:val="24"/>
        </w:rPr>
        <w:t xml:space="preserve">Satisfaction </w:t>
      </w:r>
      <w:r>
        <w:rPr>
          <w:rFonts w:ascii="Poppins" w:hAnsi="Poppins" w:cs="Poppins"/>
          <w:color w:val="auto"/>
          <w:szCs w:val="24"/>
        </w:rPr>
        <w:t>with town centres is</w:t>
      </w:r>
      <w:r w:rsidRPr="00EC1DA5">
        <w:rPr>
          <w:rFonts w:ascii="Poppins" w:hAnsi="Poppins" w:cs="Poppins"/>
          <w:color w:val="auto"/>
          <w:szCs w:val="24"/>
        </w:rPr>
        <w:t xml:space="preserve"> highest for Whitley Bay</w:t>
      </w:r>
      <w:r>
        <w:rPr>
          <w:rFonts w:ascii="Poppins" w:hAnsi="Poppins" w:cs="Poppins"/>
          <w:color w:val="auto"/>
          <w:szCs w:val="24"/>
        </w:rPr>
        <w:t xml:space="preserve"> </w:t>
      </w:r>
      <w:r w:rsidRPr="00EC1DA5">
        <w:rPr>
          <w:rFonts w:ascii="Poppins" w:hAnsi="Poppins" w:cs="Poppins"/>
          <w:color w:val="auto"/>
          <w:szCs w:val="24"/>
        </w:rPr>
        <w:t>(64%)</w:t>
      </w:r>
      <w:r>
        <w:rPr>
          <w:rFonts w:ascii="Poppins" w:hAnsi="Poppins" w:cs="Poppins"/>
          <w:color w:val="auto"/>
          <w:szCs w:val="24"/>
        </w:rPr>
        <w:t xml:space="preserve">, followed by </w:t>
      </w:r>
      <w:r w:rsidRPr="00EC1DA5">
        <w:rPr>
          <w:rFonts w:ascii="Poppins" w:hAnsi="Poppins" w:cs="Poppins"/>
          <w:color w:val="auto"/>
          <w:szCs w:val="24"/>
        </w:rPr>
        <w:t>Killingworth (52%)</w:t>
      </w:r>
      <w:r>
        <w:rPr>
          <w:rFonts w:ascii="Poppins" w:hAnsi="Poppins" w:cs="Poppins"/>
          <w:color w:val="auto"/>
          <w:szCs w:val="24"/>
        </w:rPr>
        <w:t>,</w:t>
      </w:r>
      <w:r w:rsidRPr="00EC1DA5">
        <w:rPr>
          <w:rFonts w:ascii="Poppins" w:hAnsi="Poppins" w:cs="Poppins"/>
          <w:color w:val="auto"/>
          <w:szCs w:val="24"/>
        </w:rPr>
        <w:t xml:space="preserve"> </w:t>
      </w:r>
      <w:r>
        <w:rPr>
          <w:rFonts w:ascii="Poppins" w:hAnsi="Poppins" w:cs="Poppins"/>
          <w:color w:val="auto"/>
          <w:szCs w:val="24"/>
        </w:rPr>
        <w:t>and remains considerably lower</w:t>
      </w:r>
      <w:r w:rsidRPr="00EC1DA5">
        <w:rPr>
          <w:rFonts w:ascii="Poppins" w:hAnsi="Poppins" w:cs="Poppins"/>
          <w:color w:val="auto"/>
          <w:szCs w:val="24"/>
        </w:rPr>
        <w:t xml:space="preserve"> for North Shields (32%) and Wallsend (24%).</w:t>
      </w:r>
      <w:r w:rsidRPr="00EC1DA5">
        <w:rPr>
          <w:rFonts w:ascii="Poppins" w:hAnsi="Poppins" w:cs="Poppins"/>
          <w:noProof w:val="0"/>
          <w:color w:val="auto"/>
          <w:szCs w:val="24"/>
        </w:rPr>
        <w:t xml:space="preserve"> </w:t>
      </w:r>
    </w:p>
    <w:p w14:paraId="36AEB013" w14:textId="77777777" w:rsidR="00BD4210" w:rsidRPr="00BD4210" w:rsidRDefault="00BD4210" w:rsidP="00341948">
      <w:pPr>
        <w:pBdr>
          <w:top w:val="single" w:sz="18" w:space="1" w:color="20388B"/>
          <w:left w:val="single" w:sz="18" w:space="4" w:color="20388B"/>
          <w:bottom w:val="single" w:sz="18" w:space="1" w:color="20388B"/>
          <w:right w:val="single" w:sz="18" w:space="4" w:color="20388B"/>
        </w:pBdr>
        <w:jc w:val="both"/>
        <w:rPr>
          <w:rFonts w:ascii="Poppins" w:hAnsi="Poppins" w:cs="Poppins"/>
          <w:color w:val="auto"/>
        </w:rPr>
      </w:pPr>
      <w:r w:rsidRPr="00BD4210">
        <w:rPr>
          <w:rFonts w:ascii="Poppins" w:hAnsi="Poppins" w:cs="Poppins"/>
          <w:color w:val="auto"/>
        </w:rPr>
        <w:t xml:space="preserve">The largest proportion of working residents do so within the borough (43%) and a quarter (28%) travel to Newcastle-upon-Tyne. Work locations have remained fairly consistent with the 2022 survey. </w:t>
      </w:r>
    </w:p>
    <w:p w14:paraId="5721A9F1" w14:textId="25C5DBA3" w:rsidR="003434A3" w:rsidRDefault="00387144" w:rsidP="004257B0">
      <w:pPr>
        <w:pStyle w:val="Heading2"/>
        <w:ind w:left="567" w:hanging="567"/>
        <w:rPr>
          <w:rFonts w:ascii="Poppins" w:hAnsi="Poppins" w:cs="Poppins"/>
          <w:b/>
          <w:bCs/>
          <w:color w:val="151515" w:themeColor="background2" w:themeShade="1A"/>
          <w:sz w:val="32"/>
          <w:szCs w:val="32"/>
        </w:rPr>
      </w:pPr>
      <w:r>
        <w:rPr>
          <w:rFonts w:ascii="Poppins" w:hAnsi="Poppins" w:cs="Poppins"/>
          <w:color w:val="auto"/>
          <w:sz w:val="22"/>
          <w:szCs w:val="22"/>
        </w:rPr>
        <w:t xml:space="preserve"> </w:t>
      </w:r>
      <w:bookmarkStart w:id="21" w:name="_Toc189150575"/>
      <w:r w:rsidR="003434A3" w:rsidRPr="003434A3">
        <w:rPr>
          <w:rFonts w:ascii="Poppins" w:hAnsi="Poppins" w:cs="Poppins"/>
          <w:b/>
          <w:bCs/>
          <w:color w:val="151515" w:themeColor="background2" w:themeShade="1A"/>
          <w:sz w:val="32"/>
          <w:szCs w:val="32"/>
        </w:rPr>
        <w:t>Overview satisfaction with the local area</w:t>
      </w:r>
      <w:bookmarkEnd w:id="21"/>
      <w:r w:rsidR="003434A3" w:rsidRPr="003434A3">
        <w:rPr>
          <w:rFonts w:ascii="Poppins" w:hAnsi="Poppins" w:cs="Poppins"/>
          <w:b/>
          <w:bCs/>
          <w:color w:val="151515" w:themeColor="background2" w:themeShade="1A"/>
          <w:sz w:val="32"/>
          <w:szCs w:val="32"/>
        </w:rPr>
        <w:t xml:space="preserve"> </w:t>
      </w:r>
    </w:p>
    <w:p w14:paraId="426C9FE7" w14:textId="155AFB6D" w:rsidR="004648BE" w:rsidRPr="00F1305C" w:rsidRDefault="004648BE" w:rsidP="004648BE">
      <w:pPr>
        <w:rPr>
          <w:rFonts w:ascii="Poppins" w:hAnsi="Poppins" w:cs="Poppins"/>
          <w:color w:val="auto"/>
        </w:rPr>
      </w:pPr>
      <w:r w:rsidRPr="00F1305C">
        <w:rPr>
          <w:rFonts w:ascii="Poppins" w:hAnsi="Poppins" w:cs="Poppins"/>
          <w:color w:val="auto"/>
        </w:rPr>
        <w:t>There has been a continued fall in the proportion of residents stating that they are satisfied with their local area as a place to live, from 77% in 2022 to 74% this year, although this proportion is in line with the</w:t>
      </w:r>
      <w:r w:rsidR="00B1045F" w:rsidRPr="00F1305C">
        <w:rPr>
          <w:rFonts w:ascii="Poppins" w:hAnsi="Poppins" w:cs="Poppins"/>
          <w:color w:val="auto"/>
        </w:rPr>
        <w:t xml:space="preserve"> latest</w:t>
      </w:r>
      <w:r w:rsidRPr="00F1305C">
        <w:rPr>
          <w:rFonts w:ascii="Poppins" w:hAnsi="Poppins" w:cs="Poppins"/>
          <w:color w:val="auto"/>
        </w:rPr>
        <w:t xml:space="preserve"> LGA national benchmark (7</w:t>
      </w:r>
      <w:r w:rsidR="00B1045F" w:rsidRPr="00F1305C">
        <w:rPr>
          <w:rFonts w:ascii="Poppins" w:hAnsi="Poppins" w:cs="Poppins"/>
          <w:color w:val="auto"/>
        </w:rPr>
        <w:t>4</w:t>
      </w:r>
      <w:r w:rsidRPr="00F1305C">
        <w:rPr>
          <w:rFonts w:ascii="Poppins" w:hAnsi="Poppins" w:cs="Poppins"/>
          <w:color w:val="auto"/>
        </w:rPr>
        <w:t>%).</w:t>
      </w:r>
    </w:p>
    <w:p w14:paraId="01EABB42" w14:textId="22AA5333" w:rsidR="000F0588" w:rsidRPr="00F1305C" w:rsidRDefault="000F0588" w:rsidP="000F0588">
      <w:pPr>
        <w:pStyle w:val="Caption"/>
        <w:rPr>
          <w:rFonts w:ascii="Poppins" w:hAnsi="Poppins" w:cs="Poppins"/>
          <w:color w:val="auto"/>
          <w:sz w:val="24"/>
          <w:szCs w:val="24"/>
        </w:rPr>
      </w:pPr>
      <w:r w:rsidRPr="00F1305C">
        <w:rPr>
          <w:rFonts w:ascii="Poppins" w:hAnsi="Poppins" w:cs="Poppins"/>
          <w:color w:val="auto"/>
          <w:sz w:val="24"/>
          <w:szCs w:val="24"/>
        </w:rPr>
        <w:t xml:space="preserve">Figure </w:t>
      </w:r>
      <w:r w:rsidRPr="00F1305C">
        <w:rPr>
          <w:rFonts w:ascii="Poppins" w:hAnsi="Poppins" w:cs="Poppins"/>
          <w:color w:val="auto"/>
          <w:sz w:val="24"/>
          <w:szCs w:val="24"/>
        </w:rPr>
        <w:fldChar w:fldCharType="begin"/>
      </w:r>
      <w:r w:rsidRPr="00F1305C">
        <w:rPr>
          <w:rFonts w:ascii="Poppins" w:hAnsi="Poppins" w:cs="Poppins"/>
          <w:color w:val="auto"/>
          <w:sz w:val="24"/>
          <w:szCs w:val="24"/>
        </w:rPr>
        <w:instrText xml:space="preserve"> SEQ Figure \* ARABIC </w:instrText>
      </w:r>
      <w:r w:rsidRPr="00F1305C">
        <w:rPr>
          <w:rFonts w:ascii="Poppins" w:hAnsi="Poppins" w:cs="Poppins"/>
          <w:color w:val="auto"/>
          <w:sz w:val="24"/>
          <w:szCs w:val="24"/>
        </w:rPr>
        <w:fldChar w:fldCharType="separate"/>
      </w:r>
      <w:r w:rsidR="00861262">
        <w:rPr>
          <w:rFonts w:ascii="Poppins" w:hAnsi="Poppins" w:cs="Poppins"/>
          <w:noProof/>
          <w:color w:val="auto"/>
          <w:sz w:val="24"/>
          <w:szCs w:val="24"/>
        </w:rPr>
        <w:t>5</w:t>
      </w:r>
      <w:r w:rsidRPr="00F1305C">
        <w:rPr>
          <w:rFonts w:ascii="Poppins" w:hAnsi="Poppins" w:cs="Poppins"/>
          <w:color w:val="auto"/>
          <w:sz w:val="24"/>
          <w:szCs w:val="24"/>
        </w:rPr>
        <w:fldChar w:fldCharType="end"/>
      </w:r>
      <w:r w:rsidRPr="00F1305C">
        <w:rPr>
          <w:rFonts w:ascii="Poppins" w:hAnsi="Poppins" w:cs="Poppins"/>
          <w:color w:val="auto"/>
          <w:sz w:val="24"/>
          <w:szCs w:val="24"/>
        </w:rPr>
        <w:t>: Satisfaction with the local area</w:t>
      </w:r>
      <w:r w:rsidR="00A568D3">
        <w:rPr>
          <w:rFonts w:ascii="Poppins" w:hAnsi="Poppins" w:cs="Poppins"/>
          <w:color w:val="auto"/>
          <w:sz w:val="24"/>
          <w:szCs w:val="24"/>
        </w:rPr>
        <w:t xml:space="preserve"> as a place to live</w:t>
      </w:r>
    </w:p>
    <w:p w14:paraId="231C528B" w14:textId="33A0C34B" w:rsidR="00086C03" w:rsidRPr="00086C03" w:rsidRDefault="006367E9" w:rsidP="00086C03">
      <w:r w:rsidRPr="006367E9">
        <w:rPr>
          <w:noProof/>
        </w:rPr>
        <w:drawing>
          <wp:inline distT="0" distB="0" distL="0" distR="0" wp14:anchorId="3970D7AF" wp14:editId="78F2BB13">
            <wp:extent cx="6443345" cy="3509010"/>
            <wp:effectExtent l="0" t="0" r="0" b="0"/>
            <wp:docPr id="30459897"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59897" name="Picture 1" descr="A close-up of a graph&#10;&#10;Description automatically generated"/>
                    <pic:cNvPicPr/>
                  </pic:nvPicPr>
                  <pic:blipFill>
                    <a:blip r:embed="rId19"/>
                    <a:stretch>
                      <a:fillRect/>
                    </a:stretch>
                  </pic:blipFill>
                  <pic:spPr>
                    <a:xfrm>
                      <a:off x="0" y="0"/>
                      <a:ext cx="6443345" cy="3509010"/>
                    </a:xfrm>
                    <a:prstGeom prst="rect">
                      <a:avLst/>
                    </a:prstGeom>
                  </pic:spPr>
                </pic:pic>
              </a:graphicData>
            </a:graphic>
          </wp:inline>
        </w:drawing>
      </w:r>
    </w:p>
    <w:p w14:paraId="2BEE4584" w14:textId="4BFDE911" w:rsidR="00103BC2" w:rsidRPr="00103BC2" w:rsidRDefault="00700771" w:rsidP="00103BC2">
      <w:pPr>
        <w:rPr>
          <w:rFonts w:ascii="Poppins" w:hAnsi="Poppins" w:cs="Poppins"/>
          <w:color w:val="auto"/>
        </w:rPr>
      </w:pPr>
      <w:r>
        <w:rPr>
          <w:rFonts w:ascii="Poppins" w:hAnsi="Poppins" w:cs="Poppins"/>
          <w:color w:val="auto"/>
        </w:rPr>
        <w:lastRenderedPageBreak/>
        <w:t xml:space="preserve">By area, dissatisfaction with their local area is greatest </w:t>
      </w:r>
      <w:r w:rsidR="004648BE" w:rsidRPr="00F1305C">
        <w:rPr>
          <w:rFonts w:ascii="Poppins" w:hAnsi="Poppins" w:cs="Poppins"/>
          <w:color w:val="auto"/>
        </w:rPr>
        <w:t>among</w:t>
      </w:r>
      <w:r w:rsidR="009B5BE0">
        <w:rPr>
          <w:rFonts w:ascii="Poppins" w:hAnsi="Poppins" w:cs="Poppins"/>
          <w:color w:val="auto"/>
        </w:rPr>
        <w:t>st</w:t>
      </w:r>
      <w:r w:rsidR="004648BE" w:rsidRPr="00F1305C">
        <w:rPr>
          <w:rFonts w:ascii="Poppins" w:hAnsi="Poppins" w:cs="Poppins"/>
          <w:color w:val="auto"/>
        </w:rPr>
        <w:t xml:space="preserve"> those</w:t>
      </w:r>
      <w:r w:rsidR="009B5BE0">
        <w:rPr>
          <w:rFonts w:ascii="Poppins" w:hAnsi="Poppins" w:cs="Poppins"/>
          <w:color w:val="auto"/>
        </w:rPr>
        <w:t xml:space="preserve"> living</w:t>
      </w:r>
      <w:r w:rsidR="004648BE" w:rsidRPr="00F1305C">
        <w:rPr>
          <w:rFonts w:ascii="Poppins" w:hAnsi="Poppins" w:cs="Poppins"/>
          <w:color w:val="auto"/>
        </w:rPr>
        <w:t xml:space="preserve"> in the </w:t>
      </w:r>
      <w:r w:rsidR="0004784B" w:rsidRPr="00F1305C">
        <w:rPr>
          <w:rFonts w:ascii="Poppins" w:hAnsi="Poppins" w:cs="Poppins"/>
          <w:color w:val="auto"/>
        </w:rPr>
        <w:t>Southern</w:t>
      </w:r>
      <w:r w:rsidR="004648BE" w:rsidRPr="00F1305C">
        <w:rPr>
          <w:rFonts w:ascii="Poppins" w:hAnsi="Poppins" w:cs="Poppins"/>
          <w:color w:val="auto"/>
        </w:rPr>
        <w:t xml:space="preserve"> </w:t>
      </w:r>
      <w:r w:rsidR="00103BC2">
        <w:rPr>
          <w:rFonts w:ascii="Poppins" w:hAnsi="Poppins" w:cs="Poppins"/>
          <w:color w:val="auto"/>
        </w:rPr>
        <w:t>a</w:t>
      </w:r>
      <w:r w:rsidR="004648BE" w:rsidRPr="00F1305C">
        <w:rPr>
          <w:rFonts w:ascii="Poppins" w:hAnsi="Poppins" w:cs="Poppins"/>
          <w:color w:val="auto"/>
        </w:rPr>
        <w:t>rea (</w:t>
      </w:r>
      <w:r w:rsidR="0004784B" w:rsidRPr="00F1305C">
        <w:rPr>
          <w:rFonts w:ascii="Poppins" w:hAnsi="Poppins" w:cs="Poppins"/>
          <w:color w:val="auto"/>
        </w:rPr>
        <w:t>25</w:t>
      </w:r>
      <w:r w:rsidR="004648BE" w:rsidRPr="00F1305C">
        <w:rPr>
          <w:rFonts w:ascii="Poppins" w:hAnsi="Poppins" w:cs="Poppins"/>
          <w:color w:val="auto"/>
        </w:rPr>
        <w:t xml:space="preserve">%). </w:t>
      </w:r>
      <w:r w:rsidR="00103BC2">
        <w:rPr>
          <w:rFonts w:ascii="Poppins" w:hAnsi="Poppins" w:cs="Poppins"/>
          <w:color w:val="auto"/>
        </w:rPr>
        <w:t>D</w:t>
      </w:r>
      <w:r w:rsidR="00103BC2" w:rsidRPr="00103BC2">
        <w:rPr>
          <w:rFonts w:ascii="Poppins" w:hAnsi="Poppins" w:cs="Poppins"/>
          <w:color w:val="auto"/>
        </w:rPr>
        <w:t>issatisfaction also corresponds with deprivation, with dissatisfaction highest amongst those living in the most deprived communities (28% in IMD 1) and lowest in the least deprived communities (8% and 9% respectively in IMD 4 and 5)</w:t>
      </w:r>
      <w:r w:rsidR="00103BC2">
        <w:rPr>
          <w:rFonts w:ascii="Poppins" w:hAnsi="Poppins" w:cs="Poppins"/>
          <w:color w:val="auto"/>
        </w:rPr>
        <w:t>.</w:t>
      </w:r>
    </w:p>
    <w:p w14:paraId="7419A711" w14:textId="26E8EB85" w:rsidR="00A95A96" w:rsidRPr="00F1305C" w:rsidRDefault="004648BE" w:rsidP="004648BE">
      <w:pPr>
        <w:rPr>
          <w:rFonts w:ascii="Poppins" w:hAnsi="Poppins" w:cs="Poppins"/>
          <w:color w:val="auto"/>
        </w:rPr>
      </w:pPr>
      <w:r w:rsidRPr="00F1305C">
        <w:rPr>
          <w:rFonts w:ascii="Poppins" w:hAnsi="Poppins" w:cs="Poppins"/>
          <w:color w:val="auto"/>
        </w:rPr>
        <w:t xml:space="preserve">Looking at </w:t>
      </w:r>
      <w:r w:rsidR="007F271B">
        <w:rPr>
          <w:rFonts w:ascii="Poppins" w:hAnsi="Poppins" w:cs="Poppins"/>
          <w:color w:val="auto"/>
        </w:rPr>
        <w:t xml:space="preserve">other </w:t>
      </w:r>
      <w:r w:rsidRPr="00F1305C">
        <w:rPr>
          <w:rFonts w:ascii="Poppins" w:hAnsi="Poppins" w:cs="Poppins"/>
          <w:color w:val="auto"/>
        </w:rPr>
        <w:t>profile</w:t>
      </w:r>
      <w:r w:rsidR="007F271B">
        <w:rPr>
          <w:rFonts w:ascii="Poppins" w:hAnsi="Poppins" w:cs="Poppins"/>
          <w:color w:val="auto"/>
        </w:rPr>
        <w:t>s</w:t>
      </w:r>
      <w:r w:rsidRPr="00F1305C">
        <w:rPr>
          <w:rFonts w:ascii="Poppins" w:hAnsi="Poppins" w:cs="Poppins"/>
          <w:color w:val="auto"/>
        </w:rPr>
        <w:t xml:space="preserve"> of residents, those who have a life limiting</w:t>
      </w:r>
      <w:r w:rsidR="009B5BE0">
        <w:rPr>
          <w:rFonts w:ascii="Poppins" w:hAnsi="Poppins" w:cs="Poppins"/>
          <w:color w:val="auto"/>
        </w:rPr>
        <w:t xml:space="preserve"> illness or </w:t>
      </w:r>
      <w:r w:rsidRPr="00F1305C">
        <w:rPr>
          <w:rFonts w:ascii="Poppins" w:hAnsi="Poppins" w:cs="Poppins"/>
          <w:color w:val="auto"/>
        </w:rPr>
        <w:t xml:space="preserve">disability who are </w:t>
      </w:r>
      <w:r w:rsidR="007F271B">
        <w:rPr>
          <w:rFonts w:ascii="Poppins" w:hAnsi="Poppins" w:cs="Poppins"/>
          <w:color w:val="auto"/>
        </w:rPr>
        <w:t xml:space="preserve">also </w:t>
      </w:r>
      <w:r w:rsidRPr="00F1305C">
        <w:rPr>
          <w:rFonts w:ascii="Poppins" w:hAnsi="Poppins" w:cs="Poppins"/>
          <w:color w:val="auto"/>
        </w:rPr>
        <w:t>less positive (1</w:t>
      </w:r>
      <w:r w:rsidR="00A95A96" w:rsidRPr="00F1305C">
        <w:rPr>
          <w:rFonts w:ascii="Poppins" w:hAnsi="Poppins" w:cs="Poppins"/>
          <w:color w:val="auto"/>
        </w:rPr>
        <w:t>8</w:t>
      </w:r>
      <w:r w:rsidRPr="00F1305C">
        <w:rPr>
          <w:rFonts w:ascii="Poppins" w:hAnsi="Poppins" w:cs="Poppins"/>
          <w:color w:val="auto"/>
        </w:rPr>
        <w:t>% are dissatisfied with their local area</w:t>
      </w:r>
      <w:r w:rsidR="004679D7" w:rsidRPr="00F1305C">
        <w:rPr>
          <w:rFonts w:ascii="Poppins" w:hAnsi="Poppins" w:cs="Poppins"/>
          <w:color w:val="auto"/>
        </w:rPr>
        <w:t xml:space="preserve"> </w:t>
      </w:r>
      <w:r w:rsidR="009F3F0B" w:rsidRPr="00F1305C">
        <w:rPr>
          <w:rFonts w:ascii="Poppins" w:hAnsi="Poppins" w:cs="Poppins"/>
          <w:color w:val="auto"/>
        </w:rPr>
        <w:t xml:space="preserve">vs. </w:t>
      </w:r>
      <w:r w:rsidR="003A3415" w:rsidRPr="00F1305C">
        <w:rPr>
          <w:rFonts w:ascii="Poppins" w:hAnsi="Poppins" w:cs="Poppins"/>
          <w:color w:val="auto"/>
        </w:rPr>
        <w:t>11% without a disability)</w:t>
      </w:r>
      <w:r w:rsidRPr="00F1305C">
        <w:rPr>
          <w:rFonts w:ascii="Poppins" w:hAnsi="Poppins" w:cs="Poppins"/>
          <w:color w:val="auto"/>
        </w:rPr>
        <w:t xml:space="preserve">. </w:t>
      </w:r>
    </w:p>
    <w:p w14:paraId="5C3F4791" w14:textId="1CCFAF9C" w:rsidR="004648BE" w:rsidRDefault="004648BE" w:rsidP="004648BE">
      <w:pPr>
        <w:rPr>
          <w:rFonts w:ascii="Poppins" w:hAnsi="Poppins" w:cs="Poppins"/>
          <w:color w:val="auto"/>
        </w:rPr>
      </w:pPr>
      <w:r w:rsidRPr="00F1305C">
        <w:rPr>
          <w:rFonts w:ascii="Poppins" w:hAnsi="Poppins" w:cs="Poppins"/>
          <w:color w:val="auto"/>
        </w:rPr>
        <w:t xml:space="preserve">Positivity in </w:t>
      </w:r>
      <w:r w:rsidR="007F271B">
        <w:rPr>
          <w:rFonts w:ascii="Poppins" w:hAnsi="Poppins" w:cs="Poppins"/>
          <w:color w:val="auto"/>
        </w:rPr>
        <w:t xml:space="preserve">other </w:t>
      </w:r>
      <w:r w:rsidRPr="00F1305C">
        <w:rPr>
          <w:rFonts w:ascii="Poppins" w:hAnsi="Poppins" w:cs="Poppins"/>
          <w:color w:val="auto"/>
        </w:rPr>
        <w:t>key council performance indicators also</w:t>
      </w:r>
      <w:r w:rsidR="0041539B" w:rsidRPr="00F1305C">
        <w:rPr>
          <w:rFonts w:ascii="Poppins" w:hAnsi="Poppins" w:cs="Poppins"/>
          <w:color w:val="auto"/>
        </w:rPr>
        <w:t xml:space="preserve"> influences</w:t>
      </w:r>
      <w:r w:rsidRPr="00F1305C">
        <w:rPr>
          <w:rFonts w:ascii="Poppins" w:hAnsi="Poppins" w:cs="Poppins"/>
          <w:color w:val="auto"/>
        </w:rPr>
        <w:t xml:space="preserve"> local area satisfaction, with those who are satisfied with the council, </w:t>
      </w:r>
      <w:r w:rsidR="007F271B">
        <w:rPr>
          <w:rFonts w:ascii="Poppins" w:hAnsi="Poppins" w:cs="Poppins"/>
          <w:color w:val="auto"/>
        </w:rPr>
        <w:t xml:space="preserve">who </w:t>
      </w:r>
      <w:r w:rsidRPr="00F1305C">
        <w:rPr>
          <w:rFonts w:ascii="Poppins" w:hAnsi="Poppins" w:cs="Poppins"/>
          <w:color w:val="auto"/>
        </w:rPr>
        <w:t>feel informed, or think the council provides value for money all more likely to speak</w:t>
      </w:r>
      <w:r w:rsidR="006B43EB">
        <w:rPr>
          <w:rFonts w:ascii="Poppins" w:hAnsi="Poppins" w:cs="Poppins"/>
          <w:color w:val="auto"/>
        </w:rPr>
        <w:t xml:space="preserve"> more</w:t>
      </w:r>
      <w:r w:rsidRPr="00F1305C">
        <w:rPr>
          <w:rFonts w:ascii="Poppins" w:hAnsi="Poppins" w:cs="Poppins"/>
          <w:color w:val="auto"/>
        </w:rPr>
        <w:t xml:space="preserve"> highly of their local area.</w:t>
      </w:r>
    </w:p>
    <w:p w14:paraId="17BF080F" w14:textId="77777777" w:rsidR="003434A3" w:rsidRPr="003434A3" w:rsidRDefault="003434A3" w:rsidP="003434A3">
      <w:pPr>
        <w:pStyle w:val="Heading2"/>
        <w:ind w:left="567" w:hanging="567"/>
        <w:rPr>
          <w:rFonts w:ascii="Poppins" w:hAnsi="Poppins" w:cs="Poppins"/>
          <w:b/>
          <w:bCs/>
          <w:color w:val="151515" w:themeColor="background2" w:themeShade="1A"/>
          <w:sz w:val="32"/>
          <w:szCs w:val="32"/>
        </w:rPr>
      </w:pPr>
      <w:bookmarkStart w:id="22" w:name="_Toc189150576"/>
      <w:r w:rsidRPr="003434A3">
        <w:rPr>
          <w:rFonts w:ascii="Poppins" w:hAnsi="Poppins" w:cs="Poppins"/>
          <w:b/>
          <w:bCs/>
          <w:color w:val="151515" w:themeColor="background2" w:themeShade="1A"/>
          <w:sz w:val="32"/>
          <w:szCs w:val="32"/>
        </w:rPr>
        <w:t>What issues are most important?</w:t>
      </w:r>
      <w:bookmarkEnd w:id="22"/>
      <w:r w:rsidRPr="003434A3">
        <w:rPr>
          <w:rFonts w:ascii="Poppins" w:hAnsi="Poppins" w:cs="Poppins"/>
          <w:b/>
          <w:bCs/>
          <w:color w:val="151515" w:themeColor="background2" w:themeShade="1A"/>
          <w:sz w:val="32"/>
          <w:szCs w:val="32"/>
        </w:rPr>
        <w:t xml:space="preserve"> </w:t>
      </w:r>
    </w:p>
    <w:p w14:paraId="60A449CD" w14:textId="484C4A07" w:rsidR="003434A3" w:rsidRPr="00F1305C" w:rsidRDefault="006547EA" w:rsidP="003434A3">
      <w:pPr>
        <w:rPr>
          <w:rFonts w:ascii="Poppins" w:hAnsi="Poppins" w:cs="Poppins"/>
          <w:color w:val="auto"/>
        </w:rPr>
      </w:pPr>
      <w:r w:rsidRPr="00F1305C">
        <w:rPr>
          <w:rFonts w:ascii="Poppins" w:hAnsi="Poppins" w:cs="Poppins"/>
          <w:color w:val="auto"/>
        </w:rPr>
        <w:t xml:space="preserve">All residents were provided with a list of factors and asked which ones are most important in making somewhere a good </w:t>
      </w:r>
      <w:r w:rsidR="008E55AB" w:rsidRPr="00F1305C">
        <w:rPr>
          <w:rFonts w:ascii="Poppins" w:hAnsi="Poppins" w:cs="Poppins"/>
          <w:color w:val="auto"/>
        </w:rPr>
        <w:t xml:space="preserve">place to live. </w:t>
      </w:r>
      <w:r w:rsidR="004D15C5" w:rsidRPr="00F1305C">
        <w:rPr>
          <w:rFonts w:ascii="Poppins" w:hAnsi="Poppins" w:cs="Poppins"/>
          <w:color w:val="auto"/>
        </w:rPr>
        <w:t>The top three priorities for 2024 are as follows:</w:t>
      </w:r>
      <w:r w:rsidR="003F1808" w:rsidRPr="00F1305C">
        <w:rPr>
          <w:rFonts w:ascii="Poppins" w:hAnsi="Poppins" w:cs="Poppins"/>
          <w:color w:val="auto"/>
        </w:rPr>
        <w:t xml:space="preserve"> </w:t>
      </w:r>
    </w:p>
    <w:p w14:paraId="349F6130" w14:textId="6CE66600" w:rsidR="00BD3A68" w:rsidRPr="00F1305C" w:rsidRDefault="003E7DCD" w:rsidP="00C52AC7">
      <w:pPr>
        <w:pStyle w:val="ListParagraph"/>
        <w:numPr>
          <w:ilvl w:val="0"/>
          <w:numId w:val="6"/>
        </w:numPr>
        <w:rPr>
          <w:rFonts w:ascii="Poppins" w:hAnsi="Poppins" w:cs="Poppins"/>
          <w:color w:val="auto"/>
        </w:rPr>
      </w:pPr>
      <w:r w:rsidRPr="00F1305C">
        <w:rPr>
          <w:rFonts w:ascii="Poppins" w:hAnsi="Poppins" w:cs="Poppins"/>
          <w:color w:val="auto"/>
        </w:rPr>
        <w:t>The level of antisocial behaviour (49%)</w:t>
      </w:r>
    </w:p>
    <w:p w14:paraId="10273C78" w14:textId="6D5CFBE0" w:rsidR="003E7DCD" w:rsidRPr="00F1305C" w:rsidRDefault="005E6B25" w:rsidP="00C52AC7">
      <w:pPr>
        <w:pStyle w:val="ListParagraph"/>
        <w:numPr>
          <w:ilvl w:val="0"/>
          <w:numId w:val="6"/>
        </w:numPr>
        <w:rPr>
          <w:rFonts w:ascii="Poppins" w:hAnsi="Poppins" w:cs="Poppins"/>
          <w:color w:val="auto"/>
        </w:rPr>
      </w:pPr>
      <w:r w:rsidRPr="00F1305C">
        <w:rPr>
          <w:rFonts w:ascii="Poppins" w:hAnsi="Poppins" w:cs="Poppins"/>
          <w:color w:val="auto"/>
        </w:rPr>
        <w:t>Clean streets (44%)</w:t>
      </w:r>
    </w:p>
    <w:p w14:paraId="2A3A7E3D" w14:textId="1599B2D9" w:rsidR="005E6B25" w:rsidRPr="00F1305C" w:rsidRDefault="005E6B25" w:rsidP="00C52AC7">
      <w:pPr>
        <w:pStyle w:val="ListParagraph"/>
        <w:numPr>
          <w:ilvl w:val="0"/>
          <w:numId w:val="6"/>
        </w:numPr>
        <w:rPr>
          <w:rFonts w:ascii="Poppins" w:hAnsi="Poppins" w:cs="Poppins"/>
          <w:color w:val="auto"/>
        </w:rPr>
      </w:pPr>
      <w:r w:rsidRPr="00F1305C">
        <w:rPr>
          <w:rFonts w:ascii="Poppins" w:hAnsi="Poppins" w:cs="Poppins"/>
          <w:color w:val="auto"/>
        </w:rPr>
        <w:t>Health services (42%)</w:t>
      </w:r>
    </w:p>
    <w:p w14:paraId="44B3699F" w14:textId="73CD9E70" w:rsidR="00BD3A68" w:rsidRPr="00F1305C" w:rsidRDefault="0077096C" w:rsidP="003434A3">
      <w:pPr>
        <w:rPr>
          <w:rFonts w:ascii="Poppins" w:hAnsi="Poppins" w:cs="Poppins"/>
          <w:color w:val="auto"/>
        </w:rPr>
      </w:pPr>
      <w:r w:rsidRPr="00F1305C">
        <w:rPr>
          <w:rFonts w:ascii="Poppins" w:hAnsi="Poppins" w:cs="Poppins"/>
          <w:color w:val="auto"/>
        </w:rPr>
        <w:t>The results show that the three top priorities are consistent with previous surveys</w:t>
      </w:r>
      <w:r>
        <w:rPr>
          <w:rFonts w:ascii="Poppins" w:hAnsi="Poppins" w:cs="Poppins"/>
          <w:color w:val="auto"/>
        </w:rPr>
        <w:t>, although compared with 2022, health services have moved from first to third position and for</w:t>
      </w:r>
      <w:r w:rsidR="009849ED" w:rsidRPr="00F1305C">
        <w:rPr>
          <w:rFonts w:ascii="Poppins" w:hAnsi="Poppins" w:cs="Poppins"/>
          <w:color w:val="auto"/>
        </w:rPr>
        <w:t xml:space="preserve"> two issues importan</w:t>
      </w:r>
      <w:r w:rsidR="49C5C3DE" w:rsidRPr="00F1305C">
        <w:rPr>
          <w:rFonts w:ascii="Poppins" w:hAnsi="Poppins" w:cs="Poppins"/>
          <w:color w:val="auto"/>
        </w:rPr>
        <w:t>ce</w:t>
      </w:r>
      <w:r w:rsidR="009849ED" w:rsidRPr="00F1305C">
        <w:rPr>
          <w:rFonts w:ascii="Poppins" w:hAnsi="Poppins" w:cs="Poppins"/>
          <w:color w:val="auto"/>
        </w:rPr>
        <w:t xml:space="preserve"> has increased significantly since </w:t>
      </w:r>
      <w:r w:rsidR="002C77F2" w:rsidRPr="00F1305C">
        <w:rPr>
          <w:rFonts w:ascii="Poppins" w:hAnsi="Poppins" w:cs="Poppins"/>
          <w:color w:val="auto"/>
        </w:rPr>
        <w:t>2022:</w:t>
      </w:r>
    </w:p>
    <w:p w14:paraId="6AA5A4E1" w14:textId="042873BA" w:rsidR="005E48C5" w:rsidRPr="00F1305C" w:rsidRDefault="008F5810" w:rsidP="00C52AC7">
      <w:pPr>
        <w:pStyle w:val="ListParagraph"/>
        <w:numPr>
          <w:ilvl w:val="0"/>
          <w:numId w:val="7"/>
        </w:numPr>
        <w:rPr>
          <w:rFonts w:ascii="Poppins" w:hAnsi="Poppins" w:cs="Poppins"/>
          <w:color w:val="auto"/>
        </w:rPr>
      </w:pPr>
      <w:r w:rsidRPr="00F1305C">
        <w:rPr>
          <w:rFonts w:ascii="Poppins" w:hAnsi="Poppins" w:cs="Poppins"/>
          <w:color w:val="auto"/>
        </w:rPr>
        <w:t>The level of antisocial behaviour (increased by 7 percentage points)</w:t>
      </w:r>
    </w:p>
    <w:p w14:paraId="6B083E62" w14:textId="4DCD4A50" w:rsidR="008F5810" w:rsidRPr="00A25525" w:rsidRDefault="008F5810" w:rsidP="00C52AC7">
      <w:pPr>
        <w:pStyle w:val="ListParagraph"/>
        <w:numPr>
          <w:ilvl w:val="0"/>
          <w:numId w:val="7"/>
        </w:numPr>
        <w:rPr>
          <w:rFonts w:ascii="Poppins" w:hAnsi="Poppins" w:cs="Poppins"/>
          <w:color w:val="auto"/>
        </w:rPr>
      </w:pPr>
      <w:r w:rsidRPr="00A25525">
        <w:rPr>
          <w:rFonts w:ascii="Poppins" w:hAnsi="Poppins" w:cs="Poppins"/>
          <w:color w:val="auto"/>
        </w:rPr>
        <w:t>Clean streets (increased by 6 percentage points)</w:t>
      </w:r>
    </w:p>
    <w:p w14:paraId="7F430228" w14:textId="4DE027F3" w:rsidR="008F5810" w:rsidRPr="00F1305C" w:rsidRDefault="0095351D" w:rsidP="00D44E3D">
      <w:pPr>
        <w:rPr>
          <w:rFonts w:ascii="Poppins" w:hAnsi="Poppins" w:cs="Poppins"/>
          <w:color w:val="auto"/>
        </w:rPr>
      </w:pPr>
      <w:r w:rsidRPr="00A25525">
        <w:rPr>
          <w:rFonts w:ascii="Poppins" w:hAnsi="Poppins" w:cs="Poppins"/>
          <w:color w:val="auto"/>
        </w:rPr>
        <w:t>In contrast,</w:t>
      </w:r>
      <w:r w:rsidR="00A25525">
        <w:rPr>
          <w:rFonts w:ascii="Poppins" w:hAnsi="Poppins" w:cs="Poppins"/>
          <w:color w:val="auto"/>
        </w:rPr>
        <w:t xml:space="preserve"> the importance of</w:t>
      </w:r>
      <w:r w:rsidRPr="00A25525">
        <w:rPr>
          <w:rFonts w:ascii="Poppins" w:hAnsi="Poppins" w:cs="Poppins"/>
          <w:color w:val="auto"/>
        </w:rPr>
        <w:t xml:space="preserve"> </w:t>
      </w:r>
      <w:r w:rsidR="006432DF" w:rsidRPr="00A25525">
        <w:rPr>
          <w:rFonts w:ascii="Poppins" w:hAnsi="Poppins" w:cs="Poppins"/>
          <w:color w:val="auto"/>
        </w:rPr>
        <w:t>education provision/schools</w:t>
      </w:r>
      <w:r w:rsidR="00341948">
        <w:rPr>
          <w:rFonts w:ascii="Poppins" w:hAnsi="Poppins" w:cs="Poppins"/>
          <w:color w:val="auto"/>
        </w:rPr>
        <w:t xml:space="preserve"> (</w:t>
      </w:r>
      <w:r w:rsidR="00753C53">
        <w:rPr>
          <w:rFonts w:ascii="Poppins" w:hAnsi="Poppins" w:cs="Poppins"/>
          <w:color w:val="auto"/>
        </w:rPr>
        <w:t>35% in 2022 vs 30% in 2024)</w:t>
      </w:r>
      <w:r w:rsidR="00A25525" w:rsidRPr="00A25525">
        <w:rPr>
          <w:rFonts w:ascii="Poppins" w:hAnsi="Poppins" w:cs="Poppins"/>
          <w:color w:val="auto"/>
        </w:rPr>
        <w:t>, care and support for older people</w:t>
      </w:r>
      <w:r w:rsidR="00753C53">
        <w:rPr>
          <w:rFonts w:ascii="Poppins" w:hAnsi="Poppins" w:cs="Poppins"/>
          <w:color w:val="auto"/>
        </w:rPr>
        <w:t xml:space="preserve"> (29% in 2022 vs. 24% in 2024)</w:t>
      </w:r>
      <w:r w:rsidR="00A25525">
        <w:rPr>
          <w:rFonts w:ascii="Poppins" w:hAnsi="Poppins" w:cs="Poppins"/>
          <w:color w:val="auto"/>
        </w:rPr>
        <w:t xml:space="preserve">, care and support for </w:t>
      </w:r>
      <w:r w:rsidR="00A25525" w:rsidRPr="00A25525">
        <w:rPr>
          <w:rFonts w:ascii="Poppins" w:hAnsi="Poppins" w:cs="Poppins"/>
          <w:color w:val="auto"/>
        </w:rPr>
        <w:t>the disabled</w:t>
      </w:r>
      <w:r w:rsidR="00753C53">
        <w:rPr>
          <w:rFonts w:ascii="Poppins" w:hAnsi="Poppins" w:cs="Poppins"/>
          <w:color w:val="auto"/>
        </w:rPr>
        <w:t xml:space="preserve"> (</w:t>
      </w:r>
      <w:r w:rsidR="007C3768">
        <w:rPr>
          <w:rFonts w:ascii="Poppins" w:hAnsi="Poppins" w:cs="Poppins"/>
          <w:color w:val="auto"/>
        </w:rPr>
        <w:t>18% in 2022 vs. 13% in 2024)</w:t>
      </w:r>
      <w:r w:rsidR="00A25525" w:rsidRPr="00A25525">
        <w:rPr>
          <w:rFonts w:ascii="Poppins" w:hAnsi="Poppins" w:cs="Poppins"/>
          <w:color w:val="auto"/>
        </w:rPr>
        <w:t xml:space="preserve"> and job prospects</w:t>
      </w:r>
      <w:r w:rsidR="007C3768">
        <w:rPr>
          <w:rFonts w:ascii="Poppins" w:hAnsi="Poppins" w:cs="Poppins"/>
          <w:color w:val="auto"/>
        </w:rPr>
        <w:t xml:space="preserve"> (13% in 2022 vs. 8% in 2024)</w:t>
      </w:r>
      <w:r w:rsidR="0094743A" w:rsidRPr="00A25525">
        <w:rPr>
          <w:rFonts w:ascii="Poppins" w:hAnsi="Poppins" w:cs="Poppins"/>
          <w:color w:val="auto"/>
        </w:rPr>
        <w:t>,</w:t>
      </w:r>
      <w:r w:rsidRPr="00A25525">
        <w:rPr>
          <w:rFonts w:ascii="Poppins" w:hAnsi="Poppins" w:cs="Poppins"/>
          <w:color w:val="auto"/>
        </w:rPr>
        <w:t xml:space="preserve"> ha</w:t>
      </w:r>
      <w:r w:rsidR="00A25525">
        <w:rPr>
          <w:rFonts w:ascii="Poppins" w:hAnsi="Poppins" w:cs="Poppins"/>
          <w:color w:val="auto"/>
        </w:rPr>
        <w:t>ve</w:t>
      </w:r>
      <w:r w:rsidR="00A25525" w:rsidRPr="00A25525">
        <w:rPr>
          <w:rFonts w:ascii="Poppins" w:hAnsi="Poppins" w:cs="Poppins"/>
          <w:color w:val="auto"/>
        </w:rPr>
        <w:t xml:space="preserve"> all</w:t>
      </w:r>
      <w:r w:rsidRPr="00A25525">
        <w:rPr>
          <w:rFonts w:ascii="Poppins" w:hAnsi="Poppins" w:cs="Poppins"/>
          <w:color w:val="auto"/>
        </w:rPr>
        <w:t xml:space="preserve"> fallen </w:t>
      </w:r>
      <w:r w:rsidR="00272223" w:rsidRPr="00A25525">
        <w:rPr>
          <w:rFonts w:ascii="Poppins" w:hAnsi="Poppins" w:cs="Poppins"/>
          <w:color w:val="auto"/>
        </w:rPr>
        <w:t>by f</w:t>
      </w:r>
      <w:r w:rsidR="00A25525" w:rsidRPr="00A25525">
        <w:rPr>
          <w:rFonts w:ascii="Poppins" w:hAnsi="Poppins" w:cs="Poppins"/>
          <w:color w:val="auto"/>
        </w:rPr>
        <w:t>ive</w:t>
      </w:r>
      <w:r w:rsidR="00272223" w:rsidRPr="00A25525">
        <w:rPr>
          <w:rFonts w:ascii="Poppins" w:hAnsi="Poppins" w:cs="Poppins"/>
          <w:color w:val="auto"/>
        </w:rPr>
        <w:t xml:space="preserve"> percentage points </w:t>
      </w:r>
      <w:r w:rsidR="00D81762" w:rsidRPr="00A25525">
        <w:rPr>
          <w:rFonts w:ascii="Poppins" w:hAnsi="Poppins" w:cs="Poppins"/>
          <w:color w:val="auto"/>
        </w:rPr>
        <w:t>since 2022</w:t>
      </w:r>
      <w:r w:rsidR="00A25525" w:rsidRPr="00A25525">
        <w:rPr>
          <w:rFonts w:ascii="Poppins" w:hAnsi="Poppins" w:cs="Poppins"/>
          <w:color w:val="auto"/>
        </w:rPr>
        <w:t>.</w:t>
      </w:r>
      <w:r w:rsidR="007C3768">
        <w:rPr>
          <w:rFonts w:ascii="Poppins" w:hAnsi="Poppins" w:cs="Poppins"/>
          <w:color w:val="auto"/>
        </w:rPr>
        <w:t xml:space="preserve"> Please note: the 2022 figures are different to the ones quoted in the 2022 report, as we have used the tables based on five responses only.</w:t>
      </w:r>
    </w:p>
    <w:p w14:paraId="17143228" w14:textId="69F36585" w:rsidR="005059A3" w:rsidRDefault="00290E6D" w:rsidP="00D414E3">
      <w:pPr>
        <w:rPr>
          <w:rFonts w:ascii="Poppins" w:hAnsi="Poppins" w:cs="Poppins"/>
          <w:color w:val="auto"/>
        </w:rPr>
      </w:pPr>
      <w:r w:rsidRPr="00F1305C">
        <w:rPr>
          <w:rFonts w:ascii="Poppins" w:hAnsi="Poppins" w:cs="Poppins"/>
          <w:color w:val="auto"/>
        </w:rPr>
        <w:t xml:space="preserve">Residents were </w:t>
      </w:r>
      <w:r w:rsidR="008A4374" w:rsidRPr="00F1305C">
        <w:rPr>
          <w:rFonts w:ascii="Poppins" w:hAnsi="Poppins" w:cs="Poppins"/>
          <w:color w:val="auto"/>
        </w:rPr>
        <w:t xml:space="preserve">provided with </w:t>
      </w:r>
      <w:r w:rsidR="2B48FFFE" w:rsidRPr="00F1305C">
        <w:rPr>
          <w:rFonts w:ascii="Poppins" w:hAnsi="Poppins" w:cs="Poppins"/>
          <w:color w:val="auto"/>
        </w:rPr>
        <w:t xml:space="preserve">the </w:t>
      </w:r>
      <w:r w:rsidR="008A4374" w:rsidRPr="00F1305C">
        <w:rPr>
          <w:rFonts w:ascii="Poppins" w:hAnsi="Poppins" w:cs="Poppins"/>
          <w:color w:val="auto"/>
        </w:rPr>
        <w:t xml:space="preserve">same list of </w:t>
      </w:r>
      <w:r w:rsidR="001720CE" w:rsidRPr="00F1305C">
        <w:rPr>
          <w:rFonts w:ascii="Poppins" w:hAnsi="Poppins" w:cs="Poppins"/>
          <w:color w:val="auto"/>
        </w:rPr>
        <w:t xml:space="preserve">factors and asked to rate </w:t>
      </w:r>
      <w:r w:rsidR="008D31F5" w:rsidRPr="00F1305C">
        <w:rPr>
          <w:rFonts w:ascii="Poppins" w:hAnsi="Poppins" w:cs="Poppins"/>
          <w:color w:val="auto"/>
        </w:rPr>
        <w:t xml:space="preserve">the five which they consider </w:t>
      </w:r>
      <w:r w:rsidR="00C21C28" w:rsidRPr="00F1305C">
        <w:rPr>
          <w:rFonts w:ascii="Poppins" w:hAnsi="Poppins" w:cs="Poppins"/>
          <w:color w:val="auto"/>
        </w:rPr>
        <w:t xml:space="preserve">are most </w:t>
      </w:r>
      <w:r w:rsidR="26987FB4" w:rsidRPr="00F1305C">
        <w:rPr>
          <w:rFonts w:ascii="Poppins" w:hAnsi="Poppins" w:cs="Poppins"/>
          <w:color w:val="auto"/>
        </w:rPr>
        <w:t xml:space="preserve">in </w:t>
      </w:r>
      <w:r w:rsidR="00C21C28" w:rsidRPr="00F1305C">
        <w:rPr>
          <w:rFonts w:ascii="Poppins" w:hAnsi="Poppins" w:cs="Poppins"/>
          <w:color w:val="auto"/>
        </w:rPr>
        <w:t>need of improvement in their local area.</w:t>
      </w:r>
      <w:r w:rsidR="00647F50" w:rsidRPr="00F1305C">
        <w:rPr>
          <w:rFonts w:ascii="Poppins" w:hAnsi="Poppins" w:cs="Poppins"/>
          <w:color w:val="auto"/>
        </w:rPr>
        <w:t xml:space="preserve"> In order to determine </w:t>
      </w:r>
      <w:r w:rsidR="00364182" w:rsidRPr="00F1305C">
        <w:rPr>
          <w:rFonts w:ascii="Poppins" w:hAnsi="Poppins" w:cs="Poppins"/>
          <w:color w:val="auto"/>
        </w:rPr>
        <w:t>how this aligns with residents</w:t>
      </w:r>
      <w:r w:rsidR="0094743A" w:rsidRPr="00F1305C">
        <w:rPr>
          <w:rFonts w:ascii="Poppins" w:hAnsi="Poppins" w:cs="Poppins"/>
          <w:color w:val="auto"/>
        </w:rPr>
        <w:t>’</w:t>
      </w:r>
      <w:r w:rsidR="00364182" w:rsidRPr="00F1305C">
        <w:rPr>
          <w:rFonts w:ascii="Poppins" w:hAnsi="Poppins" w:cs="Poppins"/>
          <w:color w:val="auto"/>
        </w:rPr>
        <w:t xml:space="preserve"> priorities</w:t>
      </w:r>
      <w:r w:rsidR="00EF1A49" w:rsidRPr="00F1305C">
        <w:rPr>
          <w:rFonts w:ascii="Poppins" w:hAnsi="Poppins" w:cs="Poppins"/>
          <w:color w:val="auto"/>
        </w:rPr>
        <w:t xml:space="preserve">, we have contrasted these questions </w:t>
      </w:r>
      <w:r w:rsidR="00FB2364" w:rsidRPr="00F1305C">
        <w:rPr>
          <w:rFonts w:ascii="Poppins" w:hAnsi="Poppins" w:cs="Poppins"/>
          <w:color w:val="auto"/>
        </w:rPr>
        <w:t>into one chart</w:t>
      </w:r>
      <w:r w:rsidR="008B1232">
        <w:rPr>
          <w:rFonts w:ascii="Poppins" w:hAnsi="Poppins" w:cs="Poppins"/>
          <w:color w:val="auto"/>
        </w:rPr>
        <w:t xml:space="preserve"> below:</w:t>
      </w:r>
    </w:p>
    <w:p w14:paraId="0679C7D8" w14:textId="77777777" w:rsidR="007C3768" w:rsidRDefault="007C3768" w:rsidP="00D414E3">
      <w:pPr>
        <w:rPr>
          <w:rFonts w:ascii="Poppins" w:hAnsi="Poppins" w:cs="Poppins"/>
          <w:color w:val="auto"/>
        </w:rPr>
      </w:pPr>
    </w:p>
    <w:p w14:paraId="1EEF807F" w14:textId="77777777" w:rsidR="007C3768" w:rsidRPr="00F1305C" w:rsidRDefault="007C3768" w:rsidP="00D414E3">
      <w:pPr>
        <w:rPr>
          <w:rFonts w:ascii="Poppins" w:hAnsi="Poppins" w:cs="Poppins"/>
          <w:color w:val="auto"/>
        </w:rPr>
      </w:pPr>
    </w:p>
    <w:p w14:paraId="4DEBBBE0" w14:textId="31965FE9" w:rsidR="002C77F2" w:rsidRPr="00F1305C" w:rsidRDefault="007463E3" w:rsidP="007463E3">
      <w:pPr>
        <w:pStyle w:val="Caption"/>
        <w:rPr>
          <w:rFonts w:ascii="Poppins" w:hAnsi="Poppins" w:cs="Poppins"/>
          <w:sz w:val="24"/>
          <w:szCs w:val="24"/>
        </w:rPr>
      </w:pPr>
      <w:r w:rsidRPr="00F1305C">
        <w:rPr>
          <w:rFonts w:ascii="Poppins" w:hAnsi="Poppins" w:cs="Poppins"/>
          <w:sz w:val="24"/>
          <w:szCs w:val="24"/>
        </w:rPr>
        <w:lastRenderedPageBreak/>
        <w:t xml:space="preserve">Figure </w:t>
      </w:r>
      <w:r w:rsidRPr="00F1305C">
        <w:rPr>
          <w:rFonts w:ascii="Poppins" w:hAnsi="Poppins" w:cs="Poppins"/>
          <w:sz w:val="24"/>
          <w:szCs w:val="24"/>
        </w:rPr>
        <w:fldChar w:fldCharType="begin"/>
      </w:r>
      <w:r w:rsidRPr="00F1305C">
        <w:rPr>
          <w:rFonts w:ascii="Poppins" w:hAnsi="Poppins" w:cs="Poppins"/>
          <w:sz w:val="24"/>
          <w:szCs w:val="24"/>
        </w:rPr>
        <w:instrText xml:space="preserve"> SEQ Figure \* ARABIC </w:instrText>
      </w:r>
      <w:r w:rsidRPr="00F1305C">
        <w:rPr>
          <w:rFonts w:ascii="Poppins" w:hAnsi="Poppins" w:cs="Poppins"/>
          <w:sz w:val="24"/>
          <w:szCs w:val="24"/>
        </w:rPr>
        <w:fldChar w:fldCharType="separate"/>
      </w:r>
      <w:r w:rsidR="00861262">
        <w:rPr>
          <w:rFonts w:ascii="Poppins" w:hAnsi="Poppins" w:cs="Poppins"/>
          <w:noProof/>
          <w:sz w:val="24"/>
          <w:szCs w:val="24"/>
        </w:rPr>
        <w:t>6</w:t>
      </w:r>
      <w:r w:rsidRPr="00F1305C">
        <w:rPr>
          <w:rFonts w:ascii="Poppins" w:hAnsi="Poppins" w:cs="Poppins"/>
          <w:sz w:val="24"/>
          <w:szCs w:val="24"/>
        </w:rPr>
        <w:fldChar w:fldCharType="end"/>
      </w:r>
      <w:r w:rsidRPr="00F1305C">
        <w:rPr>
          <w:rFonts w:ascii="Poppins" w:hAnsi="Poppins" w:cs="Poppins"/>
          <w:sz w:val="24"/>
          <w:szCs w:val="24"/>
        </w:rPr>
        <w:t>: Important aspects in making somewhere a good place to live</w:t>
      </w:r>
    </w:p>
    <w:p w14:paraId="421D3A78" w14:textId="11F7F2C2" w:rsidR="00D414E3" w:rsidRDefault="006367E9" w:rsidP="00D414E3">
      <w:pPr>
        <w:rPr>
          <w:noProof/>
        </w:rPr>
      </w:pPr>
      <w:r w:rsidRPr="006367E9">
        <w:rPr>
          <w:noProof/>
        </w:rPr>
        <w:drawing>
          <wp:inline distT="0" distB="0" distL="0" distR="0" wp14:anchorId="7028BBDD" wp14:editId="22E70B46">
            <wp:extent cx="6556075" cy="3780388"/>
            <wp:effectExtent l="0" t="0" r="0" b="0"/>
            <wp:docPr id="1895279811" name="Picture 1" descr="A blue and white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279811" name="Picture 1" descr="A blue and white bar chart&#10;&#10;Description automatically generated"/>
                    <pic:cNvPicPr/>
                  </pic:nvPicPr>
                  <pic:blipFill>
                    <a:blip r:embed="rId20"/>
                    <a:stretch>
                      <a:fillRect/>
                    </a:stretch>
                  </pic:blipFill>
                  <pic:spPr>
                    <a:xfrm>
                      <a:off x="0" y="0"/>
                      <a:ext cx="6561285" cy="3783392"/>
                    </a:xfrm>
                    <a:prstGeom prst="rect">
                      <a:avLst/>
                    </a:prstGeom>
                  </pic:spPr>
                </pic:pic>
              </a:graphicData>
            </a:graphic>
          </wp:inline>
        </w:drawing>
      </w:r>
    </w:p>
    <w:p w14:paraId="7FEABD7A" w14:textId="57DED451" w:rsidR="00972BD6" w:rsidRPr="00F1305C" w:rsidRDefault="00A75A66" w:rsidP="00972BD6">
      <w:pPr>
        <w:rPr>
          <w:rFonts w:ascii="Poppins" w:hAnsi="Poppins" w:cs="Poppins"/>
          <w:color w:val="auto"/>
        </w:rPr>
      </w:pPr>
      <w:r w:rsidRPr="00F1305C">
        <w:rPr>
          <w:rFonts w:ascii="Poppins" w:hAnsi="Poppins" w:cs="Poppins"/>
          <w:color w:val="auto"/>
        </w:rPr>
        <w:t xml:space="preserve">Road and pavement repairs continues </w:t>
      </w:r>
      <w:r w:rsidR="00490BCB" w:rsidRPr="00F1305C">
        <w:rPr>
          <w:rFonts w:ascii="Poppins" w:hAnsi="Poppins" w:cs="Poppins"/>
          <w:color w:val="auto"/>
        </w:rPr>
        <w:t xml:space="preserve">to be deemed as the biggest issue requiring improvement (53%), followed by </w:t>
      </w:r>
      <w:bookmarkStart w:id="23" w:name="_Hlk188608235"/>
      <w:r w:rsidR="00D602C0" w:rsidRPr="00F1305C">
        <w:rPr>
          <w:rFonts w:ascii="Poppins" w:hAnsi="Poppins" w:cs="Poppins"/>
          <w:color w:val="auto"/>
        </w:rPr>
        <w:t>the level of anti-social behaviour (49%) and clean streets (35%).</w:t>
      </w:r>
    </w:p>
    <w:p w14:paraId="77773542" w14:textId="064AC113" w:rsidR="000A0B0A" w:rsidRPr="00F1305C" w:rsidRDefault="00C221F9" w:rsidP="000A0B0A">
      <w:pPr>
        <w:rPr>
          <w:rFonts w:ascii="Poppins" w:hAnsi="Poppins" w:cs="Poppins"/>
          <w:color w:val="auto"/>
        </w:rPr>
      </w:pPr>
      <w:bookmarkStart w:id="24" w:name="_Hlk188608344"/>
      <w:bookmarkEnd w:id="23"/>
      <w:r w:rsidRPr="00F1305C">
        <w:rPr>
          <w:rFonts w:ascii="Poppins" w:hAnsi="Poppins" w:cs="Poppins"/>
          <w:color w:val="auto"/>
        </w:rPr>
        <w:t xml:space="preserve">When </w:t>
      </w:r>
      <w:r w:rsidR="008B1A55" w:rsidRPr="00F1305C">
        <w:rPr>
          <w:rFonts w:ascii="Poppins" w:hAnsi="Poppins" w:cs="Poppins"/>
          <w:color w:val="auto"/>
        </w:rPr>
        <w:t xml:space="preserve">comparing the results to the 2022 survey, there have been significant increases in the proportion of </w:t>
      </w:r>
      <w:r w:rsidR="001D25E5" w:rsidRPr="00F1305C">
        <w:rPr>
          <w:rFonts w:ascii="Poppins" w:hAnsi="Poppins" w:cs="Poppins"/>
          <w:color w:val="auto"/>
        </w:rPr>
        <w:t>residents that feel that improvement</w:t>
      </w:r>
      <w:r w:rsidR="00934A58" w:rsidRPr="00F1305C">
        <w:rPr>
          <w:rFonts w:ascii="Poppins" w:hAnsi="Poppins" w:cs="Poppins"/>
          <w:color w:val="auto"/>
        </w:rPr>
        <w:t>s are needed with anti-social behaviour (</w:t>
      </w:r>
      <w:r w:rsidR="00FC1572">
        <w:rPr>
          <w:rFonts w:ascii="Poppins" w:hAnsi="Poppins" w:cs="Poppins"/>
          <w:color w:val="auto"/>
        </w:rPr>
        <w:t>up</w:t>
      </w:r>
      <w:r w:rsidR="00934A58" w:rsidRPr="00F1305C">
        <w:rPr>
          <w:rFonts w:ascii="Poppins" w:hAnsi="Poppins" w:cs="Poppins"/>
          <w:color w:val="auto"/>
        </w:rPr>
        <w:t xml:space="preserve"> 7 percentage points) and potentially linked to this, the level of crime (</w:t>
      </w:r>
      <w:r w:rsidR="00FC1572">
        <w:rPr>
          <w:rFonts w:ascii="Poppins" w:hAnsi="Poppins" w:cs="Poppins"/>
          <w:color w:val="auto"/>
        </w:rPr>
        <w:t>up</w:t>
      </w:r>
      <w:r w:rsidR="00934A58" w:rsidRPr="00F1305C">
        <w:rPr>
          <w:rFonts w:ascii="Poppins" w:hAnsi="Poppins" w:cs="Poppins"/>
          <w:color w:val="auto"/>
        </w:rPr>
        <w:t xml:space="preserve"> 5 percentage points). </w:t>
      </w:r>
      <w:r w:rsidR="00DA33D8" w:rsidRPr="00F1305C">
        <w:rPr>
          <w:rFonts w:ascii="Poppins" w:hAnsi="Poppins" w:cs="Poppins"/>
          <w:color w:val="auto"/>
        </w:rPr>
        <w:t xml:space="preserve"> </w:t>
      </w:r>
    </w:p>
    <w:bookmarkEnd w:id="24"/>
    <w:p w14:paraId="324C6394" w14:textId="24BF4888" w:rsidR="000A0B0A" w:rsidRPr="00F1305C" w:rsidRDefault="003E743B" w:rsidP="000A0B0A">
      <w:pPr>
        <w:rPr>
          <w:rFonts w:ascii="Poppins" w:hAnsi="Poppins" w:cs="Poppins"/>
          <w:color w:val="auto"/>
        </w:rPr>
      </w:pPr>
      <w:r w:rsidRPr="00F1305C">
        <w:rPr>
          <w:rFonts w:ascii="Poppins" w:hAnsi="Poppins" w:cs="Poppins"/>
          <w:color w:val="auto"/>
        </w:rPr>
        <w:t xml:space="preserve">Conversely, there </w:t>
      </w:r>
      <w:r w:rsidR="00C17CFE" w:rsidRPr="00F1305C">
        <w:rPr>
          <w:rFonts w:ascii="Poppins" w:hAnsi="Poppins" w:cs="Poppins"/>
          <w:color w:val="auto"/>
        </w:rPr>
        <w:t xml:space="preserve">has been a significant reduction in the proportion of residents who </w:t>
      </w:r>
      <w:r w:rsidR="00302521" w:rsidRPr="00F1305C">
        <w:rPr>
          <w:rFonts w:ascii="Poppins" w:hAnsi="Poppins" w:cs="Poppins"/>
          <w:color w:val="auto"/>
        </w:rPr>
        <w:t xml:space="preserve">feel that the following </w:t>
      </w:r>
      <w:r w:rsidR="00FA17B2" w:rsidRPr="00F1305C">
        <w:rPr>
          <w:rFonts w:ascii="Poppins" w:hAnsi="Poppins" w:cs="Poppins"/>
          <w:color w:val="auto"/>
        </w:rPr>
        <w:t>aspects of their local area need improving:</w:t>
      </w:r>
    </w:p>
    <w:p w14:paraId="2C1DBBCA" w14:textId="233F1BC6" w:rsidR="00D307B7" w:rsidRDefault="00D307B7" w:rsidP="00C52AC7">
      <w:pPr>
        <w:pStyle w:val="ListParagraph"/>
        <w:numPr>
          <w:ilvl w:val="0"/>
          <w:numId w:val="8"/>
        </w:numPr>
        <w:rPr>
          <w:rFonts w:ascii="Poppins" w:hAnsi="Poppins" w:cs="Poppins"/>
          <w:color w:val="auto"/>
        </w:rPr>
      </w:pPr>
      <w:r>
        <w:rPr>
          <w:rFonts w:ascii="Poppins" w:hAnsi="Poppins" w:cs="Poppins"/>
          <w:color w:val="auto"/>
        </w:rPr>
        <w:t>Wage levels and local cost of living (</w:t>
      </w:r>
      <w:r w:rsidR="00FC1572">
        <w:rPr>
          <w:rFonts w:ascii="Poppins" w:hAnsi="Poppins" w:cs="Poppins"/>
          <w:color w:val="auto"/>
        </w:rPr>
        <w:t>down</w:t>
      </w:r>
      <w:r>
        <w:rPr>
          <w:rFonts w:ascii="Poppins" w:hAnsi="Poppins" w:cs="Poppins"/>
          <w:color w:val="auto"/>
        </w:rPr>
        <w:t xml:space="preserve"> six percentage points to 15%)</w:t>
      </w:r>
    </w:p>
    <w:p w14:paraId="25AD743F" w14:textId="16F30E95" w:rsidR="00D307B7" w:rsidRDefault="00D307B7" w:rsidP="00C52AC7">
      <w:pPr>
        <w:pStyle w:val="ListParagraph"/>
        <w:numPr>
          <w:ilvl w:val="0"/>
          <w:numId w:val="8"/>
        </w:numPr>
        <w:rPr>
          <w:rFonts w:ascii="Poppins" w:hAnsi="Poppins" w:cs="Poppins"/>
          <w:color w:val="auto"/>
        </w:rPr>
      </w:pPr>
      <w:r>
        <w:rPr>
          <w:rFonts w:ascii="Poppins" w:hAnsi="Poppins" w:cs="Poppins"/>
          <w:color w:val="auto"/>
        </w:rPr>
        <w:t>Job prospects (</w:t>
      </w:r>
      <w:r w:rsidR="00FC1572">
        <w:rPr>
          <w:rFonts w:ascii="Poppins" w:hAnsi="Poppins" w:cs="Poppins"/>
          <w:color w:val="auto"/>
        </w:rPr>
        <w:t>down</w:t>
      </w:r>
      <w:r>
        <w:rPr>
          <w:rFonts w:ascii="Poppins" w:hAnsi="Poppins" w:cs="Poppins"/>
          <w:color w:val="auto"/>
        </w:rPr>
        <w:t xml:space="preserve"> five percentage points to 12%)</w:t>
      </w:r>
    </w:p>
    <w:p w14:paraId="104DD19C" w14:textId="707CD83A" w:rsidR="00382A86" w:rsidRDefault="00D307B7" w:rsidP="00C52AC7">
      <w:pPr>
        <w:pStyle w:val="ListParagraph"/>
        <w:numPr>
          <w:ilvl w:val="0"/>
          <w:numId w:val="8"/>
        </w:numPr>
        <w:rPr>
          <w:rFonts w:ascii="Poppins" w:hAnsi="Poppins" w:cs="Poppins"/>
          <w:color w:val="auto"/>
        </w:rPr>
      </w:pPr>
      <w:r w:rsidRPr="00382A86">
        <w:rPr>
          <w:rFonts w:ascii="Poppins" w:hAnsi="Poppins" w:cs="Poppins"/>
          <w:color w:val="auto"/>
        </w:rPr>
        <w:t>Shopping facilities (</w:t>
      </w:r>
      <w:r w:rsidR="00FC1572">
        <w:rPr>
          <w:rFonts w:ascii="Poppins" w:hAnsi="Poppins" w:cs="Poppins"/>
          <w:color w:val="auto"/>
        </w:rPr>
        <w:t>down</w:t>
      </w:r>
      <w:r w:rsidRPr="00382A86">
        <w:rPr>
          <w:rFonts w:ascii="Poppins" w:hAnsi="Poppins" w:cs="Poppins"/>
          <w:color w:val="auto"/>
        </w:rPr>
        <w:t xml:space="preserve"> three percentage points to 12%)</w:t>
      </w:r>
    </w:p>
    <w:p w14:paraId="1B274BF9" w14:textId="0A4E85C9" w:rsidR="00FA17B2" w:rsidRDefault="00D337D2" w:rsidP="00C52AC7">
      <w:pPr>
        <w:pStyle w:val="ListParagraph"/>
        <w:numPr>
          <w:ilvl w:val="0"/>
          <w:numId w:val="8"/>
        </w:numPr>
        <w:rPr>
          <w:rFonts w:ascii="Poppins" w:hAnsi="Poppins" w:cs="Poppins"/>
          <w:color w:val="auto"/>
        </w:rPr>
      </w:pPr>
      <w:r w:rsidRPr="00382A86">
        <w:rPr>
          <w:rFonts w:ascii="Poppins" w:hAnsi="Poppins" w:cs="Poppins"/>
          <w:color w:val="auto"/>
        </w:rPr>
        <w:t xml:space="preserve">Education provision/schools </w:t>
      </w:r>
      <w:r w:rsidR="009C55C9" w:rsidRPr="00382A86">
        <w:rPr>
          <w:rFonts w:ascii="Poppins" w:hAnsi="Poppins" w:cs="Poppins"/>
          <w:color w:val="auto"/>
        </w:rPr>
        <w:t>(</w:t>
      </w:r>
      <w:r w:rsidR="00FC1572">
        <w:rPr>
          <w:rFonts w:ascii="Poppins" w:hAnsi="Poppins" w:cs="Poppins"/>
          <w:color w:val="auto"/>
        </w:rPr>
        <w:t>down</w:t>
      </w:r>
      <w:r w:rsidR="009C55C9" w:rsidRPr="00382A86">
        <w:rPr>
          <w:rFonts w:ascii="Poppins" w:hAnsi="Poppins" w:cs="Poppins"/>
          <w:color w:val="auto"/>
        </w:rPr>
        <w:t xml:space="preserve"> f</w:t>
      </w:r>
      <w:r w:rsidR="00A25525" w:rsidRPr="00382A86">
        <w:rPr>
          <w:rFonts w:ascii="Poppins" w:hAnsi="Poppins" w:cs="Poppins"/>
          <w:color w:val="auto"/>
        </w:rPr>
        <w:t>our</w:t>
      </w:r>
      <w:r w:rsidR="009C55C9" w:rsidRPr="00382A86">
        <w:rPr>
          <w:rFonts w:ascii="Poppins" w:hAnsi="Poppins" w:cs="Poppins"/>
          <w:color w:val="auto"/>
        </w:rPr>
        <w:t xml:space="preserve"> percentage points to </w:t>
      </w:r>
      <w:r w:rsidR="00D307B7" w:rsidRPr="00382A86">
        <w:rPr>
          <w:rFonts w:ascii="Poppins" w:hAnsi="Poppins" w:cs="Poppins"/>
          <w:color w:val="auto"/>
        </w:rPr>
        <w:t>1</w:t>
      </w:r>
      <w:r w:rsidR="00F435F1" w:rsidRPr="00382A86">
        <w:rPr>
          <w:rFonts w:ascii="Poppins" w:hAnsi="Poppins" w:cs="Poppins"/>
          <w:color w:val="auto"/>
        </w:rPr>
        <w:t>0%)</w:t>
      </w:r>
    </w:p>
    <w:p w14:paraId="7B1569B2" w14:textId="77777777" w:rsidR="00637C13" w:rsidRDefault="00637C13" w:rsidP="00637C13">
      <w:pPr>
        <w:rPr>
          <w:rFonts w:ascii="Poppins" w:hAnsi="Poppins" w:cs="Poppins"/>
          <w:color w:val="auto"/>
        </w:rPr>
      </w:pPr>
    </w:p>
    <w:p w14:paraId="7F62E4F4" w14:textId="77777777" w:rsidR="00637C13" w:rsidRDefault="00637C13" w:rsidP="00637C13">
      <w:pPr>
        <w:rPr>
          <w:rFonts w:ascii="Poppins" w:hAnsi="Poppins" w:cs="Poppins"/>
          <w:color w:val="auto"/>
        </w:rPr>
      </w:pPr>
    </w:p>
    <w:p w14:paraId="7773E7A6" w14:textId="77777777" w:rsidR="00637C13" w:rsidRDefault="00637C13" w:rsidP="00637C13">
      <w:pPr>
        <w:rPr>
          <w:rFonts w:ascii="Poppins" w:hAnsi="Poppins" w:cs="Poppins"/>
          <w:color w:val="auto"/>
        </w:rPr>
      </w:pPr>
    </w:p>
    <w:p w14:paraId="49668627" w14:textId="77777777" w:rsidR="00637C13" w:rsidRDefault="00637C13" w:rsidP="00637C13">
      <w:pPr>
        <w:rPr>
          <w:rFonts w:ascii="Poppins" w:hAnsi="Poppins" w:cs="Poppins"/>
          <w:color w:val="auto"/>
        </w:rPr>
      </w:pPr>
    </w:p>
    <w:p w14:paraId="02832BFB" w14:textId="77777777" w:rsidR="00637C13" w:rsidRDefault="00637C13" w:rsidP="00637C13">
      <w:pPr>
        <w:rPr>
          <w:rFonts w:ascii="Poppins" w:hAnsi="Poppins" w:cs="Poppins"/>
          <w:color w:val="auto"/>
        </w:rPr>
      </w:pPr>
    </w:p>
    <w:p w14:paraId="5A95A638" w14:textId="77777777" w:rsidR="00637C13" w:rsidRPr="00637C13" w:rsidRDefault="00637C13" w:rsidP="00637C13">
      <w:pPr>
        <w:rPr>
          <w:rFonts w:ascii="Poppins" w:hAnsi="Poppins" w:cs="Poppins"/>
          <w:color w:val="auto"/>
        </w:rPr>
      </w:pPr>
    </w:p>
    <w:p w14:paraId="2827C4A6" w14:textId="4B2168BA" w:rsidR="00572E4D" w:rsidRDefault="001A130B" w:rsidP="001A130B">
      <w:pPr>
        <w:pStyle w:val="Caption"/>
        <w:rPr>
          <w:rFonts w:ascii="Poppins" w:hAnsi="Poppins" w:cs="Poppins"/>
          <w:color w:val="auto"/>
          <w:sz w:val="24"/>
          <w:szCs w:val="24"/>
        </w:rPr>
      </w:pPr>
      <w:r w:rsidRPr="001A130B">
        <w:rPr>
          <w:rFonts w:ascii="Poppins" w:hAnsi="Poppins" w:cs="Poppins"/>
          <w:color w:val="auto"/>
          <w:sz w:val="24"/>
          <w:szCs w:val="24"/>
        </w:rPr>
        <w:lastRenderedPageBreak/>
        <w:t xml:space="preserve">Figure </w:t>
      </w:r>
      <w:r w:rsidRPr="001A130B">
        <w:rPr>
          <w:rFonts w:ascii="Poppins" w:hAnsi="Poppins" w:cs="Poppins"/>
          <w:color w:val="auto"/>
          <w:sz w:val="24"/>
          <w:szCs w:val="24"/>
        </w:rPr>
        <w:fldChar w:fldCharType="begin"/>
      </w:r>
      <w:r w:rsidRPr="001A130B">
        <w:rPr>
          <w:rFonts w:ascii="Poppins" w:hAnsi="Poppins" w:cs="Poppins"/>
          <w:color w:val="auto"/>
          <w:sz w:val="24"/>
          <w:szCs w:val="24"/>
        </w:rPr>
        <w:instrText xml:space="preserve"> SEQ Figure \* ARABIC </w:instrText>
      </w:r>
      <w:r w:rsidRPr="001A130B">
        <w:rPr>
          <w:rFonts w:ascii="Poppins" w:hAnsi="Poppins" w:cs="Poppins"/>
          <w:color w:val="auto"/>
          <w:sz w:val="24"/>
          <w:szCs w:val="24"/>
        </w:rPr>
        <w:fldChar w:fldCharType="separate"/>
      </w:r>
      <w:r w:rsidR="00861262">
        <w:rPr>
          <w:rFonts w:ascii="Poppins" w:hAnsi="Poppins" w:cs="Poppins"/>
          <w:noProof/>
          <w:color w:val="auto"/>
          <w:sz w:val="24"/>
          <w:szCs w:val="24"/>
        </w:rPr>
        <w:t>7</w:t>
      </w:r>
      <w:r w:rsidRPr="001A130B">
        <w:rPr>
          <w:rFonts w:ascii="Poppins" w:hAnsi="Poppins" w:cs="Poppins"/>
          <w:color w:val="auto"/>
          <w:sz w:val="24"/>
          <w:szCs w:val="24"/>
        </w:rPr>
        <w:fldChar w:fldCharType="end"/>
      </w:r>
      <w:r w:rsidRPr="001A130B">
        <w:rPr>
          <w:rFonts w:ascii="Poppins" w:hAnsi="Poppins" w:cs="Poppins"/>
          <w:color w:val="auto"/>
          <w:sz w:val="24"/>
          <w:szCs w:val="24"/>
        </w:rPr>
        <w:t>: Aspects in most need of improvement 2022</w:t>
      </w:r>
      <w:r w:rsidR="00FC1572">
        <w:rPr>
          <w:rFonts w:ascii="Poppins" w:hAnsi="Poppins" w:cs="Poppins"/>
          <w:color w:val="auto"/>
          <w:sz w:val="24"/>
          <w:szCs w:val="24"/>
        </w:rPr>
        <w:t xml:space="preserve"> vs. 2024</w:t>
      </w:r>
    </w:p>
    <w:p w14:paraId="69BF0BEE" w14:textId="57B4C20D" w:rsidR="001A130B" w:rsidRPr="001A130B" w:rsidRDefault="00637C13" w:rsidP="001A130B">
      <w:r w:rsidRPr="00637C13">
        <w:rPr>
          <w:noProof/>
        </w:rPr>
        <w:drawing>
          <wp:inline distT="0" distB="0" distL="0" distR="0" wp14:anchorId="4C855326" wp14:editId="78579768">
            <wp:extent cx="6443345" cy="3613150"/>
            <wp:effectExtent l="0" t="0" r="0" b="6350"/>
            <wp:docPr id="1903246181"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246181" name="Picture 1" descr="A graph of a number of people&#10;&#10;Description automatically generated with medium confidence"/>
                    <pic:cNvPicPr/>
                  </pic:nvPicPr>
                  <pic:blipFill>
                    <a:blip r:embed="rId21"/>
                    <a:stretch>
                      <a:fillRect/>
                    </a:stretch>
                  </pic:blipFill>
                  <pic:spPr>
                    <a:xfrm>
                      <a:off x="0" y="0"/>
                      <a:ext cx="6443345" cy="3613150"/>
                    </a:xfrm>
                    <a:prstGeom prst="rect">
                      <a:avLst/>
                    </a:prstGeom>
                  </pic:spPr>
                </pic:pic>
              </a:graphicData>
            </a:graphic>
          </wp:inline>
        </w:drawing>
      </w:r>
    </w:p>
    <w:p w14:paraId="725357F0" w14:textId="51F6CAA2" w:rsidR="00F409C3" w:rsidRDefault="00F409C3" w:rsidP="00F409C3">
      <w:pPr>
        <w:rPr>
          <w:rFonts w:ascii="Poppins" w:hAnsi="Poppins" w:cs="Poppins"/>
          <w:color w:val="auto"/>
        </w:rPr>
      </w:pPr>
      <w:r w:rsidRPr="006D1FBA">
        <w:rPr>
          <w:rFonts w:ascii="Poppins" w:hAnsi="Poppins" w:cs="Poppins"/>
          <w:color w:val="auto"/>
        </w:rPr>
        <w:t xml:space="preserve">The following quadrant analysis helps to </w:t>
      </w:r>
      <w:r w:rsidR="00E818F2" w:rsidRPr="006D1FBA">
        <w:rPr>
          <w:rFonts w:ascii="Poppins" w:hAnsi="Poppins" w:cs="Poppins"/>
          <w:color w:val="auto"/>
        </w:rPr>
        <w:t>highlight priorities</w:t>
      </w:r>
      <w:r w:rsidRPr="006D1FBA">
        <w:rPr>
          <w:rFonts w:ascii="Poppins" w:hAnsi="Poppins" w:cs="Poppins"/>
          <w:color w:val="auto"/>
        </w:rPr>
        <w:t xml:space="preserve"> more clearly</w:t>
      </w:r>
      <w:r w:rsidR="00E818F2" w:rsidRPr="006D1FBA">
        <w:rPr>
          <w:rFonts w:ascii="Poppins" w:hAnsi="Poppins" w:cs="Poppins"/>
          <w:color w:val="auto"/>
        </w:rPr>
        <w:t>.</w:t>
      </w:r>
      <w:r w:rsidRPr="006D1FBA">
        <w:rPr>
          <w:rFonts w:ascii="Poppins" w:hAnsi="Poppins" w:cs="Poppins"/>
          <w:color w:val="auto"/>
        </w:rPr>
        <w:t xml:space="preserve"> </w:t>
      </w:r>
      <w:r w:rsidR="00E818F2" w:rsidRPr="006D1FBA">
        <w:rPr>
          <w:rFonts w:ascii="Poppins" w:hAnsi="Poppins" w:cs="Poppins"/>
          <w:color w:val="auto"/>
        </w:rPr>
        <w:t>T</w:t>
      </w:r>
      <w:r w:rsidRPr="006D1FBA">
        <w:rPr>
          <w:rFonts w:ascii="Poppins" w:hAnsi="Poppins" w:cs="Poppins"/>
          <w:color w:val="auto"/>
        </w:rPr>
        <w:t>he issues cl</w:t>
      </w:r>
      <w:r w:rsidR="00E818F2" w:rsidRPr="006D1FBA">
        <w:rPr>
          <w:rFonts w:ascii="Poppins" w:hAnsi="Poppins" w:cs="Poppins"/>
          <w:color w:val="auto"/>
        </w:rPr>
        <w:t xml:space="preserve">osest to the top right-hand corner are priority areas </w:t>
      </w:r>
      <w:r w:rsidR="00772185" w:rsidRPr="006D1FBA">
        <w:rPr>
          <w:rFonts w:ascii="Poppins" w:hAnsi="Poppins" w:cs="Poppins"/>
          <w:color w:val="auto"/>
        </w:rPr>
        <w:t>to focus on because they are identified as both ‘</w:t>
      </w:r>
      <w:r w:rsidR="004E7091" w:rsidRPr="006D1FBA">
        <w:rPr>
          <w:rFonts w:ascii="Poppins" w:hAnsi="Poppins" w:cs="Poppins"/>
          <w:color w:val="auto"/>
        </w:rPr>
        <w:t xml:space="preserve">most important’ but also </w:t>
      </w:r>
      <w:r w:rsidR="005C18F7" w:rsidRPr="006D1FBA">
        <w:rPr>
          <w:rFonts w:ascii="Poppins" w:hAnsi="Poppins" w:cs="Poppins"/>
          <w:color w:val="auto"/>
        </w:rPr>
        <w:t>most in need of ‘improvement’.</w:t>
      </w:r>
      <w:r w:rsidR="00A3050F" w:rsidRPr="006D1FBA">
        <w:rPr>
          <w:rFonts w:ascii="Poppins" w:hAnsi="Poppins" w:cs="Poppins"/>
          <w:color w:val="auto"/>
        </w:rPr>
        <w:t xml:space="preserve"> </w:t>
      </w:r>
      <w:r w:rsidR="002421CA" w:rsidRPr="006D1FBA">
        <w:rPr>
          <w:rFonts w:ascii="Poppins" w:hAnsi="Poppins" w:cs="Poppins"/>
          <w:color w:val="auto"/>
        </w:rPr>
        <w:t xml:space="preserve">As </w:t>
      </w:r>
      <w:r w:rsidR="00A3050F" w:rsidRPr="006D1FBA">
        <w:rPr>
          <w:rFonts w:ascii="Poppins" w:hAnsi="Poppins" w:cs="Poppins"/>
          <w:color w:val="auto"/>
        </w:rPr>
        <w:t xml:space="preserve">Figure </w:t>
      </w:r>
      <w:r w:rsidR="008E600C" w:rsidRPr="006D1FBA">
        <w:rPr>
          <w:rFonts w:ascii="Poppins" w:hAnsi="Poppins" w:cs="Poppins"/>
          <w:color w:val="auto"/>
        </w:rPr>
        <w:t>8</w:t>
      </w:r>
      <w:r w:rsidR="00A3050F" w:rsidRPr="006D1FBA">
        <w:rPr>
          <w:rFonts w:ascii="Poppins" w:hAnsi="Poppins" w:cs="Poppins"/>
          <w:color w:val="auto"/>
        </w:rPr>
        <w:t xml:space="preserve"> indicates t</w:t>
      </w:r>
      <w:r w:rsidR="002421CA" w:rsidRPr="006D1FBA">
        <w:rPr>
          <w:rFonts w:ascii="Poppins" w:hAnsi="Poppins" w:cs="Poppins"/>
          <w:color w:val="auto"/>
        </w:rPr>
        <w:t xml:space="preserve">he key areas for the </w:t>
      </w:r>
      <w:r w:rsidR="004E431C" w:rsidRPr="006D1FBA">
        <w:rPr>
          <w:rFonts w:ascii="Poppins" w:hAnsi="Poppins" w:cs="Poppins"/>
          <w:color w:val="auto"/>
        </w:rPr>
        <w:t>c</w:t>
      </w:r>
      <w:r w:rsidR="002421CA" w:rsidRPr="006D1FBA">
        <w:rPr>
          <w:rFonts w:ascii="Poppins" w:hAnsi="Poppins" w:cs="Poppins"/>
          <w:color w:val="auto"/>
        </w:rPr>
        <w:t xml:space="preserve">ouncil to focus on </w:t>
      </w:r>
      <w:r w:rsidR="000E1BA1" w:rsidRPr="006D1FBA">
        <w:rPr>
          <w:rFonts w:ascii="Poppins" w:hAnsi="Poppins" w:cs="Poppins"/>
          <w:color w:val="auto"/>
        </w:rPr>
        <w:t xml:space="preserve">are: anti-social behaviour, clean streets and road </w:t>
      </w:r>
      <w:r w:rsidR="00430704" w:rsidRPr="006D1FBA">
        <w:rPr>
          <w:rFonts w:ascii="Poppins" w:hAnsi="Poppins" w:cs="Poppins"/>
          <w:color w:val="auto"/>
        </w:rPr>
        <w:t>and</w:t>
      </w:r>
      <w:r w:rsidR="000E1BA1" w:rsidRPr="006D1FBA">
        <w:rPr>
          <w:rFonts w:ascii="Poppins" w:hAnsi="Poppins" w:cs="Poppins"/>
          <w:color w:val="auto"/>
        </w:rPr>
        <w:t xml:space="preserve"> pavement repairs.</w:t>
      </w:r>
    </w:p>
    <w:p w14:paraId="2980E442" w14:textId="278AF9A8" w:rsidR="00F409C3" w:rsidRPr="00FB44B6" w:rsidRDefault="00BE3960" w:rsidP="00BE3960">
      <w:pPr>
        <w:pStyle w:val="Caption"/>
        <w:rPr>
          <w:rFonts w:ascii="Poppins" w:hAnsi="Poppins" w:cs="Poppins"/>
          <w:color w:val="auto"/>
          <w:sz w:val="24"/>
          <w:szCs w:val="24"/>
          <w:lang w:val="fr-FR"/>
        </w:rPr>
      </w:pPr>
      <w:r w:rsidRPr="00FB44B6">
        <w:rPr>
          <w:rFonts w:ascii="Poppins" w:hAnsi="Poppins" w:cs="Poppins"/>
          <w:color w:val="auto"/>
          <w:sz w:val="24"/>
          <w:szCs w:val="24"/>
          <w:lang w:val="fr-FR"/>
        </w:rPr>
        <w:t xml:space="preserve">Figure </w:t>
      </w:r>
      <w:r w:rsidRPr="00F1305C">
        <w:rPr>
          <w:rFonts w:ascii="Poppins" w:hAnsi="Poppins" w:cs="Poppins"/>
          <w:color w:val="auto"/>
          <w:sz w:val="24"/>
          <w:szCs w:val="24"/>
        </w:rPr>
        <w:fldChar w:fldCharType="begin"/>
      </w:r>
      <w:r w:rsidRPr="00FB44B6">
        <w:rPr>
          <w:rFonts w:ascii="Poppins" w:hAnsi="Poppins" w:cs="Poppins"/>
          <w:color w:val="auto"/>
          <w:sz w:val="24"/>
          <w:szCs w:val="24"/>
          <w:lang w:val="fr-FR"/>
        </w:rPr>
        <w:instrText xml:space="preserve"> SEQ Figure \* ARABIC </w:instrText>
      </w:r>
      <w:r w:rsidRPr="00F1305C">
        <w:rPr>
          <w:rFonts w:ascii="Poppins" w:hAnsi="Poppins" w:cs="Poppins"/>
          <w:color w:val="auto"/>
          <w:sz w:val="24"/>
          <w:szCs w:val="24"/>
        </w:rPr>
        <w:fldChar w:fldCharType="separate"/>
      </w:r>
      <w:r w:rsidR="00861262">
        <w:rPr>
          <w:rFonts w:ascii="Poppins" w:hAnsi="Poppins" w:cs="Poppins"/>
          <w:noProof/>
          <w:color w:val="auto"/>
          <w:sz w:val="24"/>
          <w:szCs w:val="24"/>
          <w:lang w:val="fr-FR"/>
        </w:rPr>
        <w:t>8</w:t>
      </w:r>
      <w:r w:rsidRPr="00F1305C">
        <w:rPr>
          <w:rFonts w:ascii="Poppins" w:hAnsi="Poppins" w:cs="Poppins"/>
          <w:color w:val="auto"/>
          <w:sz w:val="24"/>
          <w:szCs w:val="24"/>
        </w:rPr>
        <w:fldChar w:fldCharType="end"/>
      </w:r>
      <w:r w:rsidRPr="00FB44B6">
        <w:rPr>
          <w:rFonts w:ascii="Poppins" w:hAnsi="Poppins" w:cs="Poppins"/>
          <w:color w:val="auto"/>
          <w:sz w:val="24"/>
          <w:szCs w:val="24"/>
          <w:lang w:val="fr-FR"/>
        </w:rPr>
        <w:t xml:space="preserve">: </w:t>
      </w:r>
      <w:proofErr w:type="spellStart"/>
      <w:r w:rsidRPr="00FB44B6">
        <w:rPr>
          <w:rFonts w:ascii="Poppins" w:hAnsi="Poppins" w:cs="Poppins"/>
          <w:color w:val="auto"/>
          <w:sz w:val="24"/>
          <w:szCs w:val="24"/>
          <w:lang w:val="fr-FR"/>
        </w:rPr>
        <w:t>Residents</w:t>
      </w:r>
      <w:proofErr w:type="spellEnd"/>
      <w:r w:rsidR="00EF1AA5">
        <w:rPr>
          <w:rFonts w:ascii="Poppins" w:hAnsi="Poppins" w:cs="Poppins"/>
          <w:color w:val="auto"/>
          <w:sz w:val="24"/>
          <w:szCs w:val="24"/>
          <w:lang w:val="fr-FR"/>
        </w:rPr>
        <w:t>’</w:t>
      </w:r>
      <w:r w:rsidRPr="00FB44B6">
        <w:rPr>
          <w:rFonts w:ascii="Poppins" w:hAnsi="Poppins" w:cs="Poppins"/>
          <w:color w:val="auto"/>
          <w:sz w:val="24"/>
          <w:szCs w:val="24"/>
          <w:lang w:val="fr-FR"/>
        </w:rPr>
        <w:t xml:space="preserve"> </w:t>
      </w:r>
      <w:proofErr w:type="spellStart"/>
      <w:r w:rsidR="00DA7826" w:rsidRPr="00FB44B6">
        <w:rPr>
          <w:rFonts w:ascii="Poppins" w:hAnsi="Poppins" w:cs="Poppins"/>
          <w:color w:val="auto"/>
          <w:sz w:val="24"/>
          <w:szCs w:val="24"/>
          <w:lang w:val="fr-FR"/>
        </w:rPr>
        <w:t>priorities</w:t>
      </w:r>
      <w:proofErr w:type="spellEnd"/>
      <w:r w:rsidRPr="00FB44B6">
        <w:rPr>
          <w:rFonts w:ascii="Poppins" w:hAnsi="Poppins" w:cs="Poppins"/>
          <w:color w:val="auto"/>
          <w:sz w:val="24"/>
          <w:szCs w:val="24"/>
          <w:lang w:val="fr-FR"/>
        </w:rPr>
        <w:t xml:space="preserve"> - importance vs. </w:t>
      </w:r>
      <w:proofErr w:type="spellStart"/>
      <w:proofErr w:type="gramStart"/>
      <w:r w:rsidRPr="00FB44B6">
        <w:rPr>
          <w:rFonts w:ascii="Poppins" w:hAnsi="Poppins" w:cs="Poppins"/>
          <w:color w:val="auto"/>
          <w:sz w:val="24"/>
          <w:szCs w:val="24"/>
          <w:lang w:val="fr-FR"/>
        </w:rPr>
        <w:t>improvement</w:t>
      </w:r>
      <w:proofErr w:type="spellEnd"/>
      <w:proofErr w:type="gramEnd"/>
    </w:p>
    <w:p w14:paraId="5DC117F7" w14:textId="7083F4B0" w:rsidR="00647F19" w:rsidRPr="00EA537F" w:rsidRDefault="00EA537F" w:rsidP="00647F19">
      <w:pPr>
        <w:rPr>
          <w:lang w:val="fr-FR"/>
        </w:rPr>
      </w:pPr>
      <w:r w:rsidRPr="00EA537F">
        <w:rPr>
          <w:noProof/>
          <w:lang w:val="fr-FR"/>
        </w:rPr>
        <w:drawing>
          <wp:inline distT="0" distB="0" distL="0" distR="0" wp14:anchorId="114EE918" wp14:editId="67253DD0">
            <wp:extent cx="6443345" cy="3614420"/>
            <wp:effectExtent l="0" t="0" r="0" b="5080"/>
            <wp:docPr id="91932475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324756" name="Picture 1" descr="A diagram of a graph&#10;&#10;AI-generated content may be incorrect."/>
                    <pic:cNvPicPr/>
                  </pic:nvPicPr>
                  <pic:blipFill>
                    <a:blip r:embed="rId22"/>
                    <a:stretch>
                      <a:fillRect/>
                    </a:stretch>
                  </pic:blipFill>
                  <pic:spPr>
                    <a:xfrm>
                      <a:off x="0" y="0"/>
                      <a:ext cx="6443345" cy="3614420"/>
                    </a:xfrm>
                    <a:prstGeom prst="rect">
                      <a:avLst/>
                    </a:prstGeom>
                  </pic:spPr>
                </pic:pic>
              </a:graphicData>
            </a:graphic>
          </wp:inline>
        </w:drawing>
      </w:r>
    </w:p>
    <w:p w14:paraId="16235D18" w14:textId="5DA3818A" w:rsidR="00D25F0E" w:rsidRPr="00F1305C" w:rsidRDefault="00D25F0E" w:rsidP="00DA7826">
      <w:pPr>
        <w:rPr>
          <w:rFonts w:ascii="Poppins" w:hAnsi="Poppins" w:cs="Poppins"/>
          <w:color w:val="auto"/>
        </w:rPr>
      </w:pPr>
      <w:r w:rsidRPr="00F1305C">
        <w:rPr>
          <w:rFonts w:ascii="Poppins" w:hAnsi="Poppins" w:cs="Poppins"/>
          <w:color w:val="auto"/>
        </w:rPr>
        <w:lastRenderedPageBreak/>
        <w:t xml:space="preserve">The map below shows differences in perceived improvement priorities by area. </w:t>
      </w:r>
      <w:r w:rsidR="00FD3BD8" w:rsidRPr="00F1305C">
        <w:rPr>
          <w:rFonts w:ascii="Poppins" w:hAnsi="Poppins" w:cs="Poppins"/>
          <w:color w:val="auto"/>
        </w:rPr>
        <w:t>The mos</w:t>
      </w:r>
      <w:r w:rsidR="007E7595" w:rsidRPr="00F1305C">
        <w:rPr>
          <w:rFonts w:ascii="Poppins" w:hAnsi="Poppins" w:cs="Poppins"/>
          <w:color w:val="auto"/>
        </w:rPr>
        <w:t xml:space="preserve">t notable differences </w:t>
      </w:r>
      <w:r w:rsidR="00B43DA6" w:rsidRPr="00F1305C">
        <w:rPr>
          <w:rFonts w:ascii="Poppins" w:hAnsi="Poppins" w:cs="Poppins"/>
          <w:color w:val="auto"/>
        </w:rPr>
        <w:t xml:space="preserve">relate to the Southern </w:t>
      </w:r>
      <w:r w:rsidR="00382A86">
        <w:rPr>
          <w:rFonts w:ascii="Poppins" w:hAnsi="Poppins" w:cs="Poppins"/>
          <w:color w:val="auto"/>
        </w:rPr>
        <w:t>a</w:t>
      </w:r>
      <w:r w:rsidR="00B43DA6" w:rsidRPr="00F1305C">
        <w:rPr>
          <w:rFonts w:ascii="Poppins" w:hAnsi="Poppins" w:cs="Poppins"/>
          <w:color w:val="auto"/>
        </w:rPr>
        <w:t>rea, with resident</w:t>
      </w:r>
      <w:r w:rsidR="002653E9">
        <w:rPr>
          <w:rFonts w:ascii="Poppins" w:hAnsi="Poppins" w:cs="Poppins"/>
          <w:color w:val="auto"/>
        </w:rPr>
        <w:t>s</w:t>
      </w:r>
      <w:r w:rsidR="00FC1572">
        <w:rPr>
          <w:rFonts w:ascii="Poppins" w:hAnsi="Poppins" w:cs="Poppins"/>
          <w:color w:val="auto"/>
        </w:rPr>
        <w:t xml:space="preserve"> placing greater priority on </w:t>
      </w:r>
      <w:r w:rsidR="00B43DA6" w:rsidRPr="00F1305C">
        <w:rPr>
          <w:rFonts w:ascii="Poppins" w:hAnsi="Poppins" w:cs="Poppins"/>
          <w:color w:val="auto"/>
        </w:rPr>
        <w:t>tackling</w:t>
      </w:r>
      <w:r w:rsidR="005215C7" w:rsidRPr="00F1305C">
        <w:rPr>
          <w:rFonts w:ascii="Poppins" w:hAnsi="Poppins" w:cs="Poppins"/>
          <w:color w:val="auto"/>
        </w:rPr>
        <w:t xml:space="preserve"> anti-social behaviour, </w:t>
      </w:r>
      <w:r w:rsidR="007B538B" w:rsidRPr="00F1305C">
        <w:rPr>
          <w:rFonts w:ascii="Poppins" w:hAnsi="Poppins" w:cs="Poppins"/>
          <w:color w:val="auto"/>
        </w:rPr>
        <w:t>clean streets</w:t>
      </w:r>
      <w:r w:rsidR="00F003F5" w:rsidRPr="00F1305C">
        <w:rPr>
          <w:rFonts w:ascii="Poppins" w:hAnsi="Poppins" w:cs="Poppins"/>
          <w:color w:val="auto"/>
        </w:rPr>
        <w:t xml:space="preserve"> and level of crime.</w:t>
      </w:r>
      <w:r w:rsidR="007B538B" w:rsidRPr="00F1305C">
        <w:rPr>
          <w:rFonts w:ascii="Poppins" w:hAnsi="Poppins" w:cs="Poppins"/>
          <w:color w:val="auto"/>
        </w:rPr>
        <w:t xml:space="preserve"> Residents living in the Western area are significantly more likely to </w:t>
      </w:r>
      <w:r w:rsidR="00801352" w:rsidRPr="00F1305C">
        <w:rPr>
          <w:rFonts w:ascii="Poppins" w:hAnsi="Poppins" w:cs="Poppins"/>
          <w:color w:val="auto"/>
        </w:rPr>
        <w:t xml:space="preserve">highlight public transport as an issue compared to </w:t>
      </w:r>
      <w:r w:rsidR="00C77DCB" w:rsidRPr="00F1305C">
        <w:rPr>
          <w:rFonts w:ascii="Poppins" w:hAnsi="Poppins" w:cs="Poppins"/>
          <w:color w:val="auto"/>
        </w:rPr>
        <w:t>the</w:t>
      </w:r>
      <w:r w:rsidR="00801352" w:rsidRPr="00F1305C">
        <w:rPr>
          <w:rFonts w:ascii="Poppins" w:hAnsi="Poppins" w:cs="Poppins"/>
          <w:color w:val="auto"/>
        </w:rPr>
        <w:t xml:space="preserve"> overall</w:t>
      </w:r>
      <w:r w:rsidR="00C77DCB" w:rsidRPr="00F1305C">
        <w:rPr>
          <w:rFonts w:ascii="Poppins" w:hAnsi="Poppins" w:cs="Poppins"/>
          <w:color w:val="auto"/>
        </w:rPr>
        <w:t xml:space="preserve"> average</w:t>
      </w:r>
      <w:r w:rsidR="00801352" w:rsidRPr="00F1305C">
        <w:rPr>
          <w:rFonts w:ascii="Poppins" w:hAnsi="Poppins" w:cs="Poppins"/>
          <w:color w:val="auto"/>
        </w:rPr>
        <w:t>.</w:t>
      </w:r>
      <w:r w:rsidR="005215C7" w:rsidRPr="00F1305C">
        <w:rPr>
          <w:rFonts w:ascii="Poppins" w:hAnsi="Poppins" w:cs="Poppins"/>
          <w:color w:val="auto"/>
        </w:rPr>
        <w:t xml:space="preserve"> </w:t>
      </w:r>
      <w:r w:rsidR="00B43DA6" w:rsidRPr="00F1305C">
        <w:rPr>
          <w:rFonts w:ascii="Poppins" w:hAnsi="Poppins" w:cs="Poppins"/>
          <w:color w:val="auto"/>
        </w:rPr>
        <w:t xml:space="preserve"> </w:t>
      </w:r>
    </w:p>
    <w:p w14:paraId="3F248943" w14:textId="75492E53" w:rsidR="00D25F0E" w:rsidRPr="00F1305C" w:rsidRDefault="00192308" w:rsidP="00192308">
      <w:pPr>
        <w:pStyle w:val="Caption"/>
        <w:rPr>
          <w:rFonts w:ascii="Poppins" w:hAnsi="Poppins" w:cs="Poppins"/>
          <w:sz w:val="24"/>
          <w:szCs w:val="24"/>
        </w:rPr>
      </w:pPr>
      <w:r w:rsidRPr="00F1305C">
        <w:rPr>
          <w:rFonts w:ascii="Poppins" w:hAnsi="Poppins" w:cs="Poppins"/>
          <w:sz w:val="24"/>
          <w:szCs w:val="24"/>
        </w:rPr>
        <w:t xml:space="preserve">Figure </w:t>
      </w:r>
      <w:r w:rsidRPr="00F1305C">
        <w:rPr>
          <w:rFonts w:ascii="Poppins" w:hAnsi="Poppins" w:cs="Poppins"/>
          <w:sz w:val="24"/>
          <w:szCs w:val="24"/>
        </w:rPr>
        <w:fldChar w:fldCharType="begin"/>
      </w:r>
      <w:r w:rsidRPr="00F1305C">
        <w:rPr>
          <w:rFonts w:ascii="Poppins" w:hAnsi="Poppins" w:cs="Poppins"/>
          <w:sz w:val="24"/>
          <w:szCs w:val="24"/>
        </w:rPr>
        <w:instrText xml:space="preserve"> SEQ Figure \* ARABIC </w:instrText>
      </w:r>
      <w:r w:rsidRPr="00F1305C">
        <w:rPr>
          <w:rFonts w:ascii="Poppins" w:hAnsi="Poppins" w:cs="Poppins"/>
          <w:sz w:val="24"/>
          <w:szCs w:val="24"/>
        </w:rPr>
        <w:fldChar w:fldCharType="separate"/>
      </w:r>
      <w:r w:rsidR="00861262">
        <w:rPr>
          <w:rFonts w:ascii="Poppins" w:hAnsi="Poppins" w:cs="Poppins"/>
          <w:noProof/>
          <w:sz w:val="24"/>
          <w:szCs w:val="24"/>
        </w:rPr>
        <w:t>9</w:t>
      </w:r>
      <w:r w:rsidRPr="00F1305C">
        <w:rPr>
          <w:rFonts w:ascii="Poppins" w:hAnsi="Poppins" w:cs="Poppins"/>
          <w:sz w:val="24"/>
          <w:szCs w:val="24"/>
        </w:rPr>
        <w:fldChar w:fldCharType="end"/>
      </w:r>
      <w:r w:rsidRPr="00F1305C">
        <w:rPr>
          <w:rFonts w:ascii="Poppins" w:hAnsi="Poppins" w:cs="Poppins"/>
          <w:sz w:val="24"/>
          <w:szCs w:val="24"/>
        </w:rPr>
        <w:t>: Issues mo</w:t>
      </w:r>
      <w:r w:rsidR="00847045">
        <w:rPr>
          <w:rFonts w:ascii="Poppins" w:hAnsi="Poppins" w:cs="Poppins"/>
          <w:sz w:val="24"/>
          <w:szCs w:val="24"/>
        </w:rPr>
        <w:t>re</w:t>
      </w:r>
      <w:r w:rsidRPr="00F1305C">
        <w:rPr>
          <w:rFonts w:ascii="Poppins" w:hAnsi="Poppins" w:cs="Poppins"/>
          <w:sz w:val="24"/>
          <w:szCs w:val="24"/>
        </w:rPr>
        <w:t xml:space="preserve"> likely to need improving by area</w:t>
      </w:r>
    </w:p>
    <w:p w14:paraId="7CBA88AA" w14:textId="5182D418" w:rsidR="00642F37" w:rsidRPr="00642F37" w:rsidRDefault="008B4B2D" w:rsidP="00642F37">
      <w:r w:rsidRPr="008B4B2D">
        <w:rPr>
          <w:noProof/>
        </w:rPr>
        <w:drawing>
          <wp:inline distT="0" distB="0" distL="0" distR="0" wp14:anchorId="230F81A6" wp14:editId="0BCDE325">
            <wp:extent cx="6443345" cy="3541395"/>
            <wp:effectExtent l="0" t="0" r="0" b="1905"/>
            <wp:docPr id="506641428" name="Picture 1" descr="A map of different color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641428" name="Picture 1" descr="A map of different colored states&#10;&#10;Description automatically generated"/>
                    <pic:cNvPicPr/>
                  </pic:nvPicPr>
                  <pic:blipFill>
                    <a:blip r:embed="rId23"/>
                    <a:stretch>
                      <a:fillRect/>
                    </a:stretch>
                  </pic:blipFill>
                  <pic:spPr>
                    <a:xfrm>
                      <a:off x="0" y="0"/>
                      <a:ext cx="6443345" cy="3541395"/>
                    </a:xfrm>
                    <a:prstGeom prst="rect">
                      <a:avLst/>
                    </a:prstGeom>
                  </pic:spPr>
                </pic:pic>
              </a:graphicData>
            </a:graphic>
          </wp:inline>
        </w:drawing>
      </w:r>
    </w:p>
    <w:p w14:paraId="7F27B101" w14:textId="77777777" w:rsidR="00637C13" w:rsidRDefault="00637C13" w:rsidP="000A0B0A">
      <w:pPr>
        <w:rPr>
          <w:rFonts w:ascii="Poppins" w:hAnsi="Poppins" w:cs="Poppins"/>
          <w:b/>
          <w:bCs/>
          <w:color w:val="151515" w:themeColor="background2" w:themeShade="1A"/>
          <w:sz w:val="32"/>
          <w:szCs w:val="32"/>
        </w:rPr>
      </w:pPr>
    </w:p>
    <w:p w14:paraId="25CA795E" w14:textId="535857A8" w:rsidR="003434A3" w:rsidRPr="003434A3" w:rsidRDefault="003434A3" w:rsidP="000A0B0A">
      <w:pPr>
        <w:rPr>
          <w:rFonts w:ascii="Poppins" w:hAnsi="Poppins" w:cs="Poppins"/>
          <w:b/>
          <w:bCs/>
          <w:color w:val="151515" w:themeColor="background2" w:themeShade="1A"/>
          <w:sz w:val="32"/>
          <w:szCs w:val="32"/>
        </w:rPr>
      </w:pPr>
      <w:r w:rsidRPr="003434A3">
        <w:rPr>
          <w:rFonts w:ascii="Poppins" w:hAnsi="Poppins" w:cs="Poppins"/>
          <w:b/>
          <w:bCs/>
          <w:color w:val="151515" w:themeColor="background2" w:themeShade="1A"/>
          <w:sz w:val="32"/>
          <w:szCs w:val="32"/>
        </w:rPr>
        <w:t>Changes to the local area in the last 12 months</w:t>
      </w:r>
    </w:p>
    <w:p w14:paraId="4CE44D6F" w14:textId="3DCF30ED" w:rsidR="003434A3" w:rsidRDefault="00907E65" w:rsidP="003434A3">
      <w:pPr>
        <w:pStyle w:val="Paragraph"/>
        <w:rPr>
          <w:rFonts w:ascii="Poppins" w:hAnsi="Poppins" w:cs="Poppins"/>
          <w:noProof w:val="0"/>
          <w:color w:val="auto"/>
          <w:szCs w:val="24"/>
          <w:shd w:val="clear" w:color="auto" w:fill="FFFFFF"/>
        </w:rPr>
      </w:pPr>
      <w:r w:rsidRPr="00F1305C">
        <w:rPr>
          <w:rFonts w:ascii="Poppins" w:hAnsi="Poppins" w:cs="Poppins"/>
          <w:noProof w:val="0"/>
          <w:color w:val="auto"/>
          <w:szCs w:val="24"/>
          <w:shd w:val="clear" w:color="auto" w:fill="FFFFFF"/>
        </w:rPr>
        <w:t xml:space="preserve">All residents were asked to </w:t>
      </w:r>
      <w:r w:rsidR="003A6C13" w:rsidRPr="00F1305C">
        <w:rPr>
          <w:rFonts w:ascii="Poppins" w:hAnsi="Poppins" w:cs="Poppins"/>
          <w:noProof w:val="0"/>
          <w:color w:val="auto"/>
          <w:szCs w:val="24"/>
          <w:shd w:val="clear" w:color="auto" w:fill="FFFFFF"/>
        </w:rPr>
        <w:t xml:space="preserve">state whether they think their local area has got better, worse or </w:t>
      </w:r>
      <w:r w:rsidR="00135F64" w:rsidRPr="00F1305C">
        <w:rPr>
          <w:rFonts w:ascii="Poppins" w:hAnsi="Poppins" w:cs="Poppins"/>
          <w:noProof w:val="0"/>
          <w:color w:val="auto"/>
          <w:szCs w:val="24"/>
          <w:shd w:val="clear" w:color="auto" w:fill="FFFFFF"/>
        </w:rPr>
        <w:t>not changed much over the last</w:t>
      </w:r>
      <w:r w:rsidR="003A6C13" w:rsidRPr="00F1305C">
        <w:rPr>
          <w:rFonts w:ascii="Poppins" w:hAnsi="Poppins" w:cs="Poppins"/>
          <w:noProof w:val="0"/>
          <w:color w:val="auto"/>
          <w:szCs w:val="24"/>
          <w:shd w:val="clear" w:color="auto" w:fill="FFFFFF"/>
        </w:rPr>
        <w:t xml:space="preserve"> 12 months. The majority of residents (</w:t>
      </w:r>
      <w:r w:rsidR="0040557E" w:rsidRPr="00F1305C">
        <w:rPr>
          <w:rFonts w:ascii="Poppins" w:hAnsi="Poppins" w:cs="Poppins"/>
          <w:noProof w:val="0"/>
          <w:color w:val="auto"/>
          <w:szCs w:val="24"/>
          <w:shd w:val="clear" w:color="auto" w:fill="FFFFFF"/>
        </w:rPr>
        <w:t xml:space="preserve">57%) think their local area </w:t>
      </w:r>
      <w:r w:rsidR="00862159" w:rsidRPr="00F1305C">
        <w:rPr>
          <w:rFonts w:ascii="Poppins" w:hAnsi="Poppins" w:cs="Poppins"/>
          <w:noProof w:val="0"/>
          <w:color w:val="auto"/>
          <w:szCs w:val="24"/>
          <w:shd w:val="clear" w:color="auto" w:fill="FFFFFF"/>
        </w:rPr>
        <w:t>has remain</w:t>
      </w:r>
      <w:r w:rsidR="013BC861" w:rsidRPr="00F1305C">
        <w:rPr>
          <w:rFonts w:ascii="Poppins" w:hAnsi="Poppins" w:cs="Poppins"/>
          <w:noProof w:val="0"/>
          <w:color w:val="auto"/>
          <w:szCs w:val="24"/>
          <w:shd w:val="clear" w:color="auto" w:fill="FFFFFF"/>
        </w:rPr>
        <w:t>ed</w:t>
      </w:r>
      <w:r w:rsidR="00862159" w:rsidRPr="00F1305C">
        <w:rPr>
          <w:rFonts w:ascii="Poppins" w:hAnsi="Poppins" w:cs="Poppins"/>
          <w:noProof w:val="0"/>
          <w:color w:val="auto"/>
          <w:szCs w:val="24"/>
          <w:shd w:val="clear" w:color="auto" w:fill="FFFFFF"/>
        </w:rPr>
        <w:t xml:space="preserve"> un</w:t>
      </w:r>
      <w:r w:rsidR="0040557E" w:rsidRPr="00F1305C">
        <w:rPr>
          <w:rFonts w:ascii="Poppins" w:hAnsi="Poppins" w:cs="Poppins"/>
          <w:noProof w:val="0"/>
          <w:color w:val="auto"/>
          <w:szCs w:val="24"/>
          <w:shd w:val="clear" w:color="auto" w:fill="FFFFFF"/>
        </w:rPr>
        <w:t>changed</w:t>
      </w:r>
      <w:r w:rsidR="00555769">
        <w:rPr>
          <w:rFonts w:ascii="Poppins" w:hAnsi="Poppins" w:cs="Poppins"/>
          <w:noProof w:val="0"/>
          <w:color w:val="auto"/>
          <w:szCs w:val="24"/>
          <w:shd w:val="clear" w:color="auto" w:fill="FFFFFF"/>
        </w:rPr>
        <w:t>,</w:t>
      </w:r>
      <w:r w:rsidR="00F475A1" w:rsidRPr="00F1305C">
        <w:rPr>
          <w:rFonts w:ascii="Poppins" w:hAnsi="Poppins" w:cs="Poppins"/>
          <w:noProof w:val="0"/>
          <w:color w:val="auto"/>
          <w:szCs w:val="24"/>
          <w:shd w:val="clear" w:color="auto" w:fill="FFFFFF"/>
        </w:rPr>
        <w:t xml:space="preserve"> </w:t>
      </w:r>
      <w:r w:rsidR="00555769">
        <w:rPr>
          <w:rFonts w:ascii="Poppins" w:hAnsi="Poppins" w:cs="Poppins"/>
          <w:noProof w:val="0"/>
          <w:color w:val="auto"/>
          <w:szCs w:val="24"/>
          <w:shd w:val="clear" w:color="auto" w:fill="FFFFFF"/>
        </w:rPr>
        <w:t>a</w:t>
      </w:r>
      <w:r w:rsidR="00F475A1" w:rsidRPr="00F1305C">
        <w:rPr>
          <w:rFonts w:ascii="Poppins" w:hAnsi="Poppins" w:cs="Poppins"/>
          <w:noProof w:val="0"/>
          <w:color w:val="auto"/>
          <w:szCs w:val="24"/>
          <w:shd w:val="clear" w:color="auto" w:fill="FFFFFF"/>
        </w:rPr>
        <w:t xml:space="preserve">lthough, more residents believe </w:t>
      </w:r>
      <w:r w:rsidR="004837AE" w:rsidRPr="00F1305C">
        <w:rPr>
          <w:rFonts w:ascii="Poppins" w:hAnsi="Poppins" w:cs="Poppins"/>
          <w:noProof w:val="0"/>
          <w:color w:val="auto"/>
          <w:szCs w:val="24"/>
          <w:shd w:val="clear" w:color="auto" w:fill="FFFFFF"/>
        </w:rPr>
        <w:t xml:space="preserve">it has got worse (31%) than </w:t>
      </w:r>
      <w:r w:rsidR="00AF3469" w:rsidRPr="00F1305C">
        <w:rPr>
          <w:rFonts w:ascii="Poppins" w:hAnsi="Poppins" w:cs="Poppins"/>
          <w:noProof w:val="0"/>
          <w:color w:val="auto"/>
          <w:szCs w:val="24"/>
          <w:shd w:val="clear" w:color="auto" w:fill="FFFFFF"/>
        </w:rPr>
        <w:t>improved (12%)</w:t>
      </w:r>
      <w:r w:rsidR="00F83890" w:rsidRPr="00F1305C">
        <w:rPr>
          <w:rFonts w:ascii="Poppins" w:hAnsi="Poppins" w:cs="Poppins"/>
          <w:noProof w:val="0"/>
          <w:color w:val="auto"/>
          <w:szCs w:val="24"/>
          <w:shd w:val="clear" w:color="auto" w:fill="FFFFFF"/>
        </w:rPr>
        <w:t xml:space="preserve">, representing a net </w:t>
      </w:r>
      <w:r w:rsidR="00B704E9" w:rsidRPr="00F1305C">
        <w:rPr>
          <w:rFonts w:ascii="Poppins" w:hAnsi="Poppins" w:cs="Poppins"/>
          <w:noProof w:val="0"/>
          <w:color w:val="auto"/>
          <w:szCs w:val="24"/>
          <w:shd w:val="clear" w:color="auto" w:fill="FFFFFF"/>
        </w:rPr>
        <w:t>difference</w:t>
      </w:r>
      <w:r w:rsidR="00F83890" w:rsidRPr="00F1305C">
        <w:rPr>
          <w:rFonts w:ascii="Poppins" w:hAnsi="Poppins" w:cs="Poppins"/>
          <w:noProof w:val="0"/>
          <w:color w:val="auto"/>
          <w:szCs w:val="24"/>
          <w:shd w:val="clear" w:color="auto" w:fill="FFFFFF"/>
        </w:rPr>
        <w:t xml:space="preserve"> of -</w:t>
      </w:r>
      <w:r w:rsidR="00C2202E" w:rsidRPr="00F1305C">
        <w:rPr>
          <w:rFonts w:ascii="Poppins" w:hAnsi="Poppins" w:cs="Poppins"/>
          <w:noProof w:val="0"/>
          <w:color w:val="auto"/>
          <w:szCs w:val="24"/>
          <w:shd w:val="clear" w:color="auto" w:fill="FFFFFF"/>
        </w:rPr>
        <w:t>19</w:t>
      </w:r>
      <w:r w:rsidR="00F83890" w:rsidRPr="00F1305C">
        <w:rPr>
          <w:rFonts w:ascii="Poppins" w:hAnsi="Poppins" w:cs="Poppins"/>
          <w:noProof w:val="0"/>
          <w:color w:val="auto"/>
          <w:szCs w:val="24"/>
          <w:shd w:val="clear" w:color="auto" w:fill="FFFFFF"/>
        </w:rPr>
        <w:t xml:space="preserve"> percentage points</w:t>
      </w:r>
      <w:r w:rsidR="00C13851" w:rsidRPr="00F1305C">
        <w:rPr>
          <w:rFonts w:ascii="Poppins" w:hAnsi="Poppins" w:cs="Poppins"/>
          <w:noProof w:val="0"/>
          <w:color w:val="auto"/>
          <w:szCs w:val="24"/>
          <w:shd w:val="clear" w:color="auto" w:fill="FFFFFF"/>
        </w:rPr>
        <w:t>. This</w:t>
      </w:r>
      <w:r w:rsidR="006B43EB">
        <w:rPr>
          <w:rFonts w:ascii="Poppins" w:hAnsi="Poppins" w:cs="Poppins"/>
          <w:noProof w:val="0"/>
          <w:color w:val="auto"/>
          <w:szCs w:val="24"/>
          <w:shd w:val="clear" w:color="auto" w:fill="FFFFFF"/>
        </w:rPr>
        <w:t xml:space="preserve"> </w:t>
      </w:r>
      <w:r w:rsidR="00C13851" w:rsidRPr="00F1305C">
        <w:rPr>
          <w:rFonts w:ascii="Poppins" w:hAnsi="Poppins" w:cs="Poppins"/>
          <w:noProof w:val="0"/>
          <w:color w:val="auto"/>
          <w:szCs w:val="24"/>
          <w:shd w:val="clear" w:color="auto" w:fill="FFFFFF"/>
        </w:rPr>
        <w:t>net difference has remained consistent with 2022 (</w:t>
      </w:r>
      <w:r w:rsidR="00EA4A28" w:rsidRPr="00F1305C">
        <w:rPr>
          <w:rFonts w:ascii="Poppins" w:hAnsi="Poppins" w:cs="Poppins"/>
          <w:noProof w:val="0"/>
          <w:color w:val="auto"/>
          <w:szCs w:val="24"/>
          <w:shd w:val="clear" w:color="auto" w:fill="FFFFFF"/>
        </w:rPr>
        <w:t>net difference of -18 percentage points).</w:t>
      </w:r>
    </w:p>
    <w:p w14:paraId="1264D5E1" w14:textId="77777777" w:rsidR="00637C13" w:rsidRDefault="00637C13" w:rsidP="003434A3">
      <w:pPr>
        <w:pStyle w:val="Paragraph"/>
        <w:rPr>
          <w:rFonts w:ascii="Poppins" w:hAnsi="Poppins" w:cs="Poppins"/>
          <w:noProof w:val="0"/>
          <w:color w:val="auto"/>
          <w:szCs w:val="24"/>
          <w:shd w:val="clear" w:color="auto" w:fill="FFFFFF"/>
        </w:rPr>
      </w:pPr>
    </w:p>
    <w:p w14:paraId="301A1F4B" w14:textId="77777777" w:rsidR="00637C13" w:rsidRDefault="00637C13" w:rsidP="003434A3">
      <w:pPr>
        <w:pStyle w:val="Paragraph"/>
        <w:rPr>
          <w:rFonts w:ascii="Poppins" w:hAnsi="Poppins" w:cs="Poppins"/>
          <w:noProof w:val="0"/>
          <w:color w:val="auto"/>
          <w:szCs w:val="24"/>
          <w:shd w:val="clear" w:color="auto" w:fill="FFFFFF"/>
        </w:rPr>
      </w:pPr>
    </w:p>
    <w:p w14:paraId="3571A639" w14:textId="77777777" w:rsidR="00637C13" w:rsidRDefault="00637C13" w:rsidP="003434A3">
      <w:pPr>
        <w:pStyle w:val="Paragraph"/>
        <w:rPr>
          <w:rFonts w:ascii="Poppins" w:hAnsi="Poppins" w:cs="Poppins"/>
          <w:noProof w:val="0"/>
          <w:color w:val="auto"/>
          <w:szCs w:val="24"/>
          <w:shd w:val="clear" w:color="auto" w:fill="FFFFFF"/>
        </w:rPr>
      </w:pPr>
    </w:p>
    <w:p w14:paraId="5762ECB4" w14:textId="77777777" w:rsidR="00637C13" w:rsidRDefault="00637C13" w:rsidP="003434A3">
      <w:pPr>
        <w:pStyle w:val="Paragraph"/>
        <w:rPr>
          <w:rFonts w:ascii="Poppins" w:hAnsi="Poppins" w:cs="Poppins"/>
          <w:noProof w:val="0"/>
          <w:color w:val="auto"/>
          <w:szCs w:val="24"/>
          <w:shd w:val="clear" w:color="auto" w:fill="FFFFFF"/>
        </w:rPr>
      </w:pPr>
    </w:p>
    <w:p w14:paraId="19C3E7BF" w14:textId="77777777" w:rsidR="00637C13" w:rsidRDefault="00637C13" w:rsidP="003434A3">
      <w:pPr>
        <w:pStyle w:val="Paragraph"/>
        <w:rPr>
          <w:rFonts w:ascii="Poppins" w:hAnsi="Poppins" w:cs="Poppins"/>
          <w:noProof w:val="0"/>
          <w:color w:val="auto"/>
          <w:szCs w:val="24"/>
          <w:shd w:val="clear" w:color="auto" w:fill="FFFFFF"/>
        </w:rPr>
      </w:pPr>
    </w:p>
    <w:p w14:paraId="547DED81" w14:textId="77777777" w:rsidR="00637C13" w:rsidRDefault="00637C13" w:rsidP="003434A3">
      <w:pPr>
        <w:pStyle w:val="Paragraph"/>
        <w:rPr>
          <w:rFonts w:ascii="Poppins" w:hAnsi="Poppins" w:cs="Poppins"/>
          <w:noProof w:val="0"/>
          <w:color w:val="auto"/>
          <w:szCs w:val="24"/>
          <w:shd w:val="clear" w:color="auto" w:fill="FFFFFF"/>
        </w:rPr>
      </w:pPr>
    </w:p>
    <w:p w14:paraId="658CD184" w14:textId="1205CE4E" w:rsidR="00025005" w:rsidRDefault="009D786E" w:rsidP="009D786E">
      <w:pPr>
        <w:pStyle w:val="Caption"/>
        <w:rPr>
          <w:rFonts w:ascii="Poppins" w:hAnsi="Poppins" w:cs="Poppins"/>
          <w:color w:val="auto"/>
          <w:sz w:val="24"/>
          <w:szCs w:val="24"/>
        </w:rPr>
      </w:pPr>
      <w:r w:rsidRPr="00F1305C">
        <w:rPr>
          <w:rFonts w:ascii="Poppins" w:hAnsi="Poppins" w:cs="Poppins"/>
          <w:color w:val="auto"/>
          <w:sz w:val="24"/>
          <w:szCs w:val="24"/>
        </w:rPr>
        <w:lastRenderedPageBreak/>
        <w:t xml:space="preserve">Figure </w:t>
      </w:r>
      <w:r w:rsidRPr="00F1305C">
        <w:rPr>
          <w:rFonts w:ascii="Poppins" w:hAnsi="Poppins" w:cs="Poppins"/>
          <w:color w:val="auto"/>
          <w:sz w:val="24"/>
          <w:szCs w:val="24"/>
        </w:rPr>
        <w:fldChar w:fldCharType="begin"/>
      </w:r>
      <w:r w:rsidRPr="00F1305C">
        <w:rPr>
          <w:rFonts w:ascii="Poppins" w:hAnsi="Poppins" w:cs="Poppins"/>
          <w:color w:val="auto"/>
          <w:sz w:val="24"/>
          <w:szCs w:val="24"/>
        </w:rPr>
        <w:instrText xml:space="preserve"> SEQ Figure \* ARABIC </w:instrText>
      </w:r>
      <w:r w:rsidRPr="00F1305C">
        <w:rPr>
          <w:rFonts w:ascii="Poppins" w:hAnsi="Poppins" w:cs="Poppins"/>
          <w:color w:val="auto"/>
          <w:sz w:val="24"/>
          <w:szCs w:val="24"/>
        </w:rPr>
        <w:fldChar w:fldCharType="separate"/>
      </w:r>
      <w:r w:rsidR="00861262">
        <w:rPr>
          <w:rFonts w:ascii="Poppins" w:hAnsi="Poppins" w:cs="Poppins"/>
          <w:noProof/>
          <w:color w:val="auto"/>
          <w:sz w:val="24"/>
          <w:szCs w:val="24"/>
        </w:rPr>
        <w:t>10</w:t>
      </w:r>
      <w:r w:rsidRPr="00F1305C">
        <w:rPr>
          <w:rFonts w:ascii="Poppins" w:hAnsi="Poppins" w:cs="Poppins"/>
          <w:color w:val="auto"/>
          <w:sz w:val="24"/>
          <w:szCs w:val="24"/>
        </w:rPr>
        <w:fldChar w:fldCharType="end"/>
      </w:r>
      <w:r w:rsidRPr="00F1305C">
        <w:rPr>
          <w:rFonts w:ascii="Poppins" w:hAnsi="Poppins" w:cs="Poppins"/>
          <w:color w:val="auto"/>
          <w:sz w:val="24"/>
          <w:szCs w:val="24"/>
        </w:rPr>
        <w:t>: Changes to the local area over the last 12 months</w:t>
      </w:r>
    </w:p>
    <w:p w14:paraId="11EF54C5" w14:textId="2E522A4F" w:rsidR="008B4B2D" w:rsidRDefault="00765872" w:rsidP="008B4B2D">
      <w:r w:rsidRPr="00765872">
        <w:rPr>
          <w:noProof/>
        </w:rPr>
        <w:drawing>
          <wp:inline distT="0" distB="0" distL="0" distR="0" wp14:anchorId="212DF098" wp14:editId="31C92DDD">
            <wp:extent cx="6443345" cy="3507740"/>
            <wp:effectExtent l="0" t="0" r="0" b="0"/>
            <wp:docPr id="715376047"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376047" name="Picture 1" descr="A close-up of a graph&#10;&#10;Description automatically generated"/>
                    <pic:cNvPicPr/>
                  </pic:nvPicPr>
                  <pic:blipFill>
                    <a:blip r:embed="rId24"/>
                    <a:stretch>
                      <a:fillRect/>
                    </a:stretch>
                  </pic:blipFill>
                  <pic:spPr>
                    <a:xfrm>
                      <a:off x="0" y="0"/>
                      <a:ext cx="6443345" cy="3507740"/>
                    </a:xfrm>
                    <a:prstGeom prst="rect">
                      <a:avLst/>
                    </a:prstGeom>
                  </pic:spPr>
                </pic:pic>
              </a:graphicData>
            </a:graphic>
          </wp:inline>
        </w:drawing>
      </w:r>
    </w:p>
    <w:p w14:paraId="2F60A553" w14:textId="77777777" w:rsidR="008B4B2D" w:rsidRPr="008B4B2D" w:rsidRDefault="008B4B2D" w:rsidP="008B4B2D"/>
    <w:p w14:paraId="4F832558" w14:textId="181E6501" w:rsidR="00B53248" w:rsidRPr="00F1305C" w:rsidRDefault="00763400" w:rsidP="003434A3">
      <w:pPr>
        <w:pStyle w:val="Paragraph"/>
        <w:rPr>
          <w:rFonts w:ascii="Poppins" w:hAnsi="Poppins" w:cs="Poppins"/>
          <w:color w:val="auto"/>
          <w:szCs w:val="24"/>
          <w:shd w:val="clear" w:color="auto" w:fill="FFFFFF"/>
        </w:rPr>
      </w:pPr>
      <w:r w:rsidRPr="00F1305C">
        <w:rPr>
          <w:rFonts w:ascii="Poppins" w:hAnsi="Poppins" w:cs="Poppins"/>
          <w:color w:val="auto"/>
          <w:szCs w:val="24"/>
          <w:shd w:val="clear" w:color="auto" w:fill="FFFFFF"/>
        </w:rPr>
        <w:t xml:space="preserve">At an area level, </w:t>
      </w:r>
      <w:r w:rsidR="009D45E6" w:rsidRPr="00F1305C">
        <w:rPr>
          <w:rFonts w:ascii="Poppins" w:hAnsi="Poppins" w:cs="Poppins"/>
          <w:color w:val="auto"/>
          <w:szCs w:val="24"/>
          <w:shd w:val="clear" w:color="auto" w:fill="FFFFFF"/>
        </w:rPr>
        <w:t xml:space="preserve">residents living in the Southern </w:t>
      </w:r>
      <w:r w:rsidR="00103BC2">
        <w:rPr>
          <w:rFonts w:ascii="Poppins" w:hAnsi="Poppins" w:cs="Poppins"/>
          <w:color w:val="auto"/>
          <w:szCs w:val="24"/>
          <w:shd w:val="clear" w:color="auto" w:fill="FFFFFF"/>
        </w:rPr>
        <w:t>a</w:t>
      </w:r>
      <w:r w:rsidR="009D45E6" w:rsidRPr="00F1305C">
        <w:rPr>
          <w:rFonts w:ascii="Poppins" w:hAnsi="Poppins" w:cs="Poppins"/>
          <w:color w:val="auto"/>
          <w:szCs w:val="24"/>
          <w:shd w:val="clear" w:color="auto" w:fill="FFFFFF"/>
        </w:rPr>
        <w:t>rea</w:t>
      </w:r>
      <w:r w:rsidR="00C77DCB" w:rsidRPr="00F1305C">
        <w:rPr>
          <w:rFonts w:ascii="Poppins" w:hAnsi="Poppins" w:cs="Poppins"/>
          <w:color w:val="auto"/>
          <w:szCs w:val="24"/>
          <w:shd w:val="clear" w:color="auto" w:fill="FFFFFF"/>
        </w:rPr>
        <w:t xml:space="preserve"> are significantly more likely than the average to </w:t>
      </w:r>
      <w:r w:rsidR="00A74A4E" w:rsidRPr="00F1305C">
        <w:rPr>
          <w:rFonts w:ascii="Poppins" w:hAnsi="Poppins" w:cs="Poppins"/>
          <w:color w:val="auto"/>
          <w:szCs w:val="24"/>
          <w:shd w:val="clear" w:color="auto" w:fill="FFFFFF"/>
        </w:rPr>
        <w:t xml:space="preserve">say their local area has deteriorated (41% </w:t>
      </w:r>
      <w:r w:rsidR="009F3F0B" w:rsidRPr="00F1305C">
        <w:rPr>
          <w:rFonts w:ascii="Poppins" w:hAnsi="Poppins" w:cs="Poppins"/>
          <w:color w:val="auto"/>
          <w:szCs w:val="24"/>
        </w:rPr>
        <w:t xml:space="preserve">vs. </w:t>
      </w:r>
      <w:r w:rsidR="00B53248" w:rsidRPr="00F1305C">
        <w:rPr>
          <w:rFonts w:ascii="Poppins" w:hAnsi="Poppins" w:cs="Poppins"/>
          <w:color w:val="auto"/>
          <w:szCs w:val="24"/>
          <w:shd w:val="clear" w:color="auto" w:fill="FFFFFF"/>
        </w:rPr>
        <w:t>31% overall).</w:t>
      </w:r>
    </w:p>
    <w:p w14:paraId="0690A773" w14:textId="285E0C30" w:rsidR="00763400" w:rsidRDefault="00B53248" w:rsidP="003434A3">
      <w:pPr>
        <w:pStyle w:val="Paragraph"/>
        <w:rPr>
          <w:rFonts w:ascii="Poppins" w:hAnsi="Poppins" w:cs="Poppins"/>
          <w:noProof w:val="0"/>
          <w:color w:val="auto"/>
          <w:szCs w:val="24"/>
          <w:shd w:val="clear" w:color="auto" w:fill="FFFFFF"/>
        </w:rPr>
      </w:pPr>
      <w:r w:rsidRPr="00F1305C">
        <w:rPr>
          <w:rFonts w:ascii="Poppins" w:hAnsi="Poppins" w:cs="Poppins"/>
          <w:color w:val="auto"/>
          <w:szCs w:val="24"/>
          <w:shd w:val="clear" w:color="auto" w:fill="FFFFFF"/>
        </w:rPr>
        <w:t xml:space="preserve">Once again, residents who are satisfied </w:t>
      </w:r>
      <w:r w:rsidR="003967FF" w:rsidRPr="00F1305C">
        <w:rPr>
          <w:rFonts w:ascii="Poppins" w:hAnsi="Poppins" w:cs="Poppins"/>
          <w:color w:val="auto"/>
          <w:szCs w:val="24"/>
          <w:shd w:val="clear" w:color="auto" w:fill="FFFFFF"/>
        </w:rPr>
        <w:t xml:space="preserve">with the </w:t>
      </w:r>
      <w:r w:rsidR="004E431C" w:rsidRPr="00F1305C">
        <w:rPr>
          <w:rFonts w:ascii="Poppins" w:hAnsi="Poppins" w:cs="Poppins"/>
          <w:color w:val="auto"/>
          <w:szCs w:val="24"/>
          <w:shd w:val="clear" w:color="auto" w:fill="FFFFFF"/>
        </w:rPr>
        <w:t>c</w:t>
      </w:r>
      <w:r w:rsidR="003967FF" w:rsidRPr="00F1305C">
        <w:rPr>
          <w:rFonts w:ascii="Poppins" w:hAnsi="Poppins" w:cs="Poppins"/>
          <w:color w:val="auto"/>
          <w:szCs w:val="24"/>
          <w:shd w:val="clear" w:color="auto" w:fill="FFFFFF"/>
        </w:rPr>
        <w:t xml:space="preserve">ouncil’s key performance indicators (satisfaction with the </w:t>
      </w:r>
      <w:r w:rsidR="004E431C" w:rsidRPr="00F1305C">
        <w:rPr>
          <w:rFonts w:ascii="Poppins" w:hAnsi="Poppins" w:cs="Poppins"/>
          <w:color w:val="auto"/>
          <w:szCs w:val="24"/>
          <w:shd w:val="clear" w:color="auto" w:fill="FFFFFF"/>
        </w:rPr>
        <w:t>c</w:t>
      </w:r>
      <w:r w:rsidR="003967FF" w:rsidRPr="00F1305C">
        <w:rPr>
          <w:rFonts w:ascii="Poppins" w:hAnsi="Poppins" w:cs="Poppins"/>
          <w:color w:val="auto"/>
          <w:szCs w:val="24"/>
          <w:shd w:val="clear" w:color="auto" w:fill="FFFFFF"/>
        </w:rPr>
        <w:t xml:space="preserve">ouncil, </w:t>
      </w:r>
      <w:r w:rsidR="00BC4FEE" w:rsidRPr="00F1305C">
        <w:rPr>
          <w:rFonts w:ascii="Poppins" w:hAnsi="Poppins" w:cs="Poppins"/>
          <w:color w:val="auto"/>
          <w:szCs w:val="24"/>
          <w:shd w:val="clear" w:color="auto" w:fill="FFFFFF"/>
        </w:rPr>
        <w:t xml:space="preserve">consider the </w:t>
      </w:r>
      <w:r w:rsidR="004E431C" w:rsidRPr="00F1305C">
        <w:rPr>
          <w:rFonts w:ascii="Poppins" w:hAnsi="Poppins" w:cs="Poppins"/>
          <w:color w:val="auto"/>
          <w:szCs w:val="24"/>
          <w:shd w:val="clear" w:color="auto" w:fill="FFFFFF"/>
        </w:rPr>
        <w:t>c</w:t>
      </w:r>
      <w:r w:rsidR="00BC4FEE" w:rsidRPr="00F1305C">
        <w:rPr>
          <w:rFonts w:ascii="Poppins" w:hAnsi="Poppins" w:cs="Poppins"/>
          <w:color w:val="auto"/>
          <w:szCs w:val="24"/>
          <w:shd w:val="clear" w:color="auto" w:fill="FFFFFF"/>
        </w:rPr>
        <w:t>ouncil to provide value for money</w:t>
      </w:r>
      <w:r w:rsidR="00C848E3" w:rsidRPr="00F1305C">
        <w:rPr>
          <w:rFonts w:ascii="Poppins" w:hAnsi="Poppins" w:cs="Poppins"/>
          <w:color w:val="auto"/>
          <w:szCs w:val="24"/>
          <w:shd w:val="clear" w:color="auto" w:fill="FFFFFF"/>
        </w:rPr>
        <w:t xml:space="preserve"> and feel it keeps residents informed) are more likely than their counterparts to think their area has improved over the last 12 months.</w:t>
      </w:r>
      <w:r w:rsidR="00BC4FEE" w:rsidRPr="00F1305C">
        <w:rPr>
          <w:rFonts w:ascii="Poppins" w:hAnsi="Poppins" w:cs="Poppins"/>
          <w:noProof w:val="0"/>
          <w:color w:val="auto"/>
          <w:szCs w:val="24"/>
          <w:shd w:val="clear" w:color="auto" w:fill="FFFFFF"/>
        </w:rPr>
        <w:t xml:space="preserve"> </w:t>
      </w:r>
      <w:r w:rsidR="00A74A4E" w:rsidRPr="00F1305C">
        <w:rPr>
          <w:rFonts w:ascii="Poppins" w:hAnsi="Poppins" w:cs="Poppins"/>
          <w:noProof w:val="0"/>
          <w:color w:val="auto"/>
          <w:szCs w:val="24"/>
          <w:shd w:val="clear" w:color="auto" w:fill="FFFFFF"/>
        </w:rPr>
        <w:t xml:space="preserve"> </w:t>
      </w:r>
    </w:p>
    <w:p w14:paraId="72477725" w14:textId="72508E1F" w:rsidR="003434A3" w:rsidRDefault="003434A3" w:rsidP="003434A3">
      <w:pPr>
        <w:pStyle w:val="Heading2"/>
        <w:ind w:left="709" w:hanging="709"/>
        <w:rPr>
          <w:rFonts w:ascii="Poppins" w:hAnsi="Poppins" w:cs="Poppins"/>
          <w:b/>
          <w:bCs/>
          <w:color w:val="151515" w:themeColor="background2" w:themeShade="1A"/>
          <w:sz w:val="32"/>
          <w:szCs w:val="32"/>
        </w:rPr>
      </w:pPr>
      <w:bookmarkStart w:id="25" w:name="_Toc189150577"/>
      <w:r w:rsidRPr="003434A3">
        <w:rPr>
          <w:rFonts w:ascii="Poppins" w:hAnsi="Poppins" w:cs="Poppins"/>
          <w:b/>
          <w:bCs/>
          <w:color w:val="151515" w:themeColor="background2" w:themeShade="1A"/>
          <w:sz w:val="32"/>
          <w:szCs w:val="32"/>
        </w:rPr>
        <w:t>Key drivers of satisfaction</w:t>
      </w:r>
      <w:r w:rsidR="001B59CC">
        <w:rPr>
          <w:rFonts w:ascii="Poppins" w:hAnsi="Poppins" w:cs="Poppins"/>
          <w:b/>
          <w:bCs/>
          <w:color w:val="151515" w:themeColor="background2" w:themeShade="1A"/>
          <w:sz w:val="32"/>
          <w:szCs w:val="32"/>
        </w:rPr>
        <w:t xml:space="preserve"> with the local area</w:t>
      </w:r>
      <w:bookmarkEnd w:id="25"/>
    </w:p>
    <w:p w14:paraId="3B15563D" w14:textId="3E0D65FA" w:rsidR="001B59CC" w:rsidRPr="00F1305C" w:rsidRDefault="0099705A" w:rsidP="001B59CC">
      <w:pPr>
        <w:rPr>
          <w:rFonts w:ascii="Poppins" w:hAnsi="Poppins" w:cs="Poppins"/>
          <w:color w:val="auto"/>
        </w:rPr>
      </w:pPr>
      <w:r w:rsidRPr="00F1305C">
        <w:rPr>
          <w:rFonts w:ascii="Poppins" w:hAnsi="Poppins" w:cs="Poppins"/>
          <w:color w:val="auto"/>
        </w:rPr>
        <w:t xml:space="preserve">A statistical </w:t>
      </w:r>
      <w:r w:rsidR="00BF04BE" w:rsidRPr="00F1305C">
        <w:rPr>
          <w:rFonts w:ascii="Poppins" w:hAnsi="Poppins" w:cs="Poppins"/>
          <w:color w:val="auto"/>
        </w:rPr>
        <w:t xml:space="preserve">technique called Multiple Regression </w:t>
      </w:r>
      <w:r w:rsidR="009C0B9C" w:rsidRPr="00F1305C">
        <w:rPr>
          <w:rFonts w:ascii="Poppins" w:hAnsi="Poppins" w:cs="Poppins"/>
          <w:color w:val="auto"/>
        </w:rPr>
        <w:t xml:space="preserve">was undertaken to identify </w:t>
      </w:r>
      <w:r w:rsidR="00814539" w:rsidRPr="00F1305C">
        <w:rPr>
          <w:rFonts w:ascii="Poppins" w:hAnsi="Poppins" w:cs="Poppins"/>
          <w:color w:val="auto"/>
        </w:rPr>
        <w:t xml:space="preserve">the questions </w:t>
      </w:r>
      <w:r w:rsidR="00413DF2" w:rsidRPr="00F1305C">
        <w:rPr>
          <w:rFonts w:ascii="Poppins" w:hAnsi="Poppins" w:cs="Poppins"/>
          <w:color w:val="auto"/>
        </w:rPr>
        <w:t xml:space="preserve">in the questionnaire, </w:t>
      </w:r>
      <w:r w:rsidR="00D12627" w:rsidRPr="00F1305C">
        <w:rPr>
          <w:rFonts w:ascii="Poppins" w:hAnsi="Poppins" w:cs="Poppins"/>
          <w:color w:val="auto"/>
        </w:rPr>
        <w:t xml:space="preserve">which together have </w:t>
      </w:r>
      <w:r w:rsidR="006C7002" w:rsidRPr="00F1305C">
        <w:rPr>
          <w:rFonts w:ascii="Poppins" w:hAnsi="Poppins" w:cs="Poppins"/>
          <w:color w:val="auto"/>
        </w:rPr>
        <w:t>the most influence on residents’ satisfaction with the local area</w:t>
      </w:r>
      <w:r w:rsidR="00B4639E" w:rsidRPr="00F1305C">
        <w:rPr>
          <w:rFonts w:ascii="Poppins" w:hAnsi="Poppins" w:cs="Poppins"/>
          <w:color w:val="auto"/>
        </w:rPr>
        <w:t xml:space="preserve">. </w:t>
      </w:r>
      <w:r w:rsidR="00415756" w:rsidRPr="00F1305C">
        <w:rPr>
          <w:rFonts w:ascii="Poppins" w:hAnsi="Poppins" w:cs="Poppins"/>
          <w:color w:val="auto"/>
        </w:rPr>
        <w:t xml:space="preserve">The overall goodness </w:t>
      </w:r>
      <w:r w:rsidR="00594E58" w:rsidRPr="00F1305C">
        <w:rPr>
          <w:rFonts w:ascii="Poppins" w:hAnsi="Poppins" w:cs="Poppins"/>
          <w:color w:val="auto"/>
        </w:rPr>
        <w:t xml:space="preserve">of fit for this model is </w:t>
      </w:r>
      <w:r w:rsidR="00A70879" w:rsidRPr="00F1305C">
        <w:rPr>
          <w:rFonts w:ascii="Poppins" w:hAnsi="Poppins" w:cs="Poppins"/>
          <w:color w:val="auto"/>
        </w:rPr>
        <w:t>moderate, with a</w:t>
      </w:r>
      <w:r w:rsidR="008B314D" w:rsidRPr="00F1305C">
        <w:rPr>
          <w:rFonts w:ascii="Poppins" w:hAnsi="Poppins" w:cs="Poppins"/>
          <w:color w:val="auto"/>
        </w:rPr>
        <w:t xml:space="preserve">n R-square of 50.3%. </w:t>
      </w:r>
      <w:r w:rsidR="00853D49" w:rsidRPr="00F1305C">
        <w:rPr>
          <w:rFonts w:ascii="Poppins" w:hAnsi="Poppins" w:cs="Poppins"/>
          <w:color w:val="auto"/>
        </w:rPr>
        <w:t xml:space="preserve">This means that </w:t>
      </w:r>
      <w:r w:rsidR="00D77761" w:rsidRPr="00F1305C">
        <w:rPr>
          <w:rFonts w:ascii="Poppins" w:hAnsi="Poppins" w:cs="Poppins"/>
          <w:color w:val="auto"/>
        </w:rPr>
        <w:t xml:space="preserve">the 10 key drivers listed </w:t>
      </w:r>
      <w:r w:rsidR="006B43EB">
        <w:rPr>
          <w:rFonts w:ascii="Poppins" w:hAnsi="Poppins" w:cs="Poppins"/>
          <w:color w:val="auto"/>
        </w:rPr>
        <w:t xml:space="preserve">in Figure </w:t>
      </w:r>
      <w:r w:rsidR="00D67A3F">
        <w:rPr>
          <w:rFonts w:ascii="Poppins" w:hAnsi="Poppins" w:cs="Poppins"/>
          <w:color w:val="auto"/>
        </w:rPr>
        <w:t>11</w:t>
      </w:r>
      <w:r w:rsidR="00D77761" w:rsidRPr="00F1305C">
        <w:rPr>
          <w:rFonts w:ascii="Poppins" w:hAnsi="Poppins" w:cs="Poppins"/>
          <w:color w:val="auto"/>
        </w:rPr>
        <w:t xml:space="preserve"> </w:t>
      </w:r>
      <w:r w:rsidR="00522621" w:rsidRPr="00F1305C">
        <w:rPr>
          <w:rFonts w:ascii="Poppins" w:hAnsi="Poppins" w:cs="Poppins"/>
          <w:color w:val="auto"/>
        </w:rPr>
        <w:t xml:space="preserve">explain 50.3% of the variance </w:t>
      </w:r>
      <w:r w:rsidR="00A74851" w:rsidRPr="00F1305C">
        <w:rPr>
          <w:rFonts w:ascii="Poppins" w:hAnsi="Poppins" w:cs="Poppins"/>
          <w:color w:val="auto"/>
        </w:rPr>
        <w:t xml:space="preserve">in satisfaction with the local area. </w:t>
      </w:r>
    </w:p>
    <w:p w14:paraId="1B7020D2" w14:textId="4CE76CBB" w:rsidR="00D91FE4" w:rsidRPr="00F1305C" w:rsidRDefault="004E47F0" w:rsidP="001B59CC">
      <w:pPr>
        <w:rPr>
          <w:rFonts w:ascii="Poppins" w:hAnsi="Poppins" w:cs="Poppins"/>
          <w:color w:val="auto"/>
        </w:rPr>
      </w:pPr>
      <w:r w:rsidRPr="00F1305C">
        <w:rPr>
          <w:rFonts w:ascii="Poppins" w:hAnsi="Poppins" w:cs="Poppins"/>
          <w:color w:val="auto"/>
        </w:rPr>
        <w:t>Similar to the 2</w:t>
      </w:r>
      <w:r w:rsidR="002653E9">
        <w:rPr>
          <w:rFonts w:ascii="Poppins" w:hAnsi="Poppins" w:cs="Poppins"/>
          <w:color w:val="auto"/>
        </w:rPr>
        <w:t>0</w:t>
      </w:r>
      <w:r w:rsidRPr="00F1305C">
        <w:rPr>
          <w:rFonts w:ascii="Poppins" w:hAnsi="Poppins" w:cs="Poppins"/>
          <w:color w:val="auto"/>
        </w:rPr>
        <w:t xml:space="preserve">22 survey, </w:t>
      </w:r>
      <w:r w:rsidR="00BF6081" w:rsidRPr="00F1305C">
        <w:rPr>
          <w:rFonts w:ascii="Poppins" w:hAnsi="Poppins" w:cs="Poppins"/>
          <w:color w:val="auto"/>
        </w:rPr>
        <w:t>‘The council provides value for money</w:t>
      </w:r>
      <w:r w:rsidR="00CE4472" w:rsidRPr="00F1305C">
        <w:rPr>
          <w:rFonts w:ascii="Poppins" w:hAnsi="Poppins" w:cs="Poppins"/>
          <w:color w:val="auto"/>
        </w:rPr>
        <w:t>’</w:t>
      </w:r>
      <w:r w:rsidRPr="00F1305C">
        <w:rPr>
          <w:rFonts w:ascii="Poppins" w:hAnsi="Poppins" w:cs="Poppins"/>
          <w:color w:val="auto"/>
        </w:rPr>
        <w:t xml:space="preserve"> is once again the most influential</w:t>
      </w:r>
      <w:r w:rsidR="00272918" w:rsidRPr="00F1305C">
        <w:rPr>
          <w:rFonts w:ascii="Poppins" w:hAnsi="Poppins" w:cs="Poppins"/>
          <w:color w:val="auto"/>
        </w:rPr>
        <w:t xml:space="preserve"> factor.</w:t>
      </w:r>
      <w:r w:rsidR="00CE4472" w:rsidRPr="00F1305C">
        <w:rPr>
          <w:rFonts w:ascii="Poppins" w:hAnsi="Poppins" w:cs="Poppins"/>
          <w:color w:val="auto"/>
        </w:rPr>
        <w:t xml:space="preserve"> People who </w:t>
      </w:r>
      <w:r w:rsidRPr="00F1305C">
        <w:rPr>
          <w:rFonts w:ascii="Poppins" w:hAnsi="Poppins" w:cs="Poppins"/>
          <w:color w:val="auto"/>
        </w:rPr>
        <w:t>agree with th</w:t>
      </w:r>
      <w:r w:rsidR="00637967" w:rsidRPr="00F1305C">
        <w:rPr>
          <w:rFonts w:ascii="Poppins" w:hAnsi="Poppins" w:cs="Poppins"/>
          <w:color w:val="auto"/>
        </w:rPr>
        <w:t xml:space="preserve">is statement </w:t>
      </w:r>
      <w:r w:rsidR="00AE55C7" w:rsidRPr="00F1305C">
        <w:rPr>
          <w:rFonts w:ascii="Poppins" w:hAnsi="Poppins" w:cs="Poppins"/>
          <w:color w:val="auto"/>
        </w:rPr>
        <w:t xml:space="preserve">tend to be more satisfied </w:t>
      </w:r>
      <w:r w:rsidR="007E4B9F" w:rsidRPr="00F1305C">
        <w:rPr>
          <w:rFonts w:ascii="Poppins" w:hAnsi="Poppins" w:cs="Poppins"/>
          <w:color w:val="auto"/>
        </w:rPr>
        <w:t>with their local area</w:t>
      </w:r>
      <w:r w:rsidR="00B8649A" w:rsidRPr="00F1305C">
        <w:rPr>
          <w:rFonts w:ascii="Poppins" w:hAnsi="Poppins" w:cs="Poppins"/>
          <w:color w:val="auto"/>
        </w:rPr>
        <w:t xml:space="preserve"> and those who </w:t>
      </w:r>
      <w:r w:rsidR="002C3BCD" w:rsidRPr="00F1305C">
        <w:rPr>
          <w:rFonts w:ascii="Poppins" w:hAnsi="Poppins" w:cs="Poppins"/>
          <w:color w:val="auto"/>
        </w:rPr>
        <w:t xml:space="preserve">disagree tend to be </w:t>
      </w:r>
      <w:r w:rsidR="003F307D" w:rsidRPr="00F1305C">
        <w:rPr>
          <w:rFonts w:ascii="Poppins" w:hAnsi="Poppins" w:cs="Poppins"/>
          <w:color w:val="auto"/>
        </w:rPr>
        <w:t xml:space="preserve">less satisfied. </w:t>
      </w:r>
    </w:p>
    <w:p w14:paraId="7F9B8C4E" w14:textId="4F841D13" w:rsidR="008425CF" w:rsidRPr="00F1305C" w:rsidRDefault="004D4AAE" w:rsidP="008425CF">
      <w:pPr>
        <w:pStyle w:val="ListParagraph"/>
        <w:ind w:left="0"/>
        <w:rPr>
          <w:rFonts w:ascii="Poppins" w:eastAsia="Times New Roman" w:hAnsi="Poppins" w:cs="Poppins"/>
          <w:color w:val="auto"/>
          <w:lang w:eastAsia="en-GB"/>
        </w:rPr>
      </w:pPr>
      <w:r w:rsidRPr="00F1305C">
        <w:rPr>
          <w:rFonts w:ascii="Poppins" w:hAnsi="Poppins" w:cs="Poppins"/>
          <w:color w:val="auto"/>
        </w:rPr>
        <w:t xml:space="preserve">The relative importance of </w:t>
      </w:r>
      <w:r w:rsidR="00983802" w:rsidRPr="00F1305C">
        <w:rPr>
          <w:rFonts w:ascii="Poppins" w:hAnsi="Poppins" w:cs="Poppins"/>
          <w:color w:val="auto"/>
        </w:rPr>
        <w:t>‘</w:t>
      </w:r>
      <w:r w:rsidR="00C7483A" w:rsidRPr="00F1305C">
        <w:rPr>
          <w:rFonts w:ascii="Poppins" w:hAnsi="Poppins" w:cs="Poppins"/>
          <w:color w:val="auto"/>
        </w:rPr>
        <w:t xml:space="preserve">The Council provides value for money’ is </w:t>
      </w:r>
      <w:r w:rsidR="007B7C75" w:rsidRPr="00F1305C">
        <w:rPr>
          <w:rFonts w:ascii="Poppins" w:hAnsi="Poppins" w:cs="Poppins"/>
          <w:color w:val="auto"/>
        </w:rPr>
        <w:t>16%</w:t>
      </w:r>
      <w:r w:rsidR="000B1EA6" w:rsidRPr="00F1305C">
        <w:rPr>
          <w:rFonts w:ascii="Poppins" w:hAnsi="Poppins" w:cs="Poppins"/>
          <w:color w:val="auto"/>
        </w:rPr>
        <w:t xml:space="preserve">. This means that </w:t>
      </w:r>
      <w:r w:rsidR="008425CF" w:rsidRPr="00F1305C">
        <w:rPr>
          <w:rFonts w:ascii="Poppins" w:eastAsia="Times New Roman" w:hAnsi="Poppins" w:cs="Poppins"/>
          <w:color w:val="auto"/>
          <w:lang w:eastAsia="en-GB"/>
        </w:rPr>
        <w:t>it is almost twice as influential on satisfaction with</w:t>
      </w:r>
      <w:r w:rsidR="006B43EB">
        <w:rPr>
          <w:rFonts w:ascii="Poppins" w:eastAsia="Times New Roman" w:hAnsi="Poppins" w:cs="Poppins"/>
          <w:color w:val="auto"/>
          <w:lang w:eastAsia="en-GB"/>
        </w:rPr>
        <w:t xml:space="preserve"> the</w:t>
      </w:r>
      <w:r w:rsidR="008425CF" w:rsidRPr="00F1305C">
        <w:rPr>
          <w:rFonts w:ascii="Poppins" w:eastAsia="Times New Roman" w:hAnsi="Poppins" w:cs="Poppins"/>
          <w:color w:val="auto"/>
          <w:lang w:eastAsia="en-GB"/>
        </w:rPr>
        <w:t xml:space="preserve"> local area than the seventh driver ‘Satisfaction with parks and green spaces’ which has relative importance of </w:t>
      </w:r>
      <w:r w:rsidR="009465D5" w:rsidRPr="00F1305C">
        <w:rPr>
          <w:rFonts w:ascii="Poppins" w:eastAsia="Times New Roman" w:hAnsi="Poppins" w:cs="Poppins"/>
          <w:color w:val="auto"/>
          <w:lang w:eastAsia="en-GB"/>
        </w:rPr>
        <w:t>8</w:t>
      </w:r>
      <w:r w:rsidR="008425CF" w:rsidRPr="00F1305C">
        <w:rPr>
          <w:rFonts w:ascii="Poppins" w:eastAsia="Times New Roman" w:hAnsi="Poppins" w:cs="Poppins"/>
          <w:color w:val="auto"/>
          <w:lang w:eastAsia="en-GB"/>
        </w:rPr>
        <w:t>%</w:t>
      </w:r>
      <w:r w:rsidR="0074719A" w:rsidRPr="00F1305C">
        <w:rPr>
          <w:rFonts w:ascii="Poppins" w:eastAsia="Times New Roman" w:hAnsi="Poppins" w:cs="Poppins"/>
          <w:color w:val="auto"/>
          <w:lang w:eastAsia="en-GB"/>
        </w:rPr>
        <w:t xml:space="preserve"> and nearly three times as important as ‘Refuse and waste collection’ which has relative importance</w:t>
      </w:r>
      <w:r w:rsidR="00F2127D" w:rsidRPr="00F1305C">
        <w:rPr>
          <w:rFonts w:ascii="Poppins" w:eastAsia="Times New Roman" w:hAnsi="Poppins" w:cs="Poppins"/>
          <w:color w:val="auto"/>
          <w:lang w:eastAsia="en-GB"/>
        </w:rPr>
        <w:t xml:space="preserve"> of 6</w:t>
      </w:r>
      <w:r w:rsidR="0074719A" w:rsidRPr="00F1305C">
        <w:rPr>
          <w:rFonts w:ascii="Poppins" w:eastAsia="Times New Roman" w:hAnsi="Poppins" w:cs="Poppins"/>
          <w:color w:val="auto"/>
          <w:lang w:eastAsia="en-GB"/>
        </w:rPr>
        <w:t>%</w:t>
      </w:r>
      <w:r w:rsidR="00F2127D" w:rsidRPr="00F1305C">
        <w:rPr>
          <w:rFonts w:ascii="Poppins" w:eastAsia="Times New Roman" w:hAnsi="Poppins" w:cs="Poppins"/>
          <w:color w:val="auto"/>
          <w:lang w:eastAsia="en-GB"/>
        </w:rPr>
        <w:t>.</w:t>
      </w:r>
    </w:p>
    <w:p w14:paraId="088EEBBB" w14:textId="77777777" w:rsidR="008425CF" w:rsidRPr="00F1305C" w:rsidRDefault="008425CF" w:rsidP="008425CF">
      <w:pPr>
        <w:pStyle w:val="ListParagraph"/>
        <w:ind w:left="0"/>
        <w:rPr>
          <w:rFonts w:ascii="Poppins" w:eastAsia="Times New Roman" w:hAnsi="Poppins" w:cs="Poppins"/>
          <w:color w:val="auto"/>
          <w:lang w:eastAsia="en-GB"/>
        </w:rPr>
      </w:pPr>
    </w:p>
    <w:p w14:paraId="0D6278D6" w14:textId="67AA1C83" w:rsidR="008425CF" w:rsidRPr="00F1305C" w:rsidRDefault="008425CF" w:rsidP="008425CF">
      <w:pPr>
        <w:pStyle w:val="ListParagraph"/>
        <w:ind w:left="0"/>
        <w:rPr>
          <w:rFonts w:ascii="Poppins" w:hAnsi="Poppins" w:cs="Poppins"/>
          <w:color w:val="auto"/>
          <w:lang w:val="en-US"/>
        </w:rPr>
      </w:pPr>
      <w:r w:rsidRPr="00F1305C">
        <w:rPr>
          <w:rFonts w:ascii="Poppins" w:hAnsi="Poppins" w:cs="Poppins"/>
          <w:color w:val="auto"/>
          <w:lang w:val="en-US"/>
        </w:rPr>
        <w:t xml:space="preserve">The driver </w:t>
      </w:r>
      <w:r w:rsidR="004F5C0D" w:rsidRPr="00F1305C">
        <w:rPr>
          <w:rFonts w:ascii="Poppins" w:hAnsi="Poppins" w:cs="Poppins"/>
          <w:color w:val="auto"/>
          <w:lang w:val="en-US"/>
        </w:rPr>
        <w:t>‘</w:t>
      </w:r>
      <w:r w:rsidRPr="00F1305C">
        <w:rPr>
          <w:rFonts w:ascii="Poppins" w:hAnsi="Poppins" w:cs="Poppins"/>
          <w:color w:val="auto"/>
        </w:rPr>
        <w:t>Refuse and waste collection</w:t>
      </w:r>
      <w:r w:rsidR="004F5C0D" w:rsidRPr="00F1305C">
        <w:rPr>
          <w:rFonts w:ascii="Poppins" w:hAnsi="Poppins" w:cs="Poppins"/>
          <w:color w:val="auto"/>
          <w:lang w:val="en-US"/>
        </w:rPr>
        <w:t>’</w:t>
      </w:r>
      <w:r w:rsidRPr="00F1305C">
        <w:rPr>
          <w:rFonts w:ascii="Poppins" w:hAnsi="Poppins" w:cs="Poppins"/>
          <w:color w:val="auto"/>
          <w:lang w:val="en-US"/>
        </w:rPr>
        <w:t xml:space="preserve"> is ranked 1</w:t>
      </w:r>
      <w:r w:rsidR="006B43EB">
        <w:rPr>
          <w:rFonts w:ascii="Poppins" w:hAnsi="Poppins" w:cs="Poppins"/>
          <w:color w:val="auto"/>
          <w:lang w:val="en-US"/>
        </w:rPr>
        <w:t>0</w:t>
      </w:r>
      <w:r w:rsidR="006B43EB" w:rsidRPr="006B43EB">
        <w:rPr>
          <w:rFonts w:ascii="Poppins" w:hAnsi="Poppins" w:cs="Poppins"/>
          <w:color w:val="auto"/>
          <w:vertAlign w:val="superscript"/>
          <w:lang w:val="en-US"/>
        </w:rPr>
        <w:t>th</w:t>
      </w:r>
      <w:r w:rsidR="006B43EB">
        <w:rPr>
          <w:rFonts w:ascii="Poppins" w:hAnsi="Poppins" w:cs="Poppins"/>
          <w:color w:val="auto"/>
          <w:lang w:val="en-US"/>
        </w:rPr>
        <w:t xml:space="preserve">. </w:t>
      </w:r>
      <w:r w:rsidRPr="00F1305C">
        <w:rPr>
          <w:rFonts w:ascii="Poppins" w:hAnsi="Poppins" w:cs="Poppins"/>
          <w:color w:val="auto"/>
          <w:lang w:val="en-US"/>
        </w:rPr>
        <w:t xml:space="preserve">This means it is the least influential of all the key </w:t>
      </w:r>
      <w:r w:rsidR="00C865FB" w:rsidRPr="00F1305C">
        <w:rPr>
          <w:rFonts w:ascii="Poppins" w:hAnsi="Poppins" w:cs="Poppins"/>
          <w:color w:val="auto"/>
          <w:lang w:val="en-US"/>
        </w:rPr>
        <w:t>drivers,</w:t>
      </w:r>
      <w:r w:rsidRPr="00F1305C">
        <w:rPr>
          <w:rFonts w:ascii="Poppins" w:hAnsi="Poppins" w:cs="Poppins"/>
          <w:color w:val="auto"/>
          <w:lang w:val="en-US"/>
        </w:rPr>
        <w:t xml:space="preserve"> but it still contributes significantly to the model and has significant influence on satisfaction with the local area. </w:t>
      </w:r>
    </w:p>
    <w:p w14:paraId="276F34BA" w14:textId="77777777" w:rsidR="00C865FB" w:rsidRPr="00F1305C" w:rsidRDefault="00C865FB" w:rsidP="008425CF">
      <w:pPr>
        <w:pStyle w:val="ListParagraph"/>
        <w:ind w:left="0"/>
        <w:rPr>
          <w:rFonts w:ascii="Poppins" w:hAnsi="Poppins" w:cs="Poppins"/>
          <w:color w:val="auto"/>
          <w:lang w:val="en-US"/>
        </w:rPr>
      </w:pPr>
    </w:p>
    <w:p w14:paraId="73A68E5F" w14:textId="23CBB9F9" w:rsidR="00445677" w:rsidRPr="00F1305C" w:rsidRDefault="00C865FB" w:rsidP="00445677">
      <w:pPr>
        <w:pStyle w:val="ListParagraph"/>
        <w:ind w:left="0"/>
        <w:rPr>
          <w:rFonts w:ascii="Poppins" w:hAnsi="Poppins" w:cs="Poppins"/>
          <w:color w:val="auto"/>
          <w:lang w:val="en-US"/>
        </w:rPr>
      </w:pPr>
      <w:r w:rsidRPr="00F1305C">
        <w:rPr>
          <w:rFonts w:ascii="Poppins" w:hAnsi="Poppins" w:cs="Poppins"/>
          <w:color w:val="auto"/>
          <w:lang w:val="en-US"/>
        </w:rPr>
        <w:t>The performance scores come directly from the survey data</w:t>
      </w:r>
      <w:r w:rsidR="00B24F1B" w:rsidRPr="00F1305C">
        <w:rPr>
          <w:rFonts w:ascii="Poppins" w:hAnsi="Poppins" w:cs="Poppins"/>
          <w:color w:val="auto"/>
          <w:lang w:val="en-US"/>
        </w:rPr>
        <w:t>. For example</w:t>
      </w:r>
      <w:r w:rsidR="00445677" w:rsidRPr="00F1305C">
        <w:rPr>
          <w:rFonts w:ascii="Poppins" w:hAnsi="Poppins" w:cs="Poppins"/>
          <w:color w:val="auto"/>
          <w:lang w:val="en-US"/>
        </w:rPr>
        <w:t xml:space="preserve">, 88% of residents agree they feel safe during the day. This is a </w:t>
      </w:r>
      <w:r w:rsidR="00EE5D73" w:rsidRPr="00F1305C">
        <w:rPr>
          <w:rFonts w:ascii="Poppins" w:hAnsi="Poppins" w:cs="Poppins"/>
          <w:color w:val="auto"/>
          <w:lang w:val="en-US"/>
        </w:rPr>
        <w:t>high-performance</w:t>
      </w:r>
      <w:r w:rsidR="00445677" w:rsidRPr="00F1305C">
        <w:rPr>
          <w:rFonts w:ascii="Poppins" w:hAnsi="Poppins" w:cs="Poppins"/>
          <w:color w:val="auto"/>
          <w:lang w:val="en-US"/>
        </w:rPr>
        <w:t xml:space="preserve"> score with </w:t>
      </w:r>
      <w:proofErr w:type="gramStart"/>
      <w:r w:rsidR="00445677" w:rsidRPr="00F1305C">
        <w:rPr>
          <w:rFonts w:ascii="Poppins" w:hAnsi="Poppins" w:cs="Poppins"/>
          <w:color w:val="auto"/>
          <w:lang w:val="en-US"/>
        </w:rPr>
        <w:t>the majority of</w:t>
      </w:r>
      <w:proofErr w:type="gramEnd"/>
      <w:r w:rsidR="00445677" w:rsidRPr="00F1305C">
        <w:rPr>
          <w:rFonts w:ascii="Poppins" w:hAnsi="Poppins" w:cs="Poppins"/>
          <w:color w:val="auto"/>
          <w:lang w:val="en-US"/>
        </w:rPr>
        <w:t xml:space="preserve"> residents reporting they feel safe. Ratings of </w:t>
      </w:r>
      <w:r w:rsidR="002F2E42" w:rsidRPr="00F1305C">
        <w:rPr>
          <w:rFonts w:ascii="Poppins" w:hAnsi="Poppins" w:cs="Poppins"/>
          <w:color w:val="auto"/>
          <w:lang w:val="en-US"/>
        </w:rPr>
        <w:t>v</w:t>
      </w:r>
      <w:r w:rsidR="00445677" w:rsidRPr="00F1305C">
        <w:rPr>
          <w:rFonts w:ascii="Poppins" w:hAnsi="Poppins" w:cs="Poppins"/>
          <w:color w:val="auto"/>
          <w:lang w:val="en-US"/>
        </w:rPr>
        <w:t xml:space="preserve">alue for </w:t>
      </w:r>
      <w:r w:rsidR="002F2E42" w:rsidRPr="00F1305C">
        <w:rPr>
          <w:rFonts w:ascii="Poppins" w:hAnsi="Poppins" w:cs="Poppins"/>
          <w:color w:val="auto"/>
          <w:lang w:val="en-US"/>
        </w:rPr>
        <w:t>m</w:t>
      </w:r>
      <w:r w:rsidR="00445677" w:rsidRPr="00F1305C">
        <w:rPr>
          <w:rFonts w:ascii="Poppins" w:hAnsi="Poppins" w:cs="Poppins"/>
          <w:color w:val="auto"/>
          <w:lang w:val="en-US"/>
        </w:rPr>
        <w:t xml:space="preserve">oney and agreement that people in the local area ‘pull together to improve </w:t>
      </w:r>
      <w:proofErr w:type="gramStart"/>
      <w:r w:rsidR="00445677" w:rsidRPr="00F1305C">
        <w:rPr>
          <w:rFonts w:ascii="Poppins" w:hAnsi="Poppins" w:cs="Poppins"/>
          <w:color w:val="auto"/>
          <w:lang w:val="en-US"/>
        </w:rPr>
        <w:t>things’</w:t>
      </w:r>
      <w:proofErr w:type="gramEnd"/>
      <w:r w:rsidR="00445677" w:rsidRPr="00F1305C">
        <w:rPr>
          <w:rFonts w:ascii="Poppins" w:hAnsi="Poppins" w:cs="Poppins"/>
          <w:color w:val="auto"/>
          <w:lang w:val="en-US"/>
        </w:rPr>
        <w:t xml:space="preserve"> </w:t>
      </w:r>
      <w:r w:rsidR="006B450E" w:rsidRPr="00F1305C">
        <w:rPr>
          <w:rFonts w:ascii="Poppins" w:hAnsi="Poppins" w:cs="Poppins"/>
          <w:color w:val="auto"/>
          <w:lang w:val="en-US"/>
        </w:rPr>
        <w:t xml:space="preserve">both </w:t>
      </w:r>
      <w:r w:rsidR="00445677" w:rsidRPr="00F1305C">
        <w:rPr>
          <w:rFonts w:ascii="Poppins" w:hAnsi="Poppins" w:cs="Poppins"/>
          <w:color w:val="auto"/>
          <w:lang w:val="en-US"/>
        </w:rPr>
        <w:t>have low performance scores</w:t>
      </w:r>
      <w:r w:rsidR="00477ABA">
        <w:rPr>
          <w:rFonts w:ascii="Poppins" w:hAnsi="Poppins" w:cs="Poppins"/>
          <w:color w:val="auto"/>
          <w:lang w:val="en-US"/>
        </w:rPr>
        <w:t>,</w:t>
      </w:r>
      <w:r w:rsidR="00445677" w:rsidRPr="00F1305C">
        <w:rPr>
          <w:rFonts w:ascii="Poppins" w:hAnsi="Poppins" w:cs="Poppins"/>
          <w:color w:val="auto"/>
          <w:lang w:val="en-US"/>
        </w:rPr>
        <w:t xml:space="preserve"> with just </w:t>
      </w:r>
      <w:r w:rsidR="00A96B2F">
        <w:rPr>
          <w:rFonts w:ascii="Poppins" w:hAnsi="Poppins" w:cs="Poppins"/>
          <w:color w:val="auto"/>
          <w:lang w:val="en-US"/>
        </w:rPr>
        <w:t>39</w:t>
      </w:r>
      <w:r w:rsidR="00445677" w:rsidRPr="00F1305C">
        <w:rPr>
          <w:rFonts w:ascii="Poppins" w:hAnsi="Poppins" w:cs="Poppins"/>
          <w:color w:val="auto"/>
          <w:lang w:val="en-US"/>
        </w:rPr>
        <w:t xml:space="preserve">% and </w:t>
      </w:r>
      <w:r w:rsidR="00A96B2F">
        <w:rPr>
          <w:rFonts w:ascii="Poppins" w:hAnsi="Poppins" w:cs="Poppins"/>
          <w:color w:val="auto"/>
          <w:lang w:val="en-US"/>
        </w:rPr>
        <w:t>42</w:t>
      </w:r>
      <w:r w:rsidR="00445677" w:rsidRPr="00F1305C">
        <w:rPr>
          <w:rFonts w:ascii="Poppins" w:hAnsi="Poppins" w:cs="Poppins"/>
          <w:color w:val="auto"/>
          <w:lang w:val="en-US"/>
        </w:rPr>
        <w:t xml:space="preserve">% of residents agreeing. </w:t>
      </w:r>
      <w:r w:rsidR="005F5568" w:rsidRPr="00F1305C">
        <w:rPr>
          <w:rFonts w:ascii="Poppins" w:hAnsi="Poppins" w:cs="Poppins"/>
          <w:color w:val="auto"/>
          <w:lang w:val="en-US"/>
        </w:rPr>
        <w:t xml:space="preserve">Making improvements </w:t>
      </w:r>
      <w:r w:rsidR="00EE5D73" w:rsidRPr="00F1305C">
        <w:rPr>
          <w:rFonts w:ascii="Poppins" w:hAnsi="Poppins" w:cs="Poppins"/>
          <w:color w:val="auto"/>
          <w:lang w:val="en-US"/>
        </w:rPr>
        <w:t>in</w:t>
      </w:r>
      <w:r w:rsidR="005F5568" w:rsidRPr="00F1305C">
        <w:rPr>
          <w:rFonts w:ascii="Poppins" w:hAnsi="Poppins" w:cs="Poppins"/>
          <w:color w:val="auto"/>
          <w:lang w:val="en-US"/>
        </w:rPr>
        <w:t xml:space="preserve"> </w:t>
      </w:r>
      <w:r w:rsidR="00D60631" w:rsidRPr="00F1305C">
        <w:rPr>
          <w:rFonts w:ascii="Poppins" w:hAnsi="Poppins" w:cs="Poppins"/>
          <w:color w:val="auto"/>
          <w:lang w:val="en-US"/>
        </w:rPr>
        <w:t>both</w:t>
      </w:r>
      <w:r w:rsidR="005F5568" w:rsidRPr="00F1305C">
        <w:rPr>
          <w:rFonts w:ascii="Poppins" w:hAnsi="Poppins" w:cs="Poppins"/>
          <w:color w:val="auto"/>
          <w:lang w:val="en-US"/>
        </w:rPr>
        <w:t xml:space="preserve"> </w:t>
      </w:r>
      <w:r w:rsidR="00BB4062" w:rsidRPr="00F1305C">
        <w:rPr>
          <w:rFonts w:ascii="Poppins" w:hAnsi="Poppins" w:cs="Poppins"/>
          <w:color w:val="auto"/>
          <w:lang w:val="en-US"/>
        </w:rPr>
        <w:t>areas</w:t>
      </w:r>
      <w:r w:rsidR="005F5568" w:rsidRPr="00F1305C">
        <w:rPr>
          <w:rFonts w:ascii="Poppins" w:hAnsi="Poppins" w:cs="Poppins"/>
          <w:color w:val="auto"/>
          <w:lang w:val="en-US"/>
        </w:rPr>
        <w:t xml:space="preserve"> could</w:t>
      </w:r>
      <w:r w:rsidR="00445677" w:rsidRPr="00F1305C">
        <w:rPr>
          <w:rFonts w:ascii="Poppins" w:hAnsi="Poppins" w:cs="Poppins"/>
          <w:color w:val="auto"/>
          <w:lang w:val="en-US"/>
        </w:rPr>
        <w:t xml:space="preserve"> </w:t>
      </w:r>
      <w:r w:rsidR="005F5568" w:rsidRPr="00F1305C">
        <w:rPr>
          <w:rFonts w:ascii="Poppins" w:hAnsi="Poppins" w:cs="Poppins"/>
          <w:color w:val="auto"/>
          <w:lang w:val="en-US"/>
        </w:rPr>
        <w:t xml:space="preserve">potentially </w:t>
      </w:r>
      <w:r w:rsidR="00445677" w:rsidRPr="00F1305C">
        <w:rPr>
          <w:rFonts w:ascii="Poppins" w:hAnsi="Poppins" w:cs="Poppins"/>
          <w:color w:val="auto"/>
          <w:lang w:val="en-US"/>
        </w:rPr>
        <w:t xml:space="preserve">lead to significant improvements in </w:t>
      </w:r>
      <w:r w:rsidR="00BB4062" w:rsidRPr="00F1305C">
        <w:rPr>
          <w:rFonts w:ascii="Poppins" w:hAnsi="Poppins" w:cs="Poppins"/>
          <w:color w:val="auto"/>
          <w:lang w:val="en-US"/>
        </w:rPr>
        <w:t>residents’</w:t>
      </w:r>
      <w:r w:rsidR="00445677" w:rsidRPr="00F1305C">
        <w:rPr>
          <w:rFonts w:ascii="Poppins" w:hAnsi="Poppins" w:cs="Poppins"/>
          <w:color w:val="auto"/>
          <w:lang w:val="en-US"/>
        </w:rPr>
        <w:t xml:space="preserve"> </w:t>
      </w:r>
      <w:r w:rsidR="00C95E05" w:rsidRPr="00F1305C">
        <w:rPr>
          <w:rFonts w:ascii="Poppins" w:hAnsi="Poppins" w:cs="Poppins"/>
          <w:color w:val="auto"/>
          <w:lang w:val="en-US"/>
        </w:rPr>
        <w:t>satisfaction with</w:t>
      </w:r>
      <w:r w:rsidR="00445677" w:rsidRPr="00F1305C">
        <w:rPr>
          <w:rFonts w:ascii="Poppins" w:hAnsi="Poppins" w:cs="Poppins"/>
          <w:color w:val="auto"/>
          <w:lang w:val="en-US"/>
        </w:rPr>
        <w:t xml:space="preserve"> the</w:t>
      </w:r>
      <w:r w:rsidR="006B450E" w:rsidRPr="00F1305C">
        <w:rPr>
          <w:rFonts w:ascii="Poppins" w:hAnsi="Poppins" w:cs="Poppins"/>
          <w:color w:val="auto"/>
          <w:lang w:val="en-US"/>
        </w:rPr>
        <w:t>ir</w:t>
      </w:r>
      <w:r w:rsidR="00445677" w:rsidRPr="00F1305C">
        <w:rPr>
          <w:rFonts w:ascii="Poppins" w:hAnsi="Poppins" w:cs="Poppins"/>
          <w:color w:val="auto"/>
          <w:lang w:val="en-US"/>
        </w:rPr>
        <w:t xml:space="preserve"> local area.</w:t>
      </w:r>
    </w:p>
    <w:p w14:paraId="3D13737A" w14:textId="4941E591" w:rsidR="00287855" w:rsidRPr="00F1305C" w:rsidRDefault="00287855" w:rsidP="00287855">
      <w:pPr>
        <w:pStyle w:val="Caption"/>
        <w:rPr>
          <w:rFonts w:ascii="Poppins" w:hAnsi="Poppins" w:cs="Poppins"/>
          <w:color w:val="auto"/>
          <w:sz w:val="24"/>
          <w:szCs w:val="24"/>
        </w:rPr>
      </w:pPr>
      <w:r w:rsidRPr="00F1305C">
        <w:rPr>
          <w:rFonts w:ascii="Poppins" w:hAnsi="Poppins" w:cs="Poppins"/>
          <w:color w:val="auto"/>
          <w:sz w:val="24"/>
          <w:szCs w:val="24"/>
        </w:rPr>
        <w:t xml:space="preserve">Figure </w:t>
      </w:r>
      <w:r w:rsidRPr="00F1305C">
        <w:rPr>
          <w:rFonts w:ascii="Poppins" w:hAnsi="Poppins" w:cs="Poppins"/>
          <w:color w:val="auto"/>
          <w:sz w:val="24"/>
          <w:szCs w:val="24"/>
        </w:rPr>
        <w:fldChar w:fldCharType="begin"/>
      </w:r>
      <w:r w:rsidRPr="00F1305C">
        <w:rPr>
          <w:rFonts w:ascii="Poppins" w:hAnsi="Poppins" w:cs="Poppins"/>
          <w:color w:val="auto"/>
          <w:sz w:val="24"/>
          <w:szCs w:val="24"/>
        </w:rPr>
        <w:instrText xml:space="preserve"> SEQ Figure \* ARABIC </w:instrText>
      </w:r>
      <w:r w:rsidRPr="00F1305C">
        <w:rPr>
          <w:rFonts w:ascii="Poppins" w:hAnsi="Poppins" w:cs="Poppins"/>
          <w:color w:val="auto"/>
          <w:sz w:val="24"/>
          <w:szCs w:val="24"/>
        </w:rPr>
        <w:fldChar w:fldCharType="separate"/>
      </w:r>
      <w:r w:rsidR="00861262">
        <w:rPr>
          <w:rFonts w:ascii="Poppins" w:hAnsi="Poppins" w:cs="Poppins"/>
          <w:noProof/>
          <w:color w:val="auto"/>
          <w:sz w:val="24"/>
          <w:szCs w:val="24"/>
        </w:rPr>
        <w:t>11</w:t>
      </w:r>
      <w:r w:rsidRPr="00F1305C">
        <w:rPr>
          <w:rFonts w:ascii="Poppins" w:hAnsi="Poppins" w:cs="Poppins"/>
          <w:color w:val="auto"/>
          <w:sz w:val="24"/>
          <w:szCs w:val="24"/>
        </w:rPr>
        <w:fldChar w:fldCharType="end"/>
      </w:r>
      <w:r w:rsidRPr="00F1305C">
        <w:rPr>
          <w:rFonts w:ascii="Poppins" w:hAnsi="Poppins" w:cs="Poppins"/>
          <w:color w:val="auto"/>
          <w:sz w:val="24"/>
          <w:szCs w:val="24"/>
        </w:rPr>
        <w:t>: Key Drivers Analysis: Satisfaction with the local area</w:t>
      </w:r>
    </w:p>
    <w:tbl>
      <w:tblPr>
        <w:tblW w:w="10137" w:type="dxa"/>
        <w:tblCellMar>
          <w:left w:w="0" w:type="dxa"/>
          <w:right w:w="0" w:type="dxa"/>
        </w:tblCellMar>
        <w:tblLook w:val="0420" w:firstRow="1" w:lastRow="0" w:firstColumn="0" w:lastColumn="0" w:noHBand="0" w:noVBand="1"/>
      </w:tblPr>
      <w:tblGrid>
        <w:gridCol w:w="866"/>
        <w:gridCol w:w="3090"/>
        <w:gridCol w:w="3090"/>
        <w:gridCol w:w="3091"/>
      </w:tblGrid>
      <w:tr w:rsidR="004A47B8" w:rsidRPr="0050661D" w14:paraId="0A9FB349" w14:textId="04EFF2C5" w:rsidTr="005F5568">
        <w:trPr>
          <w:trHeight w:val="646"/>
        </w:trPr>
        <w:tc>
          <w:tcPr>
            <w:tcW w:w="866" w:type="dxa"/>
            <w:tcBorders>
              <w:top w:val="single" w:sz="4" w:space="0" w:color="6D6E71"/>
              <w:bottom w:val="single" w:sz="4" w:space="0" w:color="6D6E71"/>
              <w:right w:val="single" w:sz="8" w:space="0" w:color="FFFFFF"/>
            </w:tcBorders>
            <w:shd w:val="clear" w:color="auto" w:fill="20388B"/>
            <w:tcMar>
              <w:top w:w="72" w:type="dxa"/>
              <w:left w:w="144" w:type="dxa"/>
              <w:bottom w:w="72" w:type="dxa"/>
              <w:right w:w="144" w:type="dxa"/>
            </w:tcMar>
            <w:vAlign w:val="center"/>
            <w:hideMark/>
          </w:tcPr>
          <w:p w14:paraId="3735D0DC" w14:textId="343D3061" w:rsidR="004A47B8" w:rsidRPr="004D4EDB" w:rsidRDefault="004A47B8" w:rsidP="00805EB8">
            <w:pPr>
              <w:jc w:val="center"/>
              <w:rPr>
                <w:rFonts w:ascii="Poppins" w:hAnsi="Poppins" w:cs="Poppins"/>
                <w:color w:val="FFFFFF" w:themeColor="background1"/>
                <w:sz w:val="22"/>
                <w:szCs w:val="22"/>
              </w:rPr>
            </w:pPr>
            <w:r w:rsidRPr="004D4EDB">
              <w:rPr>
                <w:rFonts w:ascii="Poppins" w:hAnsi="Poppins" w:cs="Poppins"/>
                <w:b/>
                <w:bCs/>
                <w:color w:val="FFFFFF" w:themeColor="background1"/>
                <w:sz w:val="22"/>
                <w:szCs w:val="22"/>
              </w:rPr>
              <w:t>Rank</w:t>
            </w:r>
          </w:p>
        </w:tc>
        <w:tc>
          <w:tcPr>
            <w:tcW w:w="3090" w:type="dxa"/>
            <w:tcBorders>
              <w:top w:val="single" w:sz="4" w:space="0" w:color="6D6E71"/>
              <w:left w:val="single" w:sz="8" w:space="0" w:color="FFFFFF"/>
              <w:bottom w:val="single" w:sz="4" w:space="0" w:color="6D6E71"/>
              <w:right w:val="single" w:sz="8" w:space="0" w:color="FFFFFF"/>
            </w:tcBorders>
            <w:shd w:val="clear" w:color="auto" w:fill="20388B"/>
            <w:tcMar>
              <w:top w:w="72" w:type="dxa"/>
              <w:left w:w="144" w:type="dxa"/>
              <w:bottom w:w="72" w:type="dxa"/>
              <w:right w:w="144" w:type="dxa"/>
            </w:tcMar>
            <w:vAlign w:val="center"/>
            <w:hideMark/>
          </w:tcPr>
          <w:p w14:paraId="269A5AF2" w14:textId="11B99E13" w:rsidR="004A47B8" w:rsidRPr="004D4EDB" w:rsidRDefault="004A47B8" w:rsidP="005F5568">
            <w:pPr>
              <w:jc w:val="center"/>
              <w:rPr>
                <w:rFonts w:ascii="Poppins" w:hAnsi="Poppins" w:cs="Poppins"/>
                <w:color w:val="FFFFFF" w:themeColor="background1"/>
                <w:sz w:val="22"/>
                <w:szCs w:val="22"/>
              </w:rPr>
            </w:pPr>
            <w:r w:rsidRPr="004D4EDB">
              <w:rPr>
                <w:rFonts w:ascii="Poppins" w:hAnsi="Poppins" w:cs="Poppins"/>
                <w:b/>
                <w:bCs/>
                <w:color w:val="FFFFFF" w:themeColor="background1"/>
                <w:sz w:val="22"/>
                <w:szCs w:val="22"/>
              </w:rPr>
              <w:t>Question</w:t>
            </w:r>
          </w:p>
        </w:tc>
        <w:tc>
          <w:tcPr>
            <w:tcW w:w="3090" w:type="dxa"/>
            <w:tcBorders>
              <w:top w:val="single" w:sz="4" w:space="0" w:color="6D6E71"/>
              <w:left w:val="single" w:sz="8" w:space="0" w:color="FFFFFF"/>
              <w:bottom w:val="single" w:sz="4" w:space="0" w:color="6D6E71"/>
              <w:right w:val="single" w:sz="8" w:space="0" w:color="FFFFFF"/>
            </w:tcBorders>
            <w:shd w:val="clear" w:color="auto" w:fill="20388B"/>
            <w:vAlign w:val="center"/>
          </w:tcPr>
          <w:p w14:paraId="5052A462" w14:textId="7E0B908E" w:rsidR="004A47B8" w:rsidRPr="004D4EDB" w:rsidRDefault="00157B82" w:rsidP="005F5568">
            <w:pPr>
              <w:jc w:val="center"/>
              <w:rPr>
                <w:rFonts w:ascii="Poppins" w:hAnsi="Poppins" w:cs="Poppins"/>
                <w:b/>
                <w:bCs/>
                <w:color w:val="FFFFFF" w:themeColor="background1"/>
                <w:sz w:val="22"/>
                <w:szCs w:val="22"/>
              </w:rPr>
            </w:pPr>
            <w:r w:rsidRPr="004D4EDB">
              <w:rPr>
                <w:rFonts w:ascii="Poppins" w:hAnsi="Poppins" w:cs="Poppins"/>
                <w:b/>
                <w:bCs/>
                <w:color w:val="FFFFFF" w:themeColor="background1"/>
                <w:sz w:val="22"/>
                <w:szCs w:val="22"/>
              </w:rPr>
              <w:t>Relative importance (%)</w:t>
            </w:r>
          </w:p>
        </w:tc>
        <w:tc>
          <w:tcPr>
            <w:tcW w:w="3091" w:type="dxa"/>
            <w:tcBorders>
              <w:top w:val="single" w:sz="4" w:space="0" w:color="6D6E71"/>
              <w:left w:val="single" w:sz="8" w:space="0" w:color="FFFFFF"/>
              <w:bottom w:val="single" w:sz="4" w:space="0" w:color="6D6E71"/>
              <w:right w:val="single" w:sz="8" w:space="0" w:color="FFFFFF"/>
            </w:tcBorders>
            <w:shd w:val="clear" w:color="auto" w:fill="20388B"/>
            <w:vAlign w:val="center"/>
          </w:tcPr>
          <w:p w14:paraId="04411D6D" w14:textId="49574950" w:rsidR="004A47B8" w:rsidRPr="004D4EDB" w:rsidRDefault="00C443CC" w:rsidP="005F5568">
            <w:pPr>
              <w:jc w:val="center"/>
              <w:rPr>
                <w:rFonts w:ascii="Poppins" w:hAnsi="Poppins" w:cs="Poppins"/>
                <w:b/>
                <w:bCs/>
                <w:color w:val="FFFFFF" w:themeColor="background1"/>
                <w:sz w:val="22"/>
                <w:szCs w:val="22"/>
              </w:rPr>
            </w:pPr>
            <w:r w:rsidRPr="004D4EDB">
              <w:rPr>
                <w:rFonts w:ascii="Poppins" w:hAnsi="Poppins" w:cs="Poppins"/>
                <w:b/>
                <w:bCs/>
                <w:color w:val="FFFFFF" w:themeColor="background1"/>
                <w:sz w:val="22"/>
                <w:szCs w:val="22"/>
              </w:rPr>
              <w:t>Performance</w:t>
            </w:r>
          </w:p>
        </w:tc>
      </w:tr>
      <w:tr w:rsidR="004A47B8" w:rsidRPr="0050661D" w14:paraId="630B29A0" w14:textId="3D89039C" w:rsidTr="00D8754E">
        <w:trPr>
          <w:trHeight w:val="598"/>
        </w:trPr>
        <w:tc>
          <w:tcPr>
            <w:tcW w:w="866" w:type="dxa"/>
            <w:tcBorders>
              <w:top w:val="single" w:sz="4" w:space="0" w:color="6D6E71"/>
              <w:left w:val="single" w:sz="4" w:space="0" w:color="6D6E71"/>
              <w:bottom w:val="single" w:sz="4" w:space="0" w:color="6D6E71"/>
              <w:right w:val="single" w:sz="4" w:space="0" w:color="6D6E71"/>
            </w:tcBorders>
            <w:shd w:val="clear" w:color="auto" w:fill="auto"/>
            <w:tcMar>
              <w:top w:w="72" w:type="dxa"/>
              <w:left w:w="144" w:type="dxa"/>
              <w:bottom w:w="72" w:type="dxa"/>
              <w:right w:w="144" w:type="dxa"/>
            </w:tcMar>
            <w:vAlign w:val="center"/>
          </w:tcPr>
          <w:p w14:paraId="2BADA1EE" w14:textId="4CF1F41E" w:rsidR="004A47B8" w:rsidRPr="004D4EDB" w:rsidRDefault="00881413" w:rsidP="00805EB8">
            <w:pPr>
              <w:jc w:val="center"/>
              <w:rPr>
                <w:rFonts w:ascii="Poppins" w:hAnsi="Poppins" w:cs="Poppins"/>
                <w:b/>
                <w:bCs/>
                <w:color w:val="auto"/>
                <w:sz w:val="22"/>
                <w:szCs w:val="22"/>
              </w:rPr>
            </w:pPr>
            <w:r w:rsidRPr="004D4EDB">
              <w:rPr>
                <w:rFonts w:ascii="Poppins" w:hAnsi="Poppins" w:cs="Poppins"/>
                <w:b/>
                <w:bCs/>
                <w:color w:val="auto"/>
                <w:sz w:val="22"/>
                <w:szCs w:val="22"/>
              </w:rPr>
              <w:t>1</w:t>
            </w:r>
          </w:p>
        </w:tc>
        <w:tc>
          <w:tcPr>
            <w:tcW w:w="3090"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vAlign w:val="center"/>
          </w:tcPr>
          <w:p w14:paraId="68641875" w14:textId="7AEA9694" w:rsidR="004A47B8" w:rsidRPr="004D4EDB" w:rsidRDefault="00D428A8" w:rsidP="00805EB8">
            <w:pPr>
              <w:rPr>
                <w:rFonts w:ascii="Poppins" w:hAnsi="Poppins" w:cs="Poppins"/>
                <w:color w:val="auto"/>
                <w:sz w:val="22"/>
                <w:szCs w:val="22"/>
              </w:rPr>
            </w:pPr>
            <w:r w:rsidRPr="004D4EDB">
              <w:rPr>
                <w:rFonts w:ascii="Poppins" w:hAnsi="Poppins" w:cs="Poppins"/>
                <w:color w:val="auto"/>
                <w:sz w:val="22"/>
                <w:szCs w:val="22"/>
              </w:rPr>
              <w:t>The council provides good value for money</w:t>
            </w:r>
          </w:p>
        </w:tc>
        <w:tc>
          <w:tcPr>
            <w:tcW w:w="3090" w:type="dxa"/>
            <w:tcBorders>
              <w:top w:val="single" w:sz="4" w:space="0" w:color="6D6E71"/>
              <w:left w:val="single" w:sz="4" w:space="0" w:color="6D6E71"/>
              <w:bottom w:val="single" w:sz="4" w:space="0" w:color="6D6E71"/>
              <w:right w:val="single" w:sz="4" w:space="0" w:color="6D6E71"/>
            </w:tcBorders>
            <w:vAlign w:val="center"/>
          </w:tcPr>
          <w:p w14:paraId="2B74444E" w14:textId="37959BAA" w:rsidR="004A47B8" w:rsidRPr="004D4EDB" w:rsidRDefault="00A9794C" w:rsidP="00D8754E">
            <w:pPr>
              <w:jc w:val="center"/>
              <w:rPr>
                <w:rFonts w:ascii="Poppins" w:hAnsi="Poppins" w:cs="Poppins"/>
                <w:color w:val="auto"/>
                <w:sz w:val="22"/>
                <w:szCs w:val="22"/>
              </w:rPr>
            </w:pPr>
            <w:r w:rsidRPr="004D4EDB">
              <w:rPr>
                <w:rFonts w:ascii="Poppins" w:hAnsi="Poppins" w:cs="Poppins"/>
                <w:color w:val="auto"/>
                <w:sz w:val="22"/>
                <w:szCs w:val="22"/>
              </w:rPr>
              <w:t>16%</w:t>
            </w:r>
          </w:p>
        </w:tc>
        <w:tc>
          <w:tcPr>
            <w:tcW w:w="3091" w:type="dxa"/>
            <w:tcBorders>
              <w:top w:val="single" w:sz="4" w:space="0" w:color="6D6E71"/>
              <w:left w:val="single" w:sz="4" w:space="0" w:color="6D6E71"/>
              <w:bottom w:val="single" w:sz="4" w:space="0" w:color="6D6E71"/>
              <w:right w:val="single" w:sz="4" w:space="0" w:color="6D6E71"/>
            </w:tcBorders>
            <w:vAlign w:val="center"/>
          </w:tcPr>
          <w:p w14:paraId="4C5C3F01" w14:textId="368C642D" w:rsidR="004A47B8" w:rsidRPr="004D4EDB" w:rsidRDefault="00D76751" w:rsidP="00D8754E">
            <w:pPr>
              <w:jc w:val="center"/>
              <w:rPr>
                <w:rFonts w:ascii="Poppins" w:hAnsi="Poppins" w:cs="Poppins"/>
                <w:color w:val="auto"/>
                <w:sz w:val="22"/>
                <w:szCs w:val="22"/>
              </w:rPr>
            </w:pPr>
            <w:r w:rsidRPr="004D4EDB">
              <w:rPr>
                <w:rFonts w:ascii="Poppins" w:hAnsi="Poppins" w:cs="Poppins"/>
                <w:color w:val="auto"/>
                <w:sz w:val="22"/>
                <w:szCs w:val="22"/>
              </w:rPr>
              <w:t>39%</w:t>
            </w:r>
          </w:p>
        </w:tc>
      </w:tr>
      <w:tr w:rsidR="004A47B8" w:rsidRPr="0050661D" w14:paraId="37B6031C" w14:textId="1800C914" w:rsidTr="00D8754E">
        <w:trPr>
          <w:trHeight w:val="440"/>
        </w:trPr>
        <w:tc>
          <w:tcPr>
            <w:tcW w:w="866" w:type="dxa"/>
            <w:tcBorders>
              <w:top w:val="single" w:sz="4" w:space="0" w:color="6D6E71"/>
              <w:left w:val="single" w:sz="4" w:space="0" w:color="6D6E71"/>
              <w:bottom w:val="single" w:sz="4" w:space="0" w:color="6D6E71"/>
              <w:right w:val="single" w:sz="4" w:space="0" w:color="6D6E71"/>
            </w:tcBorders>
            <w:shd w:val="clear" w:color="auto" w:fill="auto"/>
            <w:tcMar>
              <w:top w:w="72" w:type="dxa"/>
              <w:left w:w="144" w:type="dxa"/>
              <w:bottom w:w="72" w:type="dxa"/>
              <w:right w:w="144" w:type="dxa"/>
            </w:tcMar>
            <w:vAlign w:val="center"/>
          </w:tcPr>
          <w:p w14:paraId="3E48D942" w14:textId="0B5757CF" w:rsidR="004A47B8" w:rsidRPr="004D4EDB" w:rsidRDefault="00881413" w:rsidP="00805EB8">
            <w:pPr>
              <w:jc w:val="center"/>
              <w:rPr>
                <w:rFonts w:ascii="Poppins" w:hAnsi="Poppins" w:cs="Poppins"/>
                <w:b/>
                <w:bCs/>
                <w:color w:val="auto"/>
                <w:sz w:val="22"/>
                <w:szCs w:val="22"/>
              </w:rPr>
            </w:pPr>
            <w:r w:rsidRPr="004D4EDB">
              <w:rPr>
                <w:rFonts w:ascii="Poppins" w:hAnsi="Poppins" w:cs="Poppins"/>
                <w:b/>
                <w:bCs/>
                <w:color w:val="auto"/>
                <w:sz w:val="22"/>
                <w:szCs w:val="22"/>
              </w:rPr>
              <w:t>2</w:t>
            </w:r>
          </w:p>
        </w:tc>
        <w:tc>
          <w:tcPr>
            <w:tcW w:w="3090"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vAlign w:val="center"/>
          </w:tcPr>
          <w:p w14:paraId="2D6C884F" w14:textId="149FB69C" w:rsidR="004A47B8" w:rsidRPr="004D4EDB" w:rsidRDefault="00B81F0F" w:rsidP="00805EB8">
            <w:pPr>
              <w:rPr>
                <w:rFonts w:ascii="Poppins" w:hAnsi="Poppins" w:cs="Poppins"/>
                <w:color w:val="auto"/>
                <w:sz w:val="22"/>
                <w:szCs w:val="22"/>
              </w:rPr>
            </w:pPr>
            <w:r w:rsidRPr="004D4EDB">
              <w:rPr>
                <w:rFonts w:ascii="Poppins" w:hAnsi="Poppins" w:cs="Poppins"/>
                <w:color w:val="auto"/>
                <w:sz w:val="22"/>
                <w:szCs w:val="22"/>
              </w:rPr>
              <w:t xml:space="preserve">People in the local area pull together to </w:t>
            </w:r>
            <w:r w:rsidR="002B6044" w:rsidRPr="004D4EDB">
              <w:rPr>
                <w:rFonts w:ascii="Poppins" w:hAnsi="Poppins" w:cs="Poppins"/>
                <w:color w:val="auto"/>
                <w:sz w:val="22"/>
                <w:szCs w:val="22"/>
              </w:rPr>
              <w:t>imp</w:t>
            </w:r>
            <w:r w:rsidR="00DE3E19" w:rsidRPr="004D4EDB">
              <w:rPr>
                <w:rFonts w:ascii="Poppins" w:hAnsi="Poppins" w:cs="Poppins"/>
                <w:color w:val="auto"/>
                <w:sz w:val="22"/>
                <w:szCs w:val="22"/>
              </w:rPr>
              <w:t>rove the local area</w:t>
            </w:r>
          </w:p>
        </w:tc>
        <w:tc>
          <w:tcPr>
            <w:tcW w:w="3090" w:type="dxa"/>
            <w:tcBorders>
              <w:top w:val="single" w:sz="4" w:space="0" w:color="6D6E71"/>
              <w:left w:val="single" w:sz="4" w:space="0" w:color="6D6E71"/>
              <w:bottom w:val="single" w:sz="4" w:space="0" w:color="6D6E71"/>
              <w:right w:val="single" w:sz="4" w:space="0" w:color="6D6E71"/>
            </w:tcBorders>
            <w:vAlign w:val="center"/>
          </w:tcPr>
          <w:p w14:paraId="5E19ED05" w14:textId="62EED448" w:rsidR="004A47B8" w:rsidRPr="004D4EDB" w:rsidRDefault="005C1B55" w:rsidP="00D8754E">
            <w:pPr>
              <w:jc w:val="center"/>
              <w:rPr>
                <w:rFonts w:ascii="Poppins" w:hAnsi="Poppins" w:cs="Poppins"/>
                <w:color w:val="auto"/>
                <w:sz w:val="22"/>
                <w:szCs w:val="22"/>
              </w:rPr>
            </w:pPr>
            <w:r w:rsidRPr="004D4EDB">
              <w:rPr>
                <w:rFonts w:ascii="Poppins" w:hAnsi="Poppins" w:cs="Poppins"/>
                <w:color w:val="auto"/>
                <w:sz w:val="22"/>
                <w:szCs w:val="22"/>
              </w:rPr>
              <w:t>13%</w:t>
            </w:r>
          </w:p>
        </w:tc>
        <w:tc>
          <w:tcPr>
            <w:tcW w:w="3091" w:type="dxa"/>
            <w:tcBorders>
              <w:top w:val="single" w:sz="4" w:space="0" w:color="6D6E71"/>
              <w:left w:val="single" w:sz="4" w:space="0" w:color="6D6E71"/>
              <w:bottom w:val="single" w:sz="4" w:space="0" w:color="6D6E71"/>
              <w:right w:val="single" w:sz="4" w:space="0" w:color="6D6E71"/>
            </w:tcBorders>
            <w:vAlign w:val="center"/>
          </w:tcPr>
          <w:p w14:paraId="712EC394" w14:textId="5556F33C" w:rsidR="004A47B8" w:rsidRPr="004D4EDB" w:rsidRDefault="00A96B2F" w:rsidP="00D8754E">
            <w:pPr>
              <w:jc w:val="center"/>
              <w:rPr>
                <w:rFonts w:ascii="Poppins" w:hAnsi="Poppins" w:cs="Poppins"/>
                <w:color w:val="auto"/>
                <w:sz w:val="22"/>
                <w:szCs w:val="22"/>
              </w:rPr>
            </w:pPr>
            <w:r>
              <w:rPr>
                <w:rFonts w:ascii="Poppins" w:hAnsi="Poppins" w:cs="Poppins"/>
                <w:color w:val="auto"/>
                <w:sz w:val="22"/>
                <w:szCs w:val="22"/>
              </w:rPr>
              <w:t>42</w:t>
            </w:r>
            <w:r w:rsidR="00D8754E" w:rsidRPr="004D4EDB">
              <w:rPr>
                <w:rFonts w:ascii="Poppins" w:hAnsi="Poppins" w:cs="Poppins"/>
                <w:color w:val="auto"/>
                <w:sz w:val="22"/>
                <w:szCs w:val="22"/>
              </w:rPr>
              <w:t>%</w:t>
            </w:r>
          </w:p>
        </w:tc>
      </w:tr>
      <w:tr w:rsidR="00330AA1" w:rsidRPr="0050661D" w14:paraId="470EE18C" w14:textId="6E56C258" w:rsidTr="005F5568">
        <w:trPr>
          <w:trHeight w:val="440"/>
        </w:trPr>
        <w:tc>
          <w:tcPr>
            <w:tcW w:w="866" w:type="dxa"/>
            <w:tcBorders>
              <w:top w:val="single" w:sz="4" w:space="0" w:color="6D6E71"/>
              <w:left w:val="single" w:sz="4" w:space="0" w:color="6D6E71"/>
              <w:bottom w:val="single" w:sz="4" w:space="0" w:color="6D6E71"/>
              <w:right w:val="single" w:sz="4" w:space="0" w:color="6D6E71"/>
            </w:tcBorders>
            <w:shd w:val="clear" w:color="auto" w:fill="auto"/>
            <w:tcMar>
              <w:top w:w="72" w:type="dxa"/>
              <w:left w:w="144" w:type="dxa"/>
              <w:bottom w:w="72" w:type="dxa"/>
              <w:right w:w="144" w:type="dxa"/>
            </w:tcMar>
            <w:vAlign w:val="center"/>
          </w:tcPr>
          <w:p w14:paraId="5CA21CCA" w14:textId="30D04BCF" w:rsidR="00330AA1" w:rsidRPr="004D4EDB" w:rsidRDefault="00330AA1" w:rsidP="00330AA1">
            <w:pPr>
              <w:jc w:val="center"/>
              <w:rPr>
                <w:rFonts w:ascii="Poppins" w:hAnsi="Poppins" w:cs="Poppins"/>
                <w:b/>
                <w:bCs/>
                <w:color w:val="auto"/>
                <w:sz w:val="22"/>
                <w:szCs w:val="22"/>
              </w:rPr>
            </w:pPr>
            <w:r w:rsidRPr="004D4EDB">
              <w:rPr>
                <w:rFonts w:ascii="Poppins" w:hAnsi="Poppins" w:cs="Poppins"/>
                <w:b/>
                <w:bCs/>
                <w:color w:val="auto"/>
                <w:sz w:val="22"/>
                <w:szCs w:val="22"/>
              </w:rPr>
              <w:t>3</w:t>
            </w:r>
          </w:p>
        </w:tc>
        <w:tc>
          <w:tcPr>
            <w:tcW w:w="3090"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vAlign w:val="center"/>
          </w:tcPr>
          <w:p w14:paraId="00834586" w14:textId="4E2D487A" w:rsidR="00330AA1" w:rsidRPr="004D4EDB" w:rsidRDefault="00330AA1" w:rsidP="00330AA1">
            <w:pPr>
              <w:rPr>
                <w:rFonts w:ascii="Poppins" w:hAnsi="Poppins" w:cs="Poppins"/>
                <w:color w:val="auto"/>
                <w:sz w:val="22"/>
                <w:szCs w:val="22"/>
              </w:rPr>
            </w:pPr>
            <w:r w:rsidRPr="004D4EDB">
              <w:rPr>
                <w:rFonts w:ascii="Poppins" w:hAnsi="Poppins" w:cs="Poppins"/>
                <w:color w:val="auto"/>
                <w:sz w:val="22"/>
                <w:szCs w:val="22"/>
              </w:rPr>
              <w:t>Feel safe during the day</w:t>
            </w:r>
          </w:p>
        </w:tc>
        <w:tc>
          <w:tcPr>
            <w:tcW w:w="3090" w:type="dxa"/>
            <w:tcBorders>
              <w:top w:val="single" w:sz="4" w:space="0" w:color="6D6E71"/>
              <w:left w:val="single" w:sz="4" w:space="0" w:color="6D6E71"/>
              <w:bottom w:val="single" w:sz="4" w:space="0" w:color="6D6E71"/>
              <w:right w:val="single" w:sz="4" w:space="0" w:color="6D6E71"/>
            </w:tcBorders>
          </w:tcPr>
          <w:p w14:paraId="0132217A" w14:textId="238A81AD" w:rsidR="00330AA1" w:rsidRPr="004D4EDB" w:rsidRDefault="00330AA1" w:rsidP="00330AA1">
            <w:pPr>
              <w:jc w:val="center"/>
              <w:rPr>
                <w:rFonts w:ascii="Poppins" w:hAnsi="Poppins" w:cs="Poppins"/>
                <w:color w:val="auto"/>
                <w:sz w:val="22"/>
                <w:szCs w:val="22"/>
              </w:rPr>
            </w:pPr>
            <w:r w:rsidRPr="004D4EDB">
              <w:rPr>
                <w:rFonts w:ascii="Poppins" w:hAnsi="Poppins" w:cs="Poppins"/>
                <w:color w:val="auto"/>
                <w:sz w:val="22"/>
                <w:szCs w:val="22"/>
              </w:rPr>
              <w:t>12%</w:t>
            </w:r>
          </w:p>
        </w:tc>
        <w:tc>
          <w:tcPr>
            <w:tcW w:w="3091" w:type="dxa"/>
            <w:tcBorders>
              <w:top w:val="single" w:sz="4" w:space="0" w:color="6D6E71"/>
              <w:left w:val="single" w:sz="4" w:space="0" w:color="6D6E71"/>
              <w:bottom w:val="single" w:sz="4" w:space="0" w:color="6D6E71"/>
              <w:right w:val="single" w:sz="4" w:space="0" w:color="6D6E71"/>
            </w:tcBorders>
          </w:tcPr>
          <w:p w14:paraId="116AAF1F" w14:textId="219723C9" w:rsidR="00330AA1" w:rsidRPr="004D4EDB" w:rsidRDefault="00330AA1" w:rsidP="00330AA1">
            <w:pPr>
              <w:jc w:val="center"/>
              <w:rPr>
                <w:rFonts w:ascii="Poppins" w:hAnsi="Poppins" w:cs="Poppins"/>
                <w:color w:val="auto"/>
                <w:sz w:val="22"/>
                <w:szCs w:val="22"/>
              </w:rPr>
            </w:pPr>
            <w:r w:rsidRPr="004D4EDB">
              <w:rPr>
                <w:rFonts w:ascii="Poppins" w:hAnsi="Poppins" w:cs="Poppins"/>
                <w:color w:val="auto"/>
                <w:sz w:val="22"/>
                <w:szCs w:val="22"/>
              </w:rPr>
              <w:t>88%</w:t>
            </w:r>
          </w:p>
        </w:tc>
      </w:tr>
      <w:tr w:rsidR="00330AA1" w:rsidRPr="0050661D" w14:paraId="2DB385E9" w14:textId="1C6C05BC" w:rsidTr="00227964">
        <w:trPr>
          <w:trHeight w:val="440"/>
        </w:trPr>
        <w:tc>
          <w:tcPr>
            <w:tcW w:w="866" w:type="dxa"/>
            <w:tcBorders>
              <w:top w:val="single" w:sz="4" w:space="0" w:color="6D6E71"/>
              <w:left w:val="single" w:sz="4" w:space="0" w:color="6D6E71"/>
              <w:bottom w:val="single" w:sz="4" w:space="0" w:color="6D6E71"/>
              <w:right w:val="single" w:sz="4" w:space="0" w:color="6D6E71"/>
            </w:tcBorders>
            <w:shd w:val="clear" w:color="auto" w:fill="auto"/>
            <w:tcMar>
              <w:top w:w="72" w:type="dxa"/>
              <w:left w:w="144" w:type="dxa"/>
              <w:bottom w:w="72" w:type="dxa"/>
              <w:right w:w="144" w:type="dxa"/>
            </w:tcMar>
            <w:vAlign w:val="center"/>
          </w:tcPr>
          <w:p w14:paraId="20EF96B9" w14:textId="41F91319" w:rsidR="00330AA1" w:rsidRPr="004D4EDB" w:rsidRDefault="00330AA1" w:rsidP="00330AA1">
            <w:pPr>
              <w:jc w:val="center"/>
              <w:rPr>
                <w:rFonts w:ascii="Poppins" w:hAnsi="Poppins" w:cs="Poppins"/>
                <w:b/>
                <w:bCs/>
                <w:color w:val="auto"/>
                <w:sz w:val="22"/>
                <w:szCs w:val="22"/>
              </w:rPr>
            </w:pPr>
            <w:r w:rsidRPr="004D4EDB">
              <w:rPr>
                <w:rFonts w:ascii="Poppins" w:hAnsi="Poppins" w:cs="Poppins"/>
                <w:b/>
                <w:bCs/>
                <w:color w:val="auto"/>
                <w:sz w:val="22"/>
                <w:szCs w:val="22"/>
              </w:rPr>
              <w:t>4</w:t>
            </w:r>
          </w:p>
        </w:tc>
        <w:tc>
          <w:tcPr>
            <w:tcW w:w="3090"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tcPr>
          <w:p w14:paraId="741D9394" w14:textId="3A4246F0" w:rsidR="00330AA1" w:rsidRPr="004D4EDB" w:rsidRDefault="00330AA1" w:rsidP="00330AA1">
            <w:pPr>
              <w:rPr>
                <w:rFonts w:ascii="Poppins" w:hAnsi="Poppins" w:cs="Poppins"/>
                <w:color w:val="auto"/>
                <w:sz w:val="22"/>
                <w:szCs w:val="22"/>
              </w:rPr>
            </w:pPr>
            <w:r w:rsidRPr="004D4EDB">
              <w:rPr>
                <w:rFonts w:ascii="Poppins" w:hAnsi="Poppins" w:cs="Poppins"/>
                <w:color w:val="auto"/>
                <w:sz w:val="22"/>
                <w:szCs w:val="22"/>
              </w:rPr>
              <w:t>Local area is a place where people from different backgrounds get on well together</w:t>
            </w:r>
          </w:p>
        </w:tc>
        <w:tc>
          <w:tcPr>
            <w:tcW w:w="3090" w:type="dxa"/>
            <w:tcBorders>
              <w:top w:val="single" w:sz="4" w:space="0" w:color="6D6E71"/>
              <w:left w:val="single" w:sz="4" w:space="0" w:color="6D6E71"/>
              <w:bottom w:val="single" w:sz="4" w:space="0" w:color="6D6E71"/>
              <w:right w:val="single" w:sz="4" w:space="0" w:color="6D6E71"/>
            </w:tcBorders>
          </w:tcPr>
          <w:p w14:paraId="6D652BBD" w14:textId="1F5E827A" w:rsidR="00330AA1" w:rsidRPr="004D4EDB" w:rsidRDefault="00330AA1" w:rsidP="00330AA1">
            <w:pPr>
              <w:jc w:val="center"/>
              <w:rPr>
                <w:rFonts w:ascii="Poppins" w:hAnsi="Poppins" w:cs="Poppins"/>
                <w:color w:val="auto"/>
                <w:sz w:val="22"/>
                <w:szCs w:val="22"/>
              </w:rPr>
            </w:pPr>
            <w:r w:rsidRPr="004D4EDB">
              <w:rPr>
                <w:rFonts w:ascii="Poppins" w:hAnsi="Poppins" w:cs="Poppins"/>
                <w:color w:val="auto"/>
                <w:sz w:val="22"/>
                <w:szCs w:val="22"/>
              </w:rPr>
              <w:t>11%</w:t>
            </w:r>
          </w:p>
        </w:tc>
        <w:tc>
          <w:tcPr>
            <w:tcW w:w="3091" w:type="dxa"/>
            <w:tcBorders>
              <w:top w:val="single" w:sz="4" w:space="0" w:color="6D6E71"/>
              <w:left w:val="single" w:sz="4" w:space="0" w:color="6D6E71"/>
              <w:bottom w:val="single" w:sz="4" w:space="0" w:color="6D6E71"/>
              <w:right w:val="single" w:sz="4" w:space="0" w:color="6D6E71"/>
            </w:tcBorders>
          </w:tcPr>
          <w:p w14:paraId="7724C72D" w14:textId="0A1CDFD4" w:rsidR="00330AA1" w:rsidRPr="004D4EDB" w:rsidRDefault="00A96B2F" w:rsidP="00330AA1">
            <w:pPr>
              <w:jc w:val="center"/>
              <w:rPr>
                <w:rFonts w:ascii="Poppins" w:hAnsi="Poppins" w:cs="Poppins"/>
                <w:color w:val="auto"/>
                <w:sz w:val="22"/>
                <w:szCs w:val="22"/>
              </w:rPr>
            </w:pPr>
            <w:r>
              <w:rPr>
                <w:rFonts w:ascii="Poppins" w:hAnsi="Poppins" w:cs="Poppins"/>
                <w:color w:val="auto"/>
                <w:sz w:val="22"/>
                <w:szCs w:val="22"/>
              </w:rPr>
              <w:t>61</w:t>
            </w:r>
            <w:r w:rsidR="00330AA1" w:rsidRPr="004D4EDB">
              <w:rPr>
                <w:rFonts w:ascii="Poppins" w:hAnsi="Poppins" w:cs="Poppins"/>
                <w:color w:val="auto"/>
                <w:sz w:val="22"/>
                <w:szCs w:val="22"/>
              </w:rPr>
              <w:t>%</w:t>
            </w:r>
          </w:p>
        </w:tc>
      </w:tr>
      <w:tr w:rsidR="00330AA1" w:rsidRPr="0050661D" w14:paraId="6A6B1FBB" w14:textId="77777777" w:rsidTr="00227964">
        <w:trPr>
          <w:trHeight w:val="440"/>
        </w:trPr>
        <w:tc>
          <w:tcPr>
            <w:tcW w:w="866" w:type="dxa"/>
            <w:tcBorders>
              <w:top w:val="single" w:sz="4" w:space="0" w:color="6D6E71"/>
              <w:left w:val="single" w:sz="4" w:space="0" w:color="6D6E71"/>
              <w:bottom w:val="single" w:sz="4" w:space="0" w:color="6D6E71"/>
              <w:right w:val="single" w:sz="4" w:space="0" w:color="6D6E71"/>
            </w:tcBorders>
            <w:shd w:val="clear" w:color="auto" w:fill="auto"/>
            <w:tcMar>
              <w:top w:w="72" w:type="dxa"/>
              <w:left w:w="144" w:type="dxa"/>
              <w:bottom w:w="72" w:type="dxa"/>
              <w:right w:w="144" w:type="dxa"/>
            </w:tcMar>
            <w:vAlign w:val="center"/>
          </w:tcPr>
          <w:p w14:paraId="7BF652C6" w14:textId="4C11B0C9" w:rsidR="00330AA1" w:rsidRPr="004D4EDB" w:rsidRDefault="00FB73A9" w:rsidP="00330AA1">
            <w:pPr>
              <w:jc w:val="center"/>
              <w:rPr>
                <w:rFonts w:ascii="Poppins" w:hAnsi="Poppins" w:cs="Poppins"/>
                <w:b/>
                <w:bCs/>
                <w:color w:val="auto"/>
                <w:sz w:val="22"/>
                <w:szCs w:val="22"/>
              </w:rPr>
            </w:pPr>
            <w:r w:rsidRPr="004D4EDB">
              <w:rPr>
                <w:rFonts w:ascii="Poppins" w:hAnsi="Poppins" w:cs="Poppins"/>
                <w:b/>
                <w:bCs/>
                <w:color w:val="auto"/>
                <w:sz w:val="22"/>
                <w:szCs w:val="22"/>
              </w:rPr>
              <w:t>5</w:t>
            </w:r>
          </w:p>
        </w:tc>
        <w:tc>
          <w:tcPr>
            <w:tcW w:w="3090"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tcPr>
          <w:p w14:paraId="33D28053" w14:textId="1BA83E21" w:rsidR="00330AA1" w:rsidRPr="004D4EDB" w:rsidRDefault="00330AA1" w:rsidP="00330AA1">
            <w:pPr>
              <w:rPr>
                <w:rFonts w:ascii="Poppins" w:hAnsi="Poppins" w:cs="Poppins"/>
                <w:color w:val="auto"/>
                <w:sz w:val="22"/>
                <w:szCs w:val="22"/>
              </w:rPr>
            </w:pPr>
            <w:r w:rsidRPr="004D4EDB">
              <w:rPr>
                <w:rFonts w:ascii="Poppins" w:hAnsi="Poppins" w:cs="Poppins"/>
                <w:color w:val="auto"/>
                <w:sz w:val="22"/>
                <w:szCs w:val="22"/>
              </w:rPr>
              <w:t>Satisfaction with Street cleaning</w:t>
            </w:r>
          </w:p>
        </w:tc>
        <w:tc>
          <w:tcPr>
            <w:tcW w:w="3090" w:type="dxa"/>
            <w:tcBorders>
              <w:top w:val="single" w:sz="4" w:space="0" w:color="6D6E71"/>
              <w:left w:val="single" w:sz="4" w:space="0" w:color="6D6E71"/>
              <w:bottom w:val="single" w:sz="4" w:space="0" w:color="6D6E71"/>
              <w:right w:val="single" w:sz="4" w:space="0" w:color="6D6E71"/>
            </w:tcBorders>
          </w:tcPr>
          <w:p w14:paraId="2D91B683" w14:textId="7694457B" w:rsidR="00330AA1" w:rsidRPr="004D4EDB" w:rsidRDefault="00330AA1" w:rsidP="00330AA1">
            <w:pPr>
              <w:jc w:val="center"/>
              <w:rPr>
                <w:rFonts w:ascii="Poppins" w:hAnsi="Poppins" w:cs="Poppins"/>
                <w:color w:val="auto"/>
                <w:sz w:val="22"/>
                <w:szCs w:val="22"/>
              </w:rPr>
            </w:pPr>
            <w:r w:rsidRPr="004D4EDB">
              <w:rPr>
                <w:rFonts w:ascii="Poppins" w:hAnsi="Poppins" w:cs="Poppins"/>
                <w:color w:val="auto"/>
                <w:sz w:val="22"/>
                <w:szCs w:val="22"/>
              </w:rPr>
              <w:t>10%</w:t>
            </w:r>
          </w:p>
        </w:tc>
        <w:tc>
          <w:tcPr>
            <w:tcW w:w="3091" w:type="dxa"/>
            <w:tcBorders>
              <w:top w:val="single" w:sz="4" w:space="0" w:color="6D6E71"/>
              <w:left w:val="single" w:sz="4" w:space="0" w:color="6D6E71"/>
              <w:bottom w:val="single" w:sz="4" w:space="0" w:color="6D6E71"/>
              <w:right w:val="single" w:sz="4" w:space="0" w:color="6D6E71"/>
            </w:tcBorders>
          </w:tcPr>
          <w:p w14:paraId="4A138892" w14:textId="5857667D" w:rsidR="00330AA1" w:rsidRPr="004D4EDB" w:rsidRDefault="00330AA1" w:rsidP="00330AA1">
            <w:pPr>
              <w:jc w:val="center"/>
              <w:rPr>
                <w:rFonts w:ascii="Poppins" w:hAnsi="Poppins" w:cs="Poppins"/>
                <w:color w:val="auto"/>
                <w:sz w:val="22"/>
                <w:szCs w:val="22"/>
              </w:rPr>
            </w:pPr>
            <w:r w:rsidRPr="004D4EDB">
              <w:rPr>
                <w:rFonts w:ascii="Poppins" w:hAnsi="Poppins" w:cs="Poppins"/>
                <w:color w:val="auto"/>
                <w:sz w:val="22"/>
                <w:szCs w:val="22"/>
              </w:rPr>
              <w:t>48%</w:t>
            </w:r>
          </w:p>
        </w:tc>
      </w:tr>
      <w:tr w:rsidR="00330AA1" w:rsidRPr="0050661D" w14:paraId="054F813D" w14:textId="77777777" w:rsidTr="00227964">
        <w:trPr>
          <w:trHeight w:val="440"/>
        </w:trPr>
        <w:tc>
          <w:tcPr>
            <w:tcW w:w="866" w:type="dxa"/>
            <w:tcBorders>
              <w:top w:val="single" w:sz="4" w:space="0" w:color="6D6E71"/>
              <w:left w:val="single" w:sz="4" w:space="0" w:color="6D6E71"/>
              <w:bottom w:val="single" w:sz="4" w:space="0" w:color="6D6E71"/>
              <w:right w:val="single" w:sz="4" w:space="0" w:color="6D6E71"/>
            </w:tcBorders>
            <w:shd w:val="clear" w:color="auto" w:fill="auto"/>
            <w:tcMar>
              <w:top w:w="72" w:type="dxa"/>
              <w:left w:w="144" w:type="dxa"/>
              <w:bottom w:w="72" w:type="dxa"/>
              <w:right w:w="144" w:type="dxa"/>
            </w:tcMar>
            <w:vAlign w:val="center"/>
          </w:tcPr>
          <w:p w14:paraId="2AAD28D8" w14:textId="738130B0" w:rsidR="00330AA1" w:rsidRPr="004D4EDB" w:rsidRDefault="00FB73A9" w:rsidP="00330AA1">
            <w:pPr>
              <w:jc w:val="center"/>
              <w:rPr>
                <w:rFonts w:ascii="Poppins" w:hAnsi="Poppins" w:cs="Poppins"/>
                <w:b/>
                <w:bCs/>
                <w:color w:val="auto"/>
                <w:sz w:val="22"/>
                <w:szCs w:val="22"/>
              </w:rPr>
            </w:pPr>
            <w:r w:rsidRPr="004D4EDB">
              <w:rPr>
                <w:rFonts w:ascii="Poppins" w:hAnsi="Poppins" w:cs="Poppins"/>
                <w:b/>
                <w:bCs/>
                <w:color w:val="auto"/>
                <w:sz w:val="22"/>
                <w:szCs w:val="22"/>
              </w:rPr>
              <w:t>6</w:t>
            </w:r>
          </w:p>
        </w:tc>
        <w:tc>
          <w:tcPr>
            <w:tcW w:w="3090"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tcPr>
          <w:p w14:paraId="5004AD20" w14:textId="206442C5" w:rsidR="00330AA1" w:rsidRPr="004D4EDB" w:rsidRDefault="00330AA1" w:rsidP="00330AA1">
            <w:pPr>
              <w:rPr>
                <w:rFonts w:ascii="Poppins" w:hAnsi="Poppins" w:cs="Poppins"/>
                <w:color w:val="auto"/>
                <w:sz w:val="22"/>
                <w:szCs w:val="22"/>
              </w:rPr>
            </w:pPr>
            <w:r w:rsidRPr="004D4EDB">
              <w:rPr>
                <w:rFonts w:ascii="Poppins" w:hAnsi="Poppins" w:cs="Poppins"/>
                <w:color w:val="auto"/>
                <w:sz w:val="22"/>
                <w:szCs w:val="22"/>
              </w:rPr>
              <w:t>I haven’t really noticed any changes to the services provided by my local council</w:t>
            </w:r>
          </w:p>
        </w:tc>
        <w:tc>
          <w:tcPr>
            <w:tcW w:w="3090" w:type="dxa"/>
            <w:tcBorders>
              <w:top w:val="single" w:sz="4" w:space="0" w:color="6D6E71"/>
              <w:left w:val="single" w:sz="4" w:space="0" w:color="6D6E71"/>
              <w:bottom w:val="single" w:sz="4" w:space="0" w:color="6D6E71"/>
              <w:right w:val="single" w:sz="4" w:space="0" w:color="6D6E71"/>
            </w:tcBorders>
          </w:tcPr>
          <w:p w14:paraId="5E72897A" w14:textId="2C3D79BB" w:rsidR="00330AA1" w:rsidRPr="004D4EDB" w:rsidRDefault="00330AA1" w:rsidP="00330AA1">
            <w:pPr>
              <w:jc w:val="center"/>
              <w:rPr>
                <w:rFonts w:ascii="Poppins" w:hAnsi="Poppins" w:cs="Poppins"/>
                <w:color w:val="auto"/>
                <w:sz w:val="22"/>
                <w:szCs w:val="22"/>
              </w:rPr>
            </w:pPr>
            <w:r w:rsidRPr="004D4EDB">
              <w:rPr>
                <w:rFonts w:ascii="Poppins" w:hAnsi="Poppins" w:cs="Poppins"/>
                <w:color w:val="auto"/>
                <w:sz w:val="22"/>
                <w:szCs w:val="22"/>
              </w:rPr>
              <w:t>9%</w:t>
            </w:r>
          </w:p>
        </w:tc>
        <w:tc>
          <w:tcPr>
            <w:tcW w:w="3091" w:type="dxa"/>
            <w:tcBorders>
              <w:top w:val="single" w:sz="4" w:space="0" w:color="6D6E71"/>
              <w:left w:val="single" w:sz="4" w:space="0" w:color="6D6E71"/>
              <w:bottom w:val="single" w:sz="4" w:space="0" w:color="6D6E71"/>
              <w:right w:val="single" w:sz="4" w:space="0" w:color="6D6E71"/>
            </w:tcBorders>
          </w:tcPr>
          <w:p w14:paraId="6B10F9E4" w14:textId="57CA38BF" w:rsidR="00330AA1" w:rsidRPr="004D4EDB" w:rsidRDefault="00A96B2F" w:rsidP="00330AA1">
            <w:pPr>
              <w:jc w:val="center"/>
              <w:rPr>
                <w:rFonts w:ascii="Poppins" w:hAnsi="Poppins" w:cs="Poppins"/>
                <w:color w:val="auto"/>
                <w:sz w:val="22"/>
                <w:szCs w:val="22"/>
              </w:rPr>
            </w:pPr>
            <w:r>
              <w:rPr>
                <w:rFonts w:ascii="Poppins" w:hAnsi="Poppins" w:cs="Poppins"/>
                <w:color w:val="auto"/>
                <w:sz w:val="22"/>
                <w:szCs w:val="22"/>
              </w:rPr>
              <w:t>72</w:t>
            </w:r>
            <w:r w:rsidR="00330AA1" w:rsidRPr="004D4EDB">
              <w:rPr>
                <w:rFonts w:ascii="Poppins" w:hAnsi="Poppins" w:cs="Poppins"/>
                <w:color w:val="auto"/>
                <w:sz w:val="22"/>
                <w:szCs w:val="22"/>
              </w:rPr>
              <w:t>%</w:t>
            </w:r>
          </w:p>
        </w:tc>
      </w:tr>
      <w:tr w:rsidR="00330AA1" w:rsidRPr="0050661D" w14:paraId="297AF131" w14:textId="77777777" w:rsidTr="00227964">
        <w:trPr>
          <w:trHeight w:val="440"/>
        </w:trPr>
        <w:tc>
          <w:tcPr>
            <w:tcW w:w="866" w:type="dxa"/>
            <w:tcBorders>
              <w:top w:val="single" w:sz="4" w:space="0" w:color="6D6E71"/>
              <w:left w:val="single" w:sz="4" w:space="0" w:color="6D6E71"/>
              <w:bottom w:val="single" w:sz="4" w:space="0" w:color="6D6E71"/>
              <w:right w:val="single" w:sz="4" w:space="0" w:color="6D6E71"/>
            </w:tcBorders>
            <w:shd w:val="clear" w:color="auto" w:fill="auto"/>
            <w:tcMar>
              <w:top w:w="72" w:type="dxa"/>
              <w:left w:w="144" w:type="dxa"/>
              <w:bottom w:w="72" w:type="dxa"/>
              <w:right w:w="144" w:type="dxa"/>
            </w:tcMar>
            <w:vAlign w:val="center"/>
          </w:tcPr>
          <w:p w14:paraId="52DB91DD" w14:textId="2D1AD951" w:rsidR="00330AA1" w:rsidRPr="004D4EDB" w:rsidRDefault="00FB73A9" w:rsidP="00330AA1">
            <w:pPr>
              <w:jc w:val="center"/>
              <w:rPr>
                <w:rFonts w:ascii="Poppins" w:hAnsi="Poppins" w:cs="Poppins"/>
                <w:b/>
                <w:bCs/>
                <w:color w:val="auto"/>
                <w:sz w:val="22"/>
                <w:szCs w:val="22"/>
              </w:rPr>
            </w:pPr>
            <w:r w:rsidRPr="004D4EDB">
              <w:rPr>
                <w:rFonts w:ascii="Poppins" w:hAnsi="Poppins" w:cs="Poppins"/>
                <w:b/>
                <w:bCs/>
                <w:color w:val="auto"/>
                <w:sz w:val="22"/>
                <w:szCs w:val="22"/>
              </w:rPr>
              <w:t>7</w:t>
            </w:r>
          </w:p>
        </w:tc>
        <w:tc>
          <w:tcPr>
            <w:tcW w:w="3090"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tcPr>
          <w:p w14:paraId="4C77A98B" w14:textId="10EB04E0" w:rsidR="00330AA1" w:rsidRPr="004D4EDB" w:rsidRDefault="00330AA1" w:rsidP="00330AA1">
            <w:pPr>
              <w:rPr>
                <w:rFonts w:ascii="Poppins" w:hAnsi="Poppins" w:cs="Poppins"/>
                <w:color w:val="auto"/>
                <w:sz w:val="22"/>
                <w:szCs w:val="22"/>
              </w:rPr>
            </w:pPr>
            <w:r w:rsidRPr="004D4EDB">
              <w:rPr>
                <w:rFonts w:ascii="Poppins" w:hAnsi="Poppins" w:cs="Poppins"/>
                <w:color w:val="auto"/>
                <w:sz w:val="22"/>
                <w:szCs w:val="22"/>
              </w:rPr>
              <w:t xml:space="preserve">Satisfaction with </w:t>
            </w:r>
            <w:r w:rsidR="00A96B2F">
              <w:rPr>
                <w:rFonts w:ascii="Poppins" w:hAnsi="Poppins" w:cs="Poppins"/>
                <w:color w:val="auto"/>
                <w:sz w:val="22"/>
                <w:szCs w:val="22"/>
              </w:rPr>
              <w:t>p</w:t>
            </w:r>
            <w:r w:rsidRPr="004D4EDB">
              <w:rPr>
                <w:rFonts w:ascii="Poppins" w:hAnsi="Poppins" w:cs="Poppins"/>
                <w:color w:val="auto"/>
                <w:sz w:val="22"/>
                <w:szCs w:val="22"/>
              </w:rPr>
              <w:t>arks and green spaces</w:t>
            </w:r>
          </w:p>
        </w:tc>
        <w:tc>
          <w:tcPr>
            <w:tcW w:w="3090" w:type="dxa"/>
            <w:tcBorders>
              <w:top w:val="single" w:sz="4" w:space="0" w:color="6D6E71"/>
              <w:left w:val="single" w:sz="4" w:space="0" w:color="6D6E71"/>
              <w:bottom w:val="single" w:sz="4" w:space="0" w:color="6D6E71"/>
              <w:right w:val="single" w:sz="4" w:space="0" w:color="6D6E71"/>
            </w:tcBorders>
          </w:tcPr>
          <w:p w14:paraId="25B026AB" w14:textId="0C8CA45D" w:rsidR="00330AA1" w:rsidRPr="004D4EDB" w:rsidRDefault="00330AA1" w:rsidP="00330AA1">
            <w:pPr>
              <w:jc w:val="center"/>
              <w:rPr>
                <w:rFonts w:ascii="Poppins" w:hAnsi="Poppins" w:cs="Poppins"/>
                <w:color w:val="auto"/>
                <w:sz w:val="22"/>
                <w:szCs w:val="22"/>
              </w:rPr>
            </w:pPr>
            <w:r w:rsidRPr="004D4EDB">
              <w:rPr>
                <w:rFonts w:ascii="Poppins" w:hAnsi="Poppins" w:cs="Poppins"/>
                <w:color w:val="auto"/>
                <w:sz w:val="22"/>
                <w:szCs w:val="22"/>
              </w:rPr>
              <w:t>8%</w:t>
            </w:r>
          </w:p>
        </w:tc>
        <w:tc>
          <w:tcPr>
            <w:tcW w:w="3091" w:type="dxa"/>
            <w:tcBorders>
              <w:top w:val="single" w:sz="4" w:space="0" w:color="6D6E71"/>
              <w:left w:val="single" w:sz="4" w:space="0" w:color="6D6E71"/>
              <w:bottom w:val="single" w:sz="4" w:space="0" w:color="6D6E71"/>
              <w:right w:val="single" w:sz="4" w:space="0" w:color="6D6E71"/>
            </w:tcBorders>
          </w:tcPr>
          <w:p w14:paraId="71C83A8C" w14:textId="14DC1336" w:rsidR="00330AA1" w:rsidRPr="004D4EDB" w:rsidRDefault="00A96B2F" w:rsidP="00330AA1">
            <w:pPr>
              <w:jc w:val="center"/>
              <w:rPr>
                <w:rFonts w:ascii="Poppins" w:hAnsi="Poppins" w:cs="Poppins"/>
                <w:color w:val="auto"/>
                <w:sz w:val="22"/>
                <w:szCs w:val="22"/>
              </w:rPr>
            </w:pPr>
            <w:r>
              <w:rPr>
                <w:rFonts w:ascii="Poppins" w:hAnsi="Poppins" w:cs="Poppins"/>
                <w:color w:val="auto"/>
                <w:sz w:val="22"/>
                <w:szCs w:val="22"/>
              </w:rPr>
              <w:t>72</w:t>
            </w:r>
            <w:r w:rsidR="00330AA1" w:rsidRPr="004D4EDB">
              <w:rPr>
                <w:rFonts w:ascii="Poppins" w:hAnsi="Poppins" w:cs="Poppins"/>
                <w:color w:val="auto"/>
                <w:sz w:val="22"/>
                <w:szCs w:val="22"/>
              </w:rPr>
              <w:t>%</w:t>
            </w:r>
          </w:p>
        </w:tc>
      </w:tr>
      <w:tr w:rsidR="00330AA1" w:rsidRPr="0050661D" w14:paraId="41533EEC" w14:textId="77777777" w:rsidTr="00227964">
        <w:trPr>
          <w:trHeight w:val="440"/>
        </w:trPr>
        <w:tc>
          <w:tcPr>
            <w:tcW w:w="866" w:type="dxa"/>
            <w:tcBorders>
              <w:top w:val="single" w:sz="4" w:space="0" w:color="6D6E71"/>
              <w:left w:val="single" w:sz="4" w:space="0" w:color="6D6E71"/>
              <w:bottom w:val="single" w:sz="4" w:space="0" w:color="6D6E71"/>
              <w:right w:val="single" w:sz="4" w:space="0" w:color="6D6E71"/>
            </w:tcBorders>
            <w:shd w:val="clear" w:color="auto" w:fill="auto"/>
            <w:tcMar>
              <w:top w:w="72" w:type="dxa"/>
              <w:left w:w="144" w:type="dxa"/>
              <w:bottom w:w="72" w:type="dxa"/>
              <w:right w:w="144" w:type="dxa"/>
            </w:tcMar>
            <w:vAlign w:val="center"/>
          </w:tcPr>
          <w:p w14:paraId="6C83A0AB" w14:textId="4BF3ED05" w:rsidR="00330AA1" w:rsidRPr="004D4EDB" w:rsidRDefault="00FB73A9" w:rsidP="00330AA1">
            <w:pPr>
              <w:jc w:val="center"/>
              <w:rPr>
                <w:rFonts w:ascii="Poppins" w:hAnsi="Poppins" w:cs="Poppins"/>
                <w:b/>
                <w:bCs/>
                <w:color w:val="auto"/>
                <w:sz w:val="22"/>
                <w:szCs w:val="22"/>
              </w:rPr>
            </w:pPr>
            <w:r w:rsidRPr="004D4EDB">
              <w:rPr>
                <w:rFonts w:ascii="Poppins" w:hAnsi="Poppins" w:cs="Poppins"/>
                <w:b/>
                <w:bCs/>
                <w:color w:val="auto"/>
                <w:sz w:val="22"/>
                <w:szCs w:val="22"/>
              </w:rPr>
              <w:t>8</w:t>
            </w:r>
          </w:p>
        </w:tc>
        <w:tc>
          <w:tcPr>
            <w:tcW w:w="3090"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tcPr>
          <w:p w14:paraId="10B79EFC" w14:textId="70E52C4D" w:rsidR="00330AA1" w:rsidRPr="004D4EDB" w:rsidRDefault="00330AA1" w:rsidP="00330AA1">
            <w:pPr>
              <w:rPr>
                <w:rFonts w:ascii="Poppins" w:hAnsi="Poppins" w:cs="Poppins"/>
                <w:color w:val="auto"/>
                <w:sz w:val="22"/>
                <w:szCs w:val="22"/>
              </w:rPr>
            </w:pPr>
            <w:r w:rsidRPr="004D4EDB">
              <w:rPr>
                <w:rFonts w:ascii="Poppins" w:hAnsi="Poppins" w:cs="Poppins"/>
                <w:color w:val="auto"/>
                <w:sz w:val="22"/>
                <w:szCs w:val="22"/>
              </w:rPr>
              <w:t>Satisfaction with Local libraries</w:t>
            </w:r>
          </w:p>
        </w:tc>
        <w:tc>
          <w:tcPr>
            <w:tcW w:w="3090" w:type="dxa"/>
            <w:tcBorders>
              <w:top w:val="single" w:sz="4" w:space="0" w:color="6D6E71"/>
              <w:left w:val="single" w:sz="4" w:space="0" w:color="6D6E71"/>
              <w:bottom w:val="single" w:sz="4" w:space="0" w:color="6D6E71"/>
              <w:right w:val="single" w:sz="4" w:space="0" w:color="6D6E71"/>
            </w:tcBorders>
          </w:tcPr>
          <w:p w14:paraId="6F5ADB86" w14:textId="73D8929D" w:rsidR="00330AA1" w:rsidRPr="004D4EDB" w:rsidRDefault="00330AA1" w:rsidP="00330AA1">
            <w:pPr>
              <w:jc w:val="center"/>
              <w:rPr>
                <w:rFonts w:ascii="Poppins" w:hAnsi="Poppins" w:cs="Poppins"/>
                <w:color w:val="auto"/>
                <w:sz w:val="22"/>
                <w:szCs w:val="22"/>
              </w:rPr>
            </w:pPr>
            <w:r w:rsidRPr="004D4EDB">
              <w:rPr>
                <w:rFonts w:ascii="Poppins" w:hAnsi="Poppins" w:cs="Poppins"/>
                <w:color w:val="auto"/>
                <w:sz w:val="22"/>
                <w:szCs w:val="22"/>
              </w:rPr>
              <w:t>7%</w:t>
            </w:r>
          </w:p>
        </w:tc>
        <w:tc>
          <w:tcPr>
            <w:tcW w:w="3091" w:type="dxa"/>
            <w:tcBorders>
              <w:top w:val="single" w:sz="4" w:space="0" w:color="6D6E71"/>
              <w:left w:val="single" w:sz="4" w:space="0" w:color="6D6E71"/>
              <w:bottom w:val="single" w:sz="4" w:space="0" w:color="6D6E71"/>
              <w:right w:val="single" w:sz="4" w:space="0" w:color="6D6E71"/>
            </w:tcBorders>
          </w:tcPr>
          <w:p w14:paraId="0BA48371" w14:textId="7EEED1FE" w:rsidR="00330AA1" w:rsidRPr="004D4EDB" w:rsidRDefault="00A96B2F" w:rsidP="00330AA1">
            <w:pPr>
              <w:jc w:val="center"/>
              <w:rPr>
                <w:rFonts w:ascii="Poppins" w:hAnsi="Poppins" w:cs="Poppins"/>
                <w:color w:val="auto"/>
                <w:sz w:val="22"/>
                <w:szCs w:val="22"/>
              </w:rPr>
            </w:pPr>
            <w:r>
              <w:rPr>
                <w:rFonts w:ascii="Poppins" w:hAnsi="Poppins" w:cs="Poppins"/>
                <w:color w:val="auto"/>
                <w:sz w:val="22"/>
                <w:szCs w:val="22"/>
              </w:rPr>
              <w:t>61</w:t>
            </w:r>
            <w:r w:rsidR="00330AA1" w:rsidRPr="004D4EDB">
              <w:rPr>
                <w:rFonts w:ascii="Poppins" w:hAnsi="Poppins" w:cs="Poppins"/>
                <w:color w:val="auto"/>
                <w:sz w:val="22"/>
                <w:szCs w:val="22"/>
              </w:rPr>
              <w:t>%</w:t>
            </w:r>
          </w:p>
        </w:tc>
      </w:tr>
      <w:tr w:rsidR="00330AA1" w:rsidRPr="0050661D" w14:paraId="68C68CFB" w14:textId="77777777" w:rsidTr="00227964">
        <w:trPr>
          <w:trHeight w:val="440"/>
        </w:trPr>
        <w:tc>
          <w:tcPr>
            <w:tcW w:w="866" w:type="dxa"/>
            <w:tcBorders>
              <w:top w:val="single" w:sz="4" w:space="0" w:color="6D6E71"/>
              <w:left w:val="single" w:sz="4" w:space="0" w:color="6D6E71"/>
              <w:bottom w:val="single" w:sz="4" w:space="0" w:color="6D6E71"/>
              <w:right w:val="single" w:sz="4" w:space="0" w:color="6D6E71"/>
            </w:tcBorders>
            <w:shd w:val="clear" w:color="auto" w:fill="auto"/>
            <w:tcMar>
              <w:top w:w="72" w:type="dxa"/>
              <w:left w:w="144" w:type="dxa"/>
              <w:bottom w:w="72" w:type="dxa"/>
              <w:right w:w="144" w:type="dxa"/>
            </w:tcMar>
            <w:vAlign w:val="center"/>
          </w:tcPr>
          <w:p w14:paraId="4760B63B" w14:textId="3C7A8942" w:rsidR="00330AA1" w:rsidRPr="004D4EDB" w:rsidRDefault="00FB73A9" w:rsidP="00330AA1">
            <w:pPr>
              <w:jc w:val="center"/>
              <w:rPr>
                <w:rFonts w:ascii="Poppins" w:hAnsi="Poppins" w:cs="Poppins"/>
                <w:b/>
                <w:bCs/>
                <w:color w:val="auto"/>
                <w:sz w:val="22"/>
                <w:szCs w:val="22"/>
              </w:rPr>
            </w:pPr>
            <w:r w:rsidRPr="004D4EDB">
              <w:rPr>
                <w:rFonts w:ascii="Poppins" w:hAnsi="Poppins" w:cs="Poppins"/>
                <w:b/>
                <w:bCs/>
                <w:color w:val="auto"/>
                <w:sz w:val="22"/>
                <w:szCs w:val="22"/>
              </w:rPr>
              <w:lastRenderedPageBreak/>
              <w:t>9</w:t>
            </w:r>
          </w:p>
        </w:tc>
        <w:tc>
          <w:tcPr>
            <w:tcW w:w="3090"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tcPr>
          <w:p w14:paraId="643BBF63" w14:textId="2023BDF3" w:rsidR="00330AA1" w:rsidRPr="004D4EDB" w:rsidRDefault="006B0C4C" w:rsidP="00330AA1">
            <w:pPr>
              <w:rPr>
                <w:rFonts w:ascii="Poppins" w:hAnsi="Poppins" w:cs="Poppins"/>
                <w:color w:val="auto"/>
                <w:sz w:val="22"/>
                <w:szCs w:val="22"/>
              </w:rPr>
            </w:pPr>
            <w:r w:rsidRPr="004D4EDB">
              <w:rPr>
                <w:rFonts w:ascii="Poppins" w:hAnsi="Poppins" w:cs="Poppins"/>
                <w:color w:val="auto"/>
                <w:sz w:val="22"/>
                <w:szCs w:val="22"/>
              </w:rPr>
              <w:t>S</w:t>
            </w:r>
            <w:r w:rsidR="00330AA1" w:rsidRPr="004D4EDB">
              <w:rPr>
                <w:rFonts w:ascii="Poppins" w:hAnsi="Poppins" w:cs="Poppins"/>
                <w:color w:val="auto"/>
                <w:sz w:val="22"/>
                <w:szCs w:val="22"/>
              </w:rPr>
              <w:t>atisfaction with Whitley Bay</w:t>
            </w:r>
          </w:p>
        </w:tc>
        <w:tc>
          <w:tcPr>
            <w:tcW w:w="3090" w:type="dxa"/>
            <w:tcBorders>
              <w:top w:val="single" w:sz="4" w:space="0" w:color="6D6E71"/>
              <w:left w:val="single" w:sz="4" w:space="0" w:color="6D6E71"/>
              <w:bottom w:val="single" w:sz="4" w:space="0" w:color="6D6E71"/>
              <w:right w:val="single" w:sz="4" w:space="0" w:color="6D6E71"/>
            </w:tcBorders>
          </w:tcPr>
          <w:p w14:paraId="632A1D84" w14:textId="3E4B9EBE" w:rsidR="00330AA1" w:rsidRPr="004D4EDB" w:rsidRDefault="00330AA1" w:rsidP="00330AA1">
            <w:pPr>
              <w:jc w:val="center"/>
              <w:rPr>
                <w:rFonts w:ascii="Poppins" w:hAnsi="Poppins" w:cs="Poppins"/>
                <w:color w:val="auto"/>
                <w:sz w:val="22"/>
                <w:szCs w:val="22"/>
              </w:rPr>
            </w:pPr>
            <w:r w:rsidRPr="004D4EDB">
              <w:rPr>
                <w:rFonts w:ascii="Poppins" w:hAnsi="Poppins" w:cs="Poppins"/>
                <w:color w:val="auto"/>
                <w:sz w:val="22"/>
                <w:szCs w:val="22"/>
              </w:rPr>
              <w:t>7%</w:t>
            </w:r>
          </w:p>
        </w:tc>
        <w:tc>
          <w:tcPr>
            <w:tcW w:w="3091" w:type="dxa"/>
            <w:tcBorders>
              <w:top w:val="single" w:sz="4" w:space="0" w:color="6D6E71"/>
              <w:left w:val="single" w:sz="4" w:space="0" w:color="6D6E71"/>
              <w:bottom w:val="single" w:sz="4" w:space="0" w:color="6D6E71"/>
              <w:right w:val="single" w:sz="4" w:space="0" w:color="6D6E71"/>
            </w:tcBorders>
          </w:tcPr>
          <w:p w14:paraId="61BB4803" w14:textId="3105170E" w:rsidR="00330AA1" w:rsidRPr="004D4EDB" w:rsidRDefault="00330AA1" w:rsidP="00330AA1">
            <w:pPr>
              <w:jc w:val="center"/>
              <w:rPr>
                <w:rFonts w:ascii="Poppins" w:hAnsi="Poppins" w:cs="Poppins"/>
                <w:color w:val="auto"/>
                <w:sz w:val="22"/>
                <w:szCs w:val="22"/>
              </w:rPr>
            </w:pPr>
            <w:r w:rsidRPr="004D4EDB">
              <w:rPr>
                <w:rFonts w:ascii="Poppins" w:hAnsi="Poppins" w:cs="Poppins"/>
                <w:color w:val="auto"/>
                <w:sz w:val="22"/>
                <w:szCs w:val="22"/>
              </w:rPr>
              <w:t>6</w:t>
            </w:r>
            <w:r w:rsidR="006420AD">
              <w:rPr>
                <w:rFonts w:ascii="Poppins" w:hAnsi="Poppins" w:cs="Poppins"/>
                <w:color w:val="auto"/>
                <w:sz w:val="22"/>
                <w:szCs w:val="22"/>
              </w:rPr>
              <w:t>4</w:t>
            </w:r>
            <w:r w:rsidRPr="004D4EDB">
              <w:rPr>
                <w:rFonts w:ascii="Poppins" w:hAnsi="Poppins" w:cs="Poppins"/>
                <w:color w:val="auto"/>
                <w:sz w:val="22"/>
                <w:szCs w:val="22"/>
              </w:rPr>
              <w:t>%</w:t>
            </w:r>
          </w:p>
        </w:tc>
      </w:tr>
      <w:tr w:rsidR="00FB73A9" w:rsidRPr="0050661D" w14:paraId="72968397" w14:textId="77777777" w:rsidTr="00732DAD">
        <w:trPr>
          <w:trHeight w:val="440"/>
        </w:trPr>
        <w:tc>
          <w:tcPr>
            <w:tcW w:w="866" w:type="dxa"/>
            <w:tcBorders>
              <w:top w:val="single" w:sz="4" w:space="0" w:color="6D6E71"/>
              <w:left w:val="single" w:sz="4" w:space="0" w:color="6D6E71"/>
              <w:bottom w:val="single" w:sz="4" w:space="0" w:color="6D6E71"/>
              <w:right w:val="single" w:sz="4" w:space="0" w:color="6D6E71"/>
            </w:tcBorders>
            <w:shd w:val="clear" w:color="auto" w:fill="auto"/>
            <w:tcMar>
              <w:top w:w="72" w:type="dxa"/>
              <w:left w:w="144" w:type="dxa"/>
              <w:bottom w:w="72" w:type="dxa"/>
              <w:right w:w="144" w:type="dxa"/>
            </w:tcMar>
            <w:vAlign w:val="center"/>
          </w:tcPr>
          <w:p w14:paraId="18E81C8C" w14:textId="147FAC90" w:rsidR="00FB73A9" w:rsidRPr="004D4EDB" w:rsidRDefault="00FB73A9" w:rsidP="00330AA1">
            <w:pPr>
              <w:jc w:val="center"/>
              <w:rPr>
                <w:rFonts w:ascii="Poppins" w:hAnsi="Poppins" w:cs="Poppins"/>
                <w:b/>
                <w:bCs/>
                <w:color w:val="auto"/>
                <w:sz w:val="22"/>
                <w:szCs w:val="22"/>
              </w:rPr>
            </w:pPr>
            <w:r w:rsidRPr="004D4EDB">
              <w:rPr>
                <w:rFonts w:ascii="Poppins" w:hAnsi="Poppins" w:cs="Poppins"/>
                <w:b/>
                <w:bCs/>
                <w:color w:val="auto"/>
                <w:sz w:val="22"/>
                <w:szCs w:val="22"/>
              </w:rPr>
              <w:t>10</w:t>
            </w:r>
          </w:p>
        </w:tc>
        <w:tc>
          <w:tcPr>
            <w:tcW w:w="3090"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tcPr>
          <w:p w14:paraId="1B9BEDAB" w14:textId="0DB4FE35" w:rsidR="00FB73A9" w:rsidRPr="004D4EDB" w:rsidRDefault="00FB0DDE" w:rsidP="00330AA1">
            <w:pPr>
              <w:rPr>
                <w:rFonts w:ascii="Poppins" w:hAnsi="Poppins" w:cs="Poppins"/>
                <w:color w:val="auto"/>
                <w:sz w:val="22"/>
                <w:szCs w:val="22"/>
              </w:rPr>
            </w:pPr>
            <w:r w:rsidRPr="004D4EDB">
              <w:rPr>
                <w:rFonts w:ascii="Poppins" w:hAnsi="Poppins" w:cs="Poppins"/>
                <w:color w:val="auto"/>
                <w:sz w:val="22"/>
                <w:szCs w:val="22"/>
              </w:rPr>
              <w:t xml:space="preserve">Satisfaction </w:t>
            </w:r>
            <w:r w:rsidR="006420AD">
              <w:rPr>
                <w:rFonts w:ascii="Poppins" w:hAnsi="Poppins" w:cs="Poppins"/>
                <w:color w:val="auto"/>
                <w:sz w:val="22"/>
                <w:szCs w:val="22"/>
              </w:rPr>
              <w:t>r</w:t>
            </w:r>
            <w:r w:rsidRPr="004D4EDB">
              <w:rPr>
                <w:rFonts w:ascii="Poppins" w:hAnsi="Poppins" w:cs="Poppins"/>
                <w:color w:val="auto"/>
                <w:sz w:val="22"/>
                <w:szCs w:val="22"/>
              </w:rPr>
              <w:t>efuse and waste collection</w:t>
            </w:r>
          </w:p>
        </w:tc>
        <w:tc>
          <w:tcPr>
            <w:tcW w:w="3090" w:type="dxa"/>
            <w:tcBorders>
              <w:top w:val="single" w:sz="4" w:space="0" w:color="6D6E71"/>
              <w:left w:val="single" w:sz="4" w:space="0" w:color="6D6E71"/>
              <w:bottom w:val="single" w:sz="4" w:space="0" w:color="6D6E71"/>
              <w:right w:val="single" w:sz="4" w:space="0" w:color="6D6E71"/>
            </w:tcBorders>
            <w:vAlign w:val="center"/>
          </w:tcPr>
          <w:p w14:paraId="47F9858C" w14:textId="00E806BA" w:rsidR="00FB73A9" w:rsidRPr="004D4EDB" w:rsidRDefault="00BE183C" w:rsidP="00732DAD">
            <w:pPr>
              <w:jc w:val="center"/>
              <w:rPr>
                <w:rFonts w:ascii="Poppins" w:hAnsi="Poppins" w:cs="Poppins"/>
                <w:color w:val="auto"/>
                <w:sz w:val="22"/>
                <w:szCs w:val="22"/>
              </w:rPr>
            </w:pPr>
            <w:r w:rsidRPr="004D4EDB">
              <w:rPr>
                <w:rFonts w:ascii="Poppins" w:hAnsi="Poppins" w:cs="Poppins"/>
                <w:color w:val="auto"/>
                <w:sz w:val="22"/>
                <w:szCs w:val="22"/>
              </w:rPr>
              <w:t>6%</w:t>
            </w:r>
          </w:p>
        </w:tc>
        <w:tc>
          <w:tcPr>
            <w:tcW w:w="3091" w:type="dxa"/>
            <w:tcBorders>
              <w:top w:val="single" w:sz="4" w:space="0" w:color="6D6E71"/>
              <w:left w:val="single" w:sz="4" w:space="0" w:color="6D6E71"/>
              <w:bottom w:val="single" w:sz="4" w:space="0" w:color="6D6E71"/>
              <w:right w:val="single" w:sz="4" w:space="0" w:color="6D6E71"/>
            </w:tcBorders>
            <w:vAlign w:val="center"/>
          </w:tcPr>
          <w:p w14:paraId="4A853030" w14:textId="0B5CBEA0" w:rsidR="00FB73A9" w:rsidRPr="004D4EDB" w:rsidRDefault="00732DAD" w:rsidP="00732DAD">
            <w:pPr>
              <w:jc w:val="center"/>
              <w:rPr>
                <w:rFonts w:ascii="Poppins" w:hAnsi="Poppins" w:cs="Poppins"/>
                <w:color w:val="auto"/>
                <w:sz w:val="22"/>
                <w:szCs w:val="22"/>
              </w:rPr>
            </w:pPr>
            <w:r w:rsidRPr="004D4EDB">
              <w:rPr>
                <w:rFonts w:ascii="Poppins" w:hAnsi="Poppins" w:cs="Poppins"/>
                <w:color w:val="auto"/>
                <w:sz w:val="22"/>
                <w:szCs w:val="22"/>
              </w:rPr>
              <w:t>7</w:t>
            </w:r>
            <w:r w:rsidR="006420AD">
              <w:rPr>
                <w:rFonts w:ascii="Poppins" w:hAnsi="Poppins" w:cs="Poppins"/>
                <w:color w:val="auto"/>
                <w:sz w:val="22"/>
                <w:szCs w:val="22"/>
              </w:rPr>
              <w:t>3</w:t>
            </w:r>
            <w:r w:rsidRPr="004D4EDB">
              <w:rPr>
                <w:rFonts w:ascii="Poppins" w:hAnsi="Poppins" w:cs="Poppins"/>
                <w:color w:val="auto"/>
                <w:sz w:val="22"/>
                <w:szCs w:val="22"/>
              </w:rPr>
              <w:t>%</w:t>
            </w:r>
          </w:p>
        </w:tc>
      </w:tr>
    </w:tbl>
    <w:p w14:paraId="21AE324C" w14:textId="77777777" w:rsidR="00A62AB8" w:rsidRPr="00A62AB8" w:rsidRDefault="00A62AB8" w:rsidP="00A62AB8"/>
    <w:p w14:paraId="47D533FB" w14:textId="0F8E1927" w:rsidR="003434A3" w:rsidRPr="003434A3" w:rsidRDefault="003434A3" w:rsidP="003434A3">
      <w:pPr>
        <w:pStyle w:val="Heading2"/>
        <w:ind w:left="709" w:hanging="709"/>
        <w:rPr>
          <w:rFonts w:ascii="Poppins" w:hAnsi="Poppins" w:cs="Poppins"/>
          <w:b/>
          <w:bCs/>
          <w:color w:val="151515" w:themeColor="background2" w:themeShade="1A"/>
          <w:sz w:val="32"/>
          <w:szCs w:val="32"/>
        </w:rPr>
      </w:pPr>
      <w:bookmarkStart w:id="26" w:name="_Toc189150578"/>
      <w:r w:rsidRPr="003434A3">
        <w:rPr>
          <w:rFonts w:ascii="Poppins" w:hAnsi="Poppins" w:cs="Poppins"/>
          <w:b/>
          <w:bCs/>
          <w:color w:val="151515" w:themeColor="background2" w:themeShade="1A"/>
          <w:sz w:val="32"/>
          <w:szCs w:val="32"/>
        </w:rPr>
        <w:t>Freque</w:t>
      </w:r>
      <w:r w:rsidR="00615BE6">
        <w:rPr>
          <w:rFonts w:ascii="Poppins" w:hAnsi="Poppins" w:cs="Poppins"/>
          <w:b/>
          <w:bCs/>
          <w:color w:val="151515" w:themeColor="background2" w:themeShade="1A"/>
          <w:sz w:val="32"/>
          <w:szCs w:val="32"/>
        </w:rPr>
        <w:t>ncy</w:t>
      </w:r>
      <w:r w:rsidRPr="003434A3">
        <w:rPr>
          <w:rFonts w:ascii="Poppins" w:hAnsi="Poppins" w:cs="Poppins"/>
          <w:b/>
          <w:bCs/>
          <w:color w:val="151515" w:themeColor="background2" w:themeShade="1A"/>
          <w:sz w:val="32"/>
          <w:szCs w:val="32"/>
        </w:rPr>
        <w:t xml:space="preserve"> of using sports </w:t>
      </w:r>
      <w:r w:rsidR="00430704">
        <w:rPr>
          <w:rFonts w:ascii="Poppins" w:hAnsi="Poppins" w:cs="Poppins"/>
          <w:b/>
          <w:bCs/>
          <w:color w:val="151515" w:themeColor="background2" w:themeShade="1A"/>
          <w:sz w:val="32"/>
          <w:szCs w:val="32"/>
        </w:rPr>
        <w:t>and</w:t>
      </w:r>
      <w:r w:rsidRPr="003434A3">
        <w:rPr>
          <w:rFonts w:ascii="Poppins" w:hAnsi="Poppins" w:cs="Poppins"/>
          <w:b/>
          <w:bCs/>
          <w:color w:val="151515" w:themeColor="background2" w:themeShade="1A"/>
          <w:sz w:val="32"/>
          <w:szCs w:val="32"/>
        </w:rPr>
        <w:t xml:space="preserve"> cultural services</w:t>
      </w:r>
      <w:bookmarkEnd w:id="26"/>
    </w:p>
    <w:p w14:paraId="0254A16E" w14:textId="5DB63027" w:rsidR="003434A3" w:rsidRPr="00F1305C" w:rsidRDefault="00C848E3" w:rsidP="003434A3">
      <w:pPr>
        <w:pStyle w:val="Paragraph"/>
        <w:rPr>
          <w:rFonts w:ascii="Poppins" w:hAnsi="Poppins" w:cs="Poppins"/>
          <w:noProof w:val="0"/>
          <w:color w:val="auto"/>
          <w:szCs w:val="24"/>
          <w:shd w:val="clear" w:color="auto" w:fill="FFFFFF"/>
        </w:rPr>
      </w:pPr>
      <w:r w:rsidRPr="00F1305C">
        <w:rPr>
          <w:rFonts w:ascii="Poppins" w:hAnsi="Poppins" w:cs="Poppins"/>
          <w:noProof w:val="0"/>
          <w:color w:val="auto"/>
          <w:szCs w:val="24"/>
          <w:shd w:val="clear" w:color="auto" w:fill="FFFFFF"/>
        </w:rPr>
        <w:t>A</w:t>
      </w:r>
      <w:r w:rsidR="008D5E00" w:rsidRPr="00F1305C">
        <w:rPr>
          <w:rFonts w:ascii="Poppins" w:hAnsi="Poppins" w:cs="Poppins"/>
          <w:noProof w:val="0"/>
          <w:color w:val="auto"/>
          <w:szCs w:val="24"/>
          <w:shd w:val="clear" w:color="auto" w:fill="FFFFFF"/>
        </w:rPr>
        <w:t>s part of thriving North Tyneside</w:t>
      </w:r>
      <w:r w:rsidR="00FA3540" w:rsidRPr="00F1305C">
        <w:rPr>
          <w:rFonts w:ascii="Poppins" w:hAnsi="Poppins" w:cs="Poppins"/>
          <w:noProof w:val="0"/>
          <w:color w:val="auto"/>
          <w:szCs w:val="24"/>
          <w:shd w:val="clear" w:color="auto" w:fill="FFFFFF"/>
        </w:rPr>
        <w:t>,</w:t>
      </w:r>
      <w:r w:rsidR="00CA74B1" w:rsidRPr="00F1305C">
        <w:rPr>
          <w:rFonts w:ascii="Poppins" w:hAnsi="Poppins" w:cs="Poppins"/>
          <w:noProof w:val="0"/>
          <w:color w:val="auto"/>
          <w:szCs w:val="24"/>
          <w:shd w:val="clear" w:color="auto" w:fill="FFFFFF"/>
        </w:rPr>
        <w:t xml:space="preserve"> </w:t>
      </w:r>
      <w:r w:rsidR="00074761">
        <w:rPr>
          <w:rFonts w:ascii="Poppins" w:hAnsi="Poppins" w:cs="Poppins"/>
          <w:noProof w:val="0"/>
          <w:color w:val="auto"/>
          <w:szCs w:val="24"/>
          <w:shd w:val="clear" w:color="auto" w:fill="FFFFFF"/>
        </w:rPr>
        <w:t>the Council needs to</w:t>
      </w:r>
      <w:r w:rsidR="00CA74B1" w:rsidRPr="00F1305C">
        <w:rPr>
          <w:rFonts w:ascii="Poppins" w:hAnsi="Poppins" w:cs="Poppins"/>
          <w:noProof w:val="0"/>
          <w:color w:val="auto"/>
          <w:szCs w:val="24"/>
          <w:shd w:val="clear" w:color="auto" w:fill="FFFFFF"/>
        </w:rPr>
        <w:t xml:space="preserve"> provide residents with a wide range of facilities that could </w:t>
      </w:r>
      <w:r w:rsidR="009C5829" w:rsidRPr="00F1305C">
        <w:rPr>
          <w:rFonts w:ascii="Poppins" w:hAnsi="Poppins" w:cs="Poppins"/>
          <w:noProof w:val="0"/>
          <w:color w:val="auto"/>
          <w:szCs w:val="24"/>
          <w:shd w:val="clear" w:color="auto" w:fill="FFFFFF"/>
        </w:rPr>
        <w:t>be beneficial to their health and well</w:t>
      </w:r>
      <w:r w:rsidR="00596EE2" w:rsidRPr="00F1305C">
        <w:rPr>
          <w:rFonts w:ascii="Poppins" w:hAnsi="Poppins" w:cs="Poppins"/>
          <w:noProof w:val="0"/>
          <w:color w:val="auto"/>
          <w:szCs w:val="24"/>
          <w:shd w:val="clear" w:color="auto" w:fill="FFFFFF"/>
        </w:rPr>
        <w:t>-</w:t>
      </w:r>
      <w:r w:rsidR="009C5829" w:rsidRPr="00F1305C">
        <w:rPr>
          <w:rFonts w:ascii="Poppins" w:hAnsi="Poppins" w:cs="Poppins"/>
          <w:noProof w:val="0"/>
          <w:color w:val="auto"/>
          <w:szCs w:val="24"/>
          <w:shd w:val="clear" w:color="auto" w:fill="FFFFFF"/>
        </w:rPr>
        <w:t>being</w:t>
      </w:r>
      <w:r w:rsidR="00C11314">
        <w:rPr>
          <w:rFonts w:ascii="Poppins" w:hAnsi="Poppins" w:cs="Poppins"/>
          <w:noProof w:val="0"/>
          <w:color w:val="auto"/>
          <w:szCs w:val="24"/>
          <w:shd w:val="clear" w:color="auto" w:fill="FFFFFF"/>
        </w:rPr>
        <w:t>,</w:t>
      </w:r>
      <w:r w:rsidR="009C5829" w:rsidRPr="00F1305C">
        <w:rPr>
          <w:rFonts w:ascii="Poppins" w:hAnsi="Poppins" w:cs="Poppins"/>
          <w:noProof w:val="0"/>
          <w:color w:val="auto"/>
          <w:szCs w:val="24"/>
          <w:shd w:val="clear" w:color="auto" w:fill="FFFFFF"/>
        </w:rPr>
        <w:t xml:space="preserve"> but also encourage visitors to the borough’s parks and beaches. </w:t>
      </w:r>
      <w:r w:rsidR="00B510AE" w:rsidRPr="00F1305C">
        <w:rPr>
          <w:rFonts w:ascii="Poppins" w:hAnsi="Poppins" w:cs="Poppins"/>
          <w:noProof w:val="0"/>
          <w:color w:val="auto"/>
          <w:szCs w:val="24"/>
          <w:shd w:val="clear" w:color="auto" w:fill="FFFFFF"/>
        </w:rPr>
        <w:t xml:space="preserve">It is therefore important to measure </w:t>
      </w:r>
      <w:r w:rsidR="004D4EDB">
        <w:rPr>
          <w:rFonts w:ascii="Poppins" w:hAnsi="Poppins" w:cs="Poppins"/>
          <w:noProof w:val="0"/>
          <w:color w:val="auto"/>
          <w:szCs w:val="24"/>
          <w:shd w:val="clear" w:color="auto" w:fill="FFFFFF"/>
        </w:rPr>
        <w:t>usage</w:t>
      </w:r>
      <w:r w:rsidR="00B510AE" w:rsidRPr="00F1305C">
        <w:rPr>
          <w:rFonts w:ascii="Poppins" w:hAnsi="Poppins" w:cs="Poppins"/>
          <w:noProof w:val="0"/>
          <w:color w:val="auto"/>
          <w:szCs w:val="24"/>
          <w:shd w:val="clear" w:color="auto" w:fill="FFFFFF"/>
        </w:rPr>
        <w:t xml:space="preserve"> and satisfaction with</w:t>
      </w:r>
      <w:r w:rsidR="00DB0F17" w:rsidRPr="00F1305C">
        <w:rPr>
          <w:rFonts w:ascii="Poppins" w:hAnsi="Poppins" w:cs="Poppins"/>
          <w:noProof w:val="0"/>
          <w:color w:val="auto"/>
          <w:szCs w:val="24"/>
          <w:shd w:val="clear" w:color="auto" w:fill="FFFFFF"/>
        </w:rPr>
        <w:t xml:space="preserve"> each of</w:t>
      </w:r>
      <w:r w:rsidR="00B510AE" w:rsidRPr="00F1305C">
        <w:rPr>
          <w:rFonts w:ascii="Poppins" w:hAnsi="Poppins" w:cs="Poppins"/>
          <w:noProof w:val="0"/>
          <w:color w:val="auto"/>
          <w:szCs w:val="24"/>
          <w:shd w:val="clear" w:color="auto" w:fill="FFFFFF"/>
        </w:rPr>
        <w:t xml:space="preserve"> these services.</w:t>
      </w:r>
    </w:p>
    <w:p w14:paraId="4F4991BE" w14:textId="4EDD58F1" w:rsidR="00B510AE" w:rsidRDefault="00287855" w:rsidP="003434A3">
      <w:pPr>
        <w:pStyle w:val="Paragraph"/>
        <w:rPr>
          <w:rFonts w:ascii="Poppins" w:hAnsi="Poppins" w:cs="Poppins"/>
          <w:noProof w:val="0"/>
          <w:color w:val="auto"/>
          <w:szCs w:val="24"/>
          <w:shd w:val="clear" w:color="auto" w:fill="FFFFFF"/>
        </w:rPr>
      </w:pPr>
      <w:r w:rsidRPr="008E600C">
        <w:rPr>
          <w:rFonts w:ascii="Poppins" w:hAnsi="Poppins" w:cs="Poppins"/>
          <w:noProof w:val="0"/>
          <w:color w:val="auto"/>
          <w:szCs w:val="24"/>
          <w:shd w:val="clear" w:color="auto" w:fill="FFFFFF"/>
        </w:rPr>
        <w:t xml:space="preserve">As </w:t>
      </w:r>
      <w:r w:rsidRPr="008E600C">
        <w:rPr>
          <w:rFonts w:ascii="Poppins" w:hAnsi="Poppins" w:cs="Poppins"/>
          <w:color w:val="auto"/>
          <w:szCs w:val="24"/>
          <w:shd w:val="clear" w:color="auto" w:fill="FFFFFF"/>
        </w:rPr>
        <w:t xml:space="preserve">Figure </w:t>
      </w:r>
      <w:r w:rsidR="004D4EDB" w:rsidRPr="008E600C">
        <w:rPr>
          <w:rFonts w:ascii="Poppins" w:hAnsi="Poppins" w:cs="Poppins"/>
          <w:noProof w:val="0"/>
          <w:color w:val="auto"/>
          <w:szCs w:val="24"/>
          <w:shd w:val="clear" w:color="auto" w:fill="FFFFFF"/>
        </w:rPr>
        <w:t>1</w:t>
      </w:r>
      <w:r w:rsidR="008E600C" w:rsidRPr="008E600C">
        <w:rPr>
          <w:rFonts w:ascii="Poppins" w:hAnsi="Poppins" w:cs="Poppins"/>
          <w:noProof w:val="0"/>
          <w:color w:val="auto"/>
          <w:szCs w:val="24"/>
          <w:shd w:val="clear" w:color="auto" w:fill="FFFFFF"/>
        </w:rPr>
        <w:t>2</w:t>
      </w:r>
      <w:r w:rsidRPr="008E600C">
        <w:rPr>
          <w:rFonts w:ascii="Poppins" w:hAnsi="Poppins" w:cs="Poppins"/>
          <w:color w:val="auto"/>
          <w:szCs w:val="24"/>
          <w:shd w:val="clear" w:color="auto" w:fill="FFFFFF"/>
        </w:rPr>
        <w:t xml:space="preserve"> below</w:t>
      </w:r>
      <w:r w:rsidRPr="008E600C">
        <w:rPr>
          <w:rFonts w:ascii="Poppins" w:hAnsi="Poppins" w:cs="Poppins"/>
          <w:noProof w:val="0"/>
          <w:color w:val="auto"/>
          <w:szCs w:val="24"/>
          <w:shd w:val="clear" w:color="auto" w:fill="FFFFFF"/>
        </w:rPr>
        <w:t xml:space="preserve"> indicates u</w:t>
      </w:r>
      <w:r w:rsidR="005F6D12" w:rsidRPr="008E600C">
        <w:rPr>
          <w:rFonts w:ascii="Poppins" w:hAnsi="Poppins" w:cs="Poppins"/>
          <w:noProof w:val="0"/>
          <w:color w:val="auto"/>
          <w:szCs w:val="24"/>
          <w:shd w:val="clear" w:color="auto" w:fill="FFFFFF"/>
        </w:rPr>
        <w:t xml:space="preserve">sage of </w:t>
      </w:r>
      <w:r w:rsidR="00732EED" w:rsidRPr="008E600C">
        <w:rPr>
          <w:rFonts w:ascii="Poppins" w:hAnsi="Poppins" w:cs="Poppins"/>
          <w:noProof w:val="0"/>
          <w:color w:val="auto"/>
          <w:szCs w:val="24"/>
          <w:shd w:val="clear" w:color="auto" w:fill="FFFFFF"/>
        </w:rPr>
        <w:t>parks and green spaces, beaches and play areas</w:t>
      </w:r>
      <w:r w:rsidR="005F6D12" w:rsidRPr="008E600C">
        <w:rPr>
          <w:rFonts w:ascii="Poppins" w:hAnsi="Poppins" w:cs="Poppins"/>
          <w:noProof w:val="0"/>
          <w:color w:val="auto"/>
          <w:szCs w:val="24"/>
          <w:shd w:val="clear" w:color="auto" w:fill="FFFFFF"/>
        </w:rPr>
        <w:t xml:space="preserve"> </w:t>
      </w:r>
      <w:r w:rsidR="00732EED" w:rsidRPr="008E600C">
        <w:rPr>
          <w:rFonts w:ascii="Poppins" w:hAnsi="Poppins" w:cs="Poppins"/>
          <w:noProof w:val="0"/>
          <w:color w:val="auto"/>
          <w:szCs w:val="24"/>
          <w:shd w:val="clear" w:color="auto" w:fill="FFFFFF"/>
        </w:rPr>
        <w:t>are</w:t>
      </w:r>
      <w:r w:rsidR="005F6D12" w:rsidRPr="008E600C">
        <w:rPr>
          <w:rFonts w:ascii="Poppins" w:hAnsi="Poppins" w:cs="Poppins"/>
          <w:noProof w:val="0"/>
          <w:color w:val="auto"/>
          <w:szCs w:val="24"/>
          <w:shd w:val="clear" w:color="auto" w:fill="FFFFFF"/>
        </w:rPr>
        <w:t xml:space="preserve"> broadly in line with</w:t>
      </w:r>
      <w:r w:rsidR="004D4EDB" w:rsidRPr="008E600C">
        <w:rPr>
          <w:rFonts w:ascii="Poppins" w:hAnsi="Poppins" w:cs="Poppins"/>
          <w:noProof w:val="0"/>
          <w:color w:val="auto"/>
          <w:szCs w:val="24"/>
          <w:shd w:val="clear" w:color="auto" w:fill="FFFFFF"/>
        </w:rPr>
        <w:t xml:space="preserve"> the</w:t>
      </w:r>
      <w:r w:rsidR="005F6D12" w:rsidRPr="008E600C">
        <w:rPr>
          <w:rFonts w:ascii="Poppins" w:hAnsi="Poppins" w:cs="Poppins"/>
          <w:noProof w:val="0"/>
          <w:color w:val="auto"/>
          <w:szCs w:val="24"/>
          <w:shd w:val="clear" w:color="auto" w:fill="FFFFFF"/>
        </w:rPr>
        <w:t xml:space="preserve"> 2022</w:t>
      </w:r>
      <w:r w:rsidR="00732EED" w:rsidRPr="008E600C">
        <w:rPr>
          <w:rFonts w:ascii="Poppins" w:hAnsi="Poppins" w:cs="Poppins"/>
          <w:noProof w:val="0"/>
          <w:color w:val="auto"/>
          <w:szCs w:val="24"/>
          <w:shd w:val="clear" w:color="auto" w:fill="FFFFFF"/>
        </w:rPr>
        <w:t xml:space="preserve"> figures</w:t>
      </w:r>
      <w:r w:rsidRPr="008E600C">
        <w:rPr>
          <w:rFonts w:ascii="Poppins" w:hAnsi="Poppins" w:cs="Poppins"/>
          <w:noProof w:val="0"/>
          <w:color w:val="auto"/>
          <w:szCs w:val="24"/>
          <w:shd w:val="clear" w:color="auto" w:fill="FFFFFF"/>
        </w:rPr>
        <w:t>.</w:t>
      </w:r>
      <w:r w:rsidR="00802821" w:rsidRPr="00F1305C">
        <w:rPr>
          <w:rFonts w:ascii="Poppins" w:hAnsi="Poppins" w:cs="Poppins"/>
          <w:noProof w:val="0"/>
          <w:color w:val="auto"/>
          <w:szCs w:val="24"/>
          <w:shd w:val="clear" w:color="auto" w:fill="FFFFFF"/>
        </w:rPr>
        <w:t xml:space="preserve"> </w:t>
      </w:r>
    </w:p>
    <w:p w14:paraId="5D06DD9E" w14:textId="680F84CB" w:rsidR="00B510AE" w:rsidRPr="00F1305C" w:rsidRDefault="00287855" w:rsidP="00287855">
      <w:pPr>
        <w:pStyle w:val="Caption"/>
        <w:rPr>
          <w:rFonts w:ascii="Poppins" w:hAnsi="Poppins" w:cs="Poppins"/>
          <w:color w:val="auto"/>
          <w:sz w:val="24"/>
          <w:szCs w:val="24"/>
        </w:rPr>
      </w:pPr>
      <w:r w:rsidRPr="00F1305C">
        <w:rPr>
          <w:rFonts w:ascii="Poppins" w:hAnsi="Poppins" w:cs="Poppins"/>
          <w:color w:val="auto"/>
          <w:sz w:val="24"/>
          <w:szCs w:val="24"/>
        </w:rPr>
        <w:t xml:space="preserve">Figure </w:t>
      </w:r>
      <w:r w:rsidRPr="00F1305C">
        <w:rPr>
          <w:rFonts w:ascii="Poppins" w:hAnsi="Poppins" w:cs="Poppins"/>
          <w:color w:val="auto"/>
          <w:sz w:val="24"/>
          <w:szCs w:val="24"/>
        </w:rPr>
        <w:fldChar w:fldCharType="begin"/>
      </w:r>
      <w:r w:rsidRPr="00F1305C">
        <w:rPr>
          <w:rFonts w:ascii="Poppins" w:hAnsi="Poppins" w:cs="Poppins"/>
          <w:color w:val="auto"/>
          <w:sz w:val="24"/>
          <w:szCs w:val="24"/>
        </w:rPr>
        <w:instrText xml:space="preserve"> SEQ Figure \* ARABIC </w:instrText>
      </w:r>
      <w:r w:rsidRPr="00F1305C">
        <w:rPr>
          <w:rFonts w:ascii="Poppins" w:hAnsi="Poppins" w:cs="Poppins"/>
          <w:color w:val="auto"/>
          <w:sz w:val="24"/>
          <w:szCs w:val="24"/>
        </w:rPr>
        <w:fldChar w:fldCharType="separate"/>
      </w:r>
      <w:r w:rsidR="00861262">
        <w:rPr>
          <w:rFonts w:ascii="Poppins" w:hAnsi="Poppins" w:cs="Poppins"/>
          <w:noProof/>
          <w:color w:val="auto"/>
          <w:sz w:val="24"/>
          <w:szCs w:val="24"/>
        </w:rPr>
        <w:t>12</w:t>
      </w:r>
      <w:r w:rsidRPr="00F1305C">
        <w:rPr>
          <w:rFonts w:ascii="Poppins" w:hAnsi="Poppins" w:cs="Poppins"/>
          <w:color w:val="auto"/>
          <w:sz w:val="24"/>
          <w:szCs w:val="24"/>
        </w:rPr>
        <w:fldChar w:fldCharType="end"/>
      </w:r>
      <w:r w:rsidRPr="00F1305C">
        <w:rPr>
          <w:rFonts w:ascii="Poppins" w:hAnsi="Poppins" w:cs="Poppins"/>
          <w:color w:val="auto"/>
          <w:sz w:val="24"/>
          <w:szCs w:val="24"/>
        </w:rPr>
        <w:t>: Frequency of public space usage</w:t>
      </w:r>
    </w:p>
    <w:p w14:paraId="1F5925B2" w14:textId="578C530D" w:rsidR="00E75312" w:rsidRPr="00E75312" w:rsidRDefault="00AC150A" w:rsidP="00E75312">
      <w:r w:rsidRPr="00AC150A">
        <w:rPr>
          <w:noProof/>
        </w:rPr>
        <w:drawing>
          <wp:inline distT="0" distB="0" distL="0" distR="0" wp14:anchorId="3D5B0745" wp14:editId="3EF7CDA2">
            <wp:extent cx="6443345" cy="3522980"/>
            <wp:effectExtent l="0" t="0" r="0" b="1270"/>
            <wp:docPr id="1054894279"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94279" name="Picture 1" descr="A screenshot of a graph&#10;&#10;Description automatically generated"/>
                    <pic:cNvPicPr/>
                  </pic:nvPicPr>
                  <pic:blipFill>
                    <a:blip r:embed="rId25"/>
                    <a:stretch>
                      <a:fillRect/>
                    </a:stretch>
                  </pic:blipFill>
                  <pic:spPr>
                    <a:xfrm>
                      <a:off x="0" y="0"/>
                      <a:ext cx="6443345" cy="3522980"/>
                    </a:xfrm>
                    <a:prstGeom prst="rect">
                      <a:avLst/>
                    </a:prstGeom>
                  </pic:spPr>
                </pic:pic>
              </a:graphicData>
            </a:graphic>
          </wp:inline>
        </w:drawing>
      </w:r>
    </w:p>
    <w:p w14:paraId="7F8746D3" w14:textId="77777777" w:rsidR="007F67BB" w:rsidRDefault="00791EFD" w:rsidP="003434A3">
      <w:pPr>
        <w:rPr>
          <w:rFonts w:ascii="Poppins" w:hAnsi="Poppins" w:cs="Poppins"/>
          <w:color w:val="auto"/>
        </w:rPr>
      </w:pPr>
      <w:r w:rsidRPr="00F1305C">
        <w:rPr>
          <w:rFonts w:ascii="Poppins" w:hAnsi="Poppins" w:cs="Poppins"/>
          <w:color w:val="auto"/>
        </w:rPr>
        <w:t xml:space="preserve">When considering these results, it should be noted that </w:t>
      </w:r>
      <w:r w:rsidR="006A78CF" w:rsidRPr="00F1305C">
        <w:rPr>
          <w:rFonts w:ascii="Poppins" w:hAnsi="Poppins" w:cs="Poppins"/>
          <w:color w:val="auto"/>
        </w:rPr>
        <w:t>the more vulnerable and less affluent groups are less likely to use these facilities</w:t>
      </w:r>
      <w:r w:rsidR="002173C4" w:rsidRPr="00F1305C">
        <w:rPr>
          <w:rFonts w:ascii="Poppins" w:hAnsi="Poppins" w:cs="Poppins"/>
          <w:color w:val="auto"/>
        </w:rPr>
        <w:t xml:space="preserve">. </w:t>
      </w:r>
    </w:p>
    <w:p w14:paraId="3B31D8BD" w14:textId="7EDF55C2" w:rsidR="003434A3" w:rsidRDefault="002173C4" w:rsidP="003434A3">
      <w:pPr>
        <w:rPr>
          <w:rFonts w:ascii="Poppins" w:hAnsi="Poppins" w:cs="Poppins"/>
          <w:color w:val="auto"/>
        </w:rPr>
      </w:pPr>
      <w:r w:rsidRPr="008E600C">
        <w:rPr>
          <w:rFonts w:ascii="Poppins" w:hAnsi="Poppins" w:cs="Poppins"/>
          <w:color w:val="auto"/>
        </w:rPr>
        <w:t xml:space="preserve">The key </w:t>
      </w:r>
      <w:r w:rsidR="00EE5D73" w:rsidRPr="008E600C">
        <w:rPr>
          <w:rFonts w:ascii="Poppins" w:hAnsi="Poppins" w:cs="Poppins"/>
          <w:color w:val="auto"/>
        </w:rPr>
        <w:t>statistically</w:t>
      </w:r>
      <w:r w:rsidR="00E00C3B" w:rsidRPr="008E600C">
        <w:rPr>
          <w:rFonts w:ascii="Poppins" w:hAnsi="Poppins" w:cs="Poppins"/>
          <w:color w:val="auto"/>
        </w:rPr>
        <w:t xml:space="preserve"> significant</w:t>
      </w:r>
      <w:r w:rsidRPr="008E600C">
        <w:rPr>
          <w:rFonts w:ascii="Poppins" w:hAnsi="Poppins" w:cs="Poppins"/>
          <w:color w:val="auto"/>
        </w:rPr>
        <w:t xml:space="preserve"> </w:t>
      </w:r>
      <w:r w:rsidR="00E00C3B" w:rsidRPr="008E600C">
        <w:rPr>
          <w:rFonts w:ascii="Poppins" w:hAnsi="Poppins" w:cs="Poppins"/>
          <w:color w:val="auto"/>
        </w:rPr>
        <w:t>differences are</w:t>
      </w:r>
      <w:r w:rsidR="00F13657" w:rsidRPr="008E600C">
        <w:rPr>
          <w:rFonts w:ascii="Poppins" w:hAnsi="Poppins" w:cs="Poppins"/>
          <w:color w:val="auto"/>
        </w:rPr>
        <w:t xml:space="preserve"> shown in Figure </w:t>
      </w:r>
      <w:r w:rsidR="00D13498" w:rsidRPr="008E600C">
        <w:rPr>
          <w:rFonts w:ascii="Poppins" w:hAnsi="Poppins" w:cs="Poppins"/>
          <w:color w:val="auto"/>
        </w:rPr>
        <w:t>1</w:t>
      </w:r>
      <w:r w:rsidR="008E600C" w:rsidRPr="008E600C">
        <w:rPr>
          <w:rFonts w:ascii="Poppins" w:hAnsi="Poppins" w:cs="Poppins"/>
          <w:color w:val="auto"/>
        </w:rPr>
        <w:t>3</w:t>
      </w:r>
      <w:r w:rsidR="00FB42EB" w:rsidRPr="008E600C">
        <w:rPr>
          <w:rFonts w:ascii="Poppins" w:hAnsi="Poppins" w:cs="Poppins"/>
          <w:color w:val="auto"/>
        </w:rPr>
        <w:t xml:space="preserve"> </w:t>
      </w:r>
      <w:r w:rsidR="00F13657" w:rsidRPr="008E600C">
        <w:rPr>
          <w:rFonts w:ascii="Poppins" w:hAnsi="Poppins" w:cs="Poppins"/>
          <w:color w:val="auto"/>
        </w:rPr>
        <w:t>below.</w:t>
      </w:r>
    </w:p>
    <w:p w14:paraId="1273860E" w14:textId="77777777" w:rsidR="00637C13" w:rsidRDefault="00637C13" w:rsidP="003434A3">
      <w:pPr>
        <w:rPr>
          <w:rFonts w:ascii="Poppins" w:hAnsi="Poppins" w:cs="Poppins"/>
          <w:color w:val="auto"/>
        </w:rPr>
      </w:pPr>
    </w:p>
    <w:p w14:paraId="61BA8000" w14:textId="77777777" w:rsidR="00637C13" w:rsidRDefault="00637C13" w:rsidP="003434A3">
      <w:pPr>
        <w:rPr>
          <w:rFonts w:ascii="Poppins" w:hAnsi="Poppins" w:cs="Poppins"/>
          <w:color w:val="auto"/>
        </w:rPr>
      </w:pPr>
    </w:p>
    <w:p w14:paraId="46B6B3D7" w14:textId="77777777" w:rsidR="00637C13" w:rsidRDefault="00637C13" w:rsidP="003434A3">
      <w:pPr>
        <w:rPr>
          <w:rFonts w:ascii="Poppins" w:hAnsi="Poppins" w:cs="Poppins"/>
          <w:color w:val="auto"/>
        </w:rPr>
      </w:pPr>
    </w:p>
    <w:p w14:paraId="0EBD6F6C" w14:textId="7AC6DD76" w:rsidR="007A554A" w:rsidRPr="00F1305C" w:rsidRDefault="007A554A" w:rsidP="007A554A">
      <w:pPr>
        <w:pStyle w:val="Caption"/>
        <w:rPr>
          <w:rFonts w:ascii="Poppins" w:hAnsi="Poppins" w:cs="Poppins"/>
          <w:color w:val="auto"/>
          <w:sz w:val="24"/>
          <w:szCs w:val="24"/>
        </w:rPr>
      </w:pPr>
      <w:r w:rsidRPr="00F1305C">
        <w:rPr>
          <w:rFonts w:ascii="Poppins" w:hAnsi="Poppins" w:cs="Poppins"/>
          <w:color w:val="auto"/>
          <w:sz w:val="24"/>
          <w:szCs w:val="24"/>
        </w:rPr>
        <w:lastRenderedPageBreak/>
        <w:t xml:space="preserve">Figure </w:t>
      </w:r>
      <w:r w:rsidRPr="00F1305C">
        <w:rPr>
          <w:rFonts w:ascii="Poppins" w:hAnsi="Poppins" w:cs="Poppins"/>
          <w:color w:val="auto"/>
          <w:sz w:val="24"/>
          <w:szCs w:val="24"/>
        </w:rPr>
        <w:fldChar w:fldCharType="begin"/>
      </w:r>
      <w:r w:rsidRPr="00F1305C">
        <w:rPr>
          <w:rFonts w:ascii="Poppins" w:hAnsi="Poppins" w:cs="Poppins"/>
          <w:color w:val="auto"/>
          <w:sz w:val="24"/>
          <w:szCs w:val="24"/>
        </w:rPr>
        <w:instrText xml:space="preserve"> SEQ Figure \* ARABIC </w:instrText>
      </w:r>
      <w:r w:rsidRPr="00F1305C">
        <w:rPr>
          <w:rFonts w:ascii="Poppins" w:hAnsi="Poppins" w:cs="Poppins"/>
          <w:color w:val="auto"/>
          <w:sz w:val="24"/>
          <w:szCs w:val="24"/>
        </w:rPr>
        <w:fldChar w:fldCharType="separate"/>
      </w:r>
      <w:r w:rsidR="00861262">
        <w:rPr>
          <w:rFonts w:ascii="Poppins" w:hAnsi="Poppins" w:cs="Poppins"/>
          <w:noProof/>
          <w:color w:val="auto"/>
          <w:sz w:val="24"/>
          <w:szCs w:val="24"/>
        </w:rPr>
        <w:t>13</w:t>
      </w:r>
      <w:r w:rsidRPr="00F1305C">
        <w:rPr>
          <w:rFonts w:ascii="Poppins" w:hAnsi="Poppins" w:cs="Poppins"/>
          <w:color w:val="auto"/>
          <w:sz w:val="24"/>
          <w:szCs w:val="24"/>
        </w:rPr>
        <w:fldChar w:fldCharType="end"/>
      </w:r>
      <w:r w:rsidRPr="00F1305C">
        <w:rPr>
          <w:rFonts w:ascii="Poppins" w:hAnsi="Poppins" w:cs="Poppins"/>
          <w:color w:val="auto"/>
          <w:sz w:val="24"/>
          <w:szCs w:val="24"/>
        </w:rPr>
        <w:t>: Sub group analysis by facility</w:t>
      </w:r>
    </w:p>
    <w:p w14:paraId="1A146F0C" w14:textId="0808D486" w:rsidR="004A34F3" w:rsidRDefault="00750BF9" w:rsidP="004A34F3">
      <w:r w:rsidRPr="00750BF9">
        <w:rPr>
          <w:noProof/>
        </w:rPr>
        <w:drawing>
          <wp:inline distT="0" distB="0" distL="0" distR="0" wp14:anchorId="55CDBB85" wp14:editId="1A305529">
            <wp:extent cx="6443345" cy="3167140"/>
            <wp:effectExtent l="0" t="0" r="0" b="0"/>
            <wp:docPr id="944204658" name="Picture 1" descr="A blue and red rectangular box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204658" name="Picture 1" descr="A blue and red rectangular box with white text&#10;&#10;Description automatically generated"/>
                    <pic:cNvPicPr/>
                  </pic:nvPicPr>
                  <pic:blipFill rotWithShape="1">
                    <a:blip r:embed="rId26"/>
                    <a:srcRect t="7086"/>
                    <a:stretch/>
                  </pic:blipFill>
                  <pic:spPr bwMode="auto">
                    <a:xfrm>
                      <a:off x="0" y="0"/>
                      <a:ext cx="6443345" cy="3167140"/>
                    </a:xfrm>
                    <a:prstGeom prst="rect">
                      <a:avLst/>
                    </a:prstGeom>
                    <a:ln>
                      <a:noFill/>
                    </a:ln>
                    <a:extLst>
                      <a:ext uri="{53640926-AAD7-44D8-BBD7-CCE9431645EC}">
                        <a14:shadowObscured xmlns:a14="http://schemas.microsoft.com/office/drawing/2010/main"/>
                      </a:ext>
                    </a:extLst>
                  </pic:spPr>
                </pic:pic>
              </a:graphicData>
            </a:graphic>
          </wp:inline>
        </w:drawing>
      </w:r>
    </w:p>
    <w:p w14:paraId="6C5C0389" w14:textId="71788D2D" w:rsidR="00F13657" w:rsidRPr="00735007" w:rsidRDefault="00F13657" w:rsidP="00F13657">
      <w:pPr>
        <w:rPr>
          <w:rFonts w:ascii="Poppins" w:hAnsi="Poppins" w:cs="Poppins"/>
          <w:i/>
          <w:iCs/>
          <w:color w:val="auto"/>
          <w:sz w:val="16"/>
          <w:szCs w:val="16"/>
        </w:rPr>
      </w:pPr>
      <w:r w:rsidRPr="00735007">
        <w:rPr>
          <w:rFonts w:ascii="Poppins" w:hAnsi="Poppins" w:cs="Poppins"/>
          <w:i/>
          <w:iCs/>
          <w:color w:val="auto"/>
          <w:sz w:val="16"/>
          <w:szCs w:val="16"/>
        </w:rPr>
        <w:t>Source: DJS Research/North Tyneside Council</w:t>
      </w:r>
    </w:p>
    <w:p w14:paraId="0B042320" w14:textId="02304C37" w:rsidR="00E003BA" w:rsidRPr="00735007" w:rsidRDefault="00E003BA" w:rsidP="00E003BA">
      <w:pPr>
        <w:rPr>
          <w:rFonts w:ascii="Poppins" w:hAnsi="Poppins" w:cs="Poppins"/>
          <w:i/>
          <w:iCs/>
          <w:color w:val="auto"/>
          <w:sz w:val="16"/>
          <w:szCs w:val="16"/>
        </w:rPr>
      </w:pPr>
      <w:r>
        <w:rPr>
          <w:rFonts w:ascii="Poppins" w:hAnsi="Poppins" w:cs="Poppins"/>
          <w:i/>
          <w:iCs/>
          <w:color w:val="auto"/>
          <w:sz w:val="16"/>
          <w:szCs w:val="16"/>
        </w:rPr>
        <w:t>Base:</w:t>
      </w:r>
      <w:r w:rsidRPr="00735007">
        <w:rPr>
          <w:rFonts w:ascii="Poppins" w:hAnsi="Poppins" w:cs="Poppins"/>
          <w:i/>
          <w:iCs/>
          <w:color w:val="auto"/>
          <w:sz w:val="16"/>
          <w:szCs w:val="16"/>
        </w:rPr>
        <w:t xml:space="preserve"> </w:t>
      </w:r>
      <w:r w:rsidR="005B3F9E">
        <w:rPr>
          <w:rFonts w:ascii="Poppins" w:hAnsi="Poppins" w:cs="Poppins"/>
          <w:i/>
          <w:iCs/>
          <w:color w:val="auto"/>
          <w:sz w:val="16"/>
          <w:szCs w:val="16"/>
        </w:rPr>
        <w:t>All responses excluding It does not apply</w:t>
      </w:r>
      <w:r w:rsidR="00FA1E7A">
        <w:rPr>
          <w:rFonts w:ascii="Poppins" w:hAnsi="Poppins" w:cs="Poppins"/>
          <w:i/>
          <w:iCs/>
          <w:color w:val="auto"/>
          <w:sz w:val="16"/>
          <w:szCs w:val="16"/>
        </w:rPr>
        <w:t>/D</w:t>
      </w:r>
      <w:r w:rsidR="005B3F9E">
        <w:rPr>
          <w:rFonts w:ascii="Poppins" w:hAnsi="Poppins" w:cs="Poppins"/>
          <w:i/>
          <w:iCs/>
          <w:color w:val="auto"/>
          <w:sz w:val="16"/>
          <w:szCs w:val="16"/>
        </w:rPr>
        <w:t>on’t know</w:t>
      </w:r>
    </w:p>
    <w:p w14:paraId="2F56FD70" w14:textId="77777777" w:rsidR="00791EFD" w:rsidRPr="003434A3" w:rsidRDefault="00791EFD" w:rsidP="003434A3"/>
    <w:p w14:paraId="686EE399" w14:textId="750B1261" w:rsidR="003434A3" w:rsidRPr="003434A3" w:rsidRDefault="003434A3" w:rsidP="003434A3">
      <w:pPr>
        <w:pStyle w:val="Heading2"/>
        <w:ind w:left="709" w:hanging="709"/>
        <w:rPr>
          <w:rFonts w:ascii="Poppins" w:hAnsi="Poppins" w:cs="Poppins"/>
          <w:b/>
          <w:bCs/>
          <w:color w:val="151515" w:themeColor="background2" w:themeShade="1A"/>
          <w:sz w:val="32"/>
          <w:szCs w:val="32"/>
        </w:rPr>
      </w:pPr>
      <w:bookmarkStart w:id="27" w:name="_Toc189150579"/>
      <w:r w:rsidRPr="003434A3">
        <w:rPr>
          <w:rFonts w:ascii="Poppins" w:hAnsi="Poppins" w:cs="Poppins"/>
          <w:b/>
          <w:bCs/>
          <w:color w:val="151515" w:themeColor="background2" w:themeShade="1A"/>
          <w:sz w:val="32"/>
          <w:szCs w:val="32"/>
        </w:rPr>
        <w:t xml:space="preserve">Satisfaction with sports </w:t>
      </w:r>
      <w:r w:rsidR="00430704">
        <w:rPr>
          <w:rFonts w:ascii="Poppins" w:hAnsi="Poppins" w:cs="Poppins"/>
          <w:b/>
          <w:bCs/>
          <w:color w:val="151515" w:themeColor="background2" w:themeShade="1A"/>
          <w:sz w:val="32"/>
          <w:szCs w:val="32"/>
        </w:rPr>
        <w:t>and</w:t>
      </w:r>
      <w:r w:rsidRPr="003434A3">
        <w:rPr>
          <w:rFonts w:ascii="Poppins" w:hAnsi="Poppins" w:cs="Poppins"/>
          <w:b/>
          <w:bCs/>
          <w:color w:val="151515" w:themeColor="background2" w:themeShade="1A"/>
          <w:sz w:val="32"/>
          <w:szCs w:val="32"/>
        </w:rPr>
        <w:t xml:space="preserve"> cultural facilities</w:t>
      </w:r>
      <w:bookmarkEnd w:id="27"/>
    </w:p>
    <w:p w14:paraId="39F53FDC" w14:textId="3C42B2EE" w:rsidR="003434A3" w:rsidRPr="00F1305C" w:rsidRDefault="008851D4" w:rsidP="003434A3">
      <w:pPr>
        <w:rPr>
          <w:rFonts w:ascii="Poppins" w:hAnsi="Poppins" w:cs="Poppins"/>
          <w:color w:val="auto"/>
        </w:rPr>
      </w:pPr>
      <w:r w:rsidRPr="00F1305C">
        <w:rPr>
          <w:rFonts w:ascii="Poppins" w:hAnsi="Poppins" w:cs="Poppins"/>
          <w:color w:val="auto"/>
        </w:rPr>
        <w:t xml:space="preserve">Residents were provided with a list of sports and cultural services and asked </w:t>
      </w:r>
      <w:r w:rsidR="008E6643" w:rsidRPr="00F1305C">
        <w:rPr>
          <w:rFonts w:ascii="Poppins" w:hAnsi="Poppins" w:cs="Poppins"/>
          <w:color w:val="auto"/>
        </w:rPr>
        <w:t xml:space="preserve">how satisfied or dissatisfied </w:t>
      </w:r>
      <w:r w:rsidR="006F2C97" w:rsidRPr="00F1305C">
        <w:rPr>
          <w:rFonts w:ascii="Poppins" w:hAnsi="Poppins" w:cs="Poppins"/>
          <w:color w:val="auto"/>
        </w:rPr>
        <w:t xml:space="preserve">they </w:t>
      </w:r>
      <w:r w:rsidR="00477ABA">
        <w:rPr>
          <w:rFonts w:ascii="Poppins" w:hAnsi="Poppins" w:cs="Poppins"/>
          <w:color w:val="auto"/>
        </w:rPr>
        <w:t>a</w:t>
      </w:r>
      <w:r w:rsidR="000B56E9" w:rsidRPr="00F1305C">
        <w:rPr>
          <w:rFonts w:ascii="Poppins" w:hAnsi="Poppins" w:cs="Poppins"/>
          <w:color w:val="auto"/>
        </w:rPr>
        <w:t xml:space="preserve">re with each one. </w:t>
      </w:r>
      <w:r w:rsidR="00E85B41" w:rsidRPr="00F1305C">
        <w:rPr>
          <w:rFonts w:ascii="Poppins" w:hAnsi="Poppins" w:cs="Poppins"/>
          <w:color w:val="auto"/>
        </w:rPr>
        <w:t xml:space="preserve"> </w:t>
      </w:r>
      <w:r w:rsidR="00926778" w:rsidRPr="00F1305C">
        <w:rPr>
          <w:rFonts w:ascii="Poppins" w:hAnsi="Poppins" w:cs="Poppins"/>
          <w:color w:val="auto"/>
        </w:rPr>
        <w:t>As can be seen in the trend lines in the chart below,</w:t>
      </w:r>
      <w:r w:rsidR="00B0250A">
        <w:rPr>
          <w:rFonts w:ascii="Poppins" w:hAnsi="Poppins" w:cs="Poppins"/>
          <w:color w:val="auto"/>
        </w:rPr>
        <w:t xml:space="preserve"> </w:t>
      </w:r>
      <w:bookmarkStart w:id="28" w:name="_Hlk188608979"/>
      <w:r w:rsidR="00B0250A">
        <w:rPr>
          <w:rFonts w:ascii="Poppins" w:hAnsi="Poppins" w:cs="Poppins"/>
          <w:color w:val="auto"/>
        </w:rPr>
        <w:t xml:space="preserve">beaches and parks </w:t>
      </w:r>
      <w:r w:rsidR="00430704">
        <w:rPr>
          <w:rFonts w:ascii="Poppins" w:hAnsi="Poppins" w:cs="Poppins"/>
          <w:color w:val="auto"/>
        </w:rPr>
        <w:t>and</w:t>
      </w:r>
      <w:r w:rsidR="00B0250A">
        <w:rPr>
          <w:rFonts w:ascii="Poppins" w:hAnsi="Poppins" w:cs="Poppins"/>
          <w:color w:val="auto"/>
        </w:rPr>
        <w:t xml:space="preserve"> green spaces continue to be rated most favourably</w:t>
      </w:r>
      <w:r w:rsidR="0025610E">
        <w:rPr>
          <w:rFonts w:ascii="Poppins" w:hAnsi="Poppins" w:cs="Poppins"/>
          <w:color w:val="auto"/>
        </w:rPr>
        <w:t>, with satisfaction levels generally consistent with 2022</w:t>
      </w:r>
      <w:r w:rsidR="00B0250A">
        <w:rPr>
          <w:rFonts w:ascii="Poppins" w:hAnsi="Poppins" w:cs="Poppins"/>
          <w:color w:val="auto"/>
        </w:rPr>
        <w:t xml:space="preserve">. </w:t>
      </w:r>
      <w:r w:rsidR="0025610E">
        <w:rPr>
          <w:rFonts w:ascii="Poppins" w:hAnsi="Poppins" w:cs="Poppins"/>
          <w:color w:val="auto"/>
        </w:rPr>
        <w:t>The most notable change</w:t>
      </w:r>
      <w:r w:rsidR="00AF3541" w:rsidRPr="00F1305C">
        <w:rPr>
          <w:rFonts w:ascii="Poppins" w:hAnsi="Poppins" w:cs="Poppins"/>
          <w:color w:val="auto"/>
        </w:rPr>
        <w:t xml:space="preserve"> </w:t>
      </w:r>
      <w:r w:rsidR="00B0250A">
        <w:rPr>
          <w:rFonts w:ascii="Poppins" w:hAnsi="Poppins" w:cs="Poppins"/>
          <w:color w:val="auto"/>
        </w:rPr>
        <w:t xml:space="preserve">since 2022, </w:t>
      </w:r>
      <w:r w:rsidR="0025610E">
        <w:rPr>
          <w:rFonts w:ascii="Poppins" w:hAnsi="Poppins" w:cs="Poppins"/>
          <w:color w:val="auto"/>
        </w:rPr>
        <w:t xml:space="preserve">is that </w:t>
      </w:r>
      <w:r w:rsidR="00B0250A">
        <w:rPr>
          <w:rFonts w:ascii="Poppins" w:hAnsi="Poppins" w:cs="Poppins"/>
          <w:color w:val="auto"/>
        </w:rPr>
        <w:t>s</w:t>
      </w:r>
      <w:r w:rsidR="00AF3541" w:rsidRPr="00F1305C">
        <w:rPr>
          <w:rFonts w:ascii="Poppins" w:hAnsi="Poppins" w:cs="Poppins"/>
          <w:color w:val="auto"/>
        </w:rPr>
        <w:t xml:space="preserve">atisfaction </w:t>
      </w:r>
      <w:r w:rsidR="009222C3" w:rsidRPr="00F1305C">
        <w:rPr>
          <w:rFonts w:ascii="Poppins" w:hAnsi="Poppins" w:cs="Poppins"/>
          <w:color w:val="auto"/>
        </w:rPr>
        <w:t>has increased significantly</w:t>
      </w:r>
      <w:r w:rsidR="00B0250A">
        <w:rPr>
          <w:rFonts w:ascii="Poppins" w:hAnsi="Poppins" w:cs="Poppins"/>
          <w:color w:val="auto"/>
        </w:rPr>
        <w:t xml:space="preserve"> </w:t>
      </w:r>
      <w:r w:rsidR="005602A5" w:rsidRPr="00F1305C">
        <w:rPr>
          <w:rFonts w:ascii="Poppins" w:hAnsi="Poppins" w:cs="Poppins"/>
          <w:color w:val="auto"/>
        </w:rPr>
        <w:t>for</w:t>
      </w:r>
      <w:r w:rsidR="00365202">
        <w:rPr>
          <w:rFonts w:ascii="Poppins" w:hAnsi="Poppins" w:cs="Poppins"/>
          <w:color w:val="auto"/>
        </w:rPr>
        <w:t xml:space="preserve"> local</w:t>
      </w:r>
      <w:r w:rsidR="009222C3" w:rsidRPr="00F1305C">
        <w:rPr>
          <w:rFonts w:ascii="Poppins" w:hAnsi="Poppins" w:cs="Poppins"/>
          <w:color w:val="auto"/>
        </w:rPr>
        <w:t xml:space="preserve"> libraries</w:t>
      </w:r>
      <w:r w:rsidR="00B0250A">
        <w:rPr>
          <w:rFonts w:ascii="Poppins" w:hAnsi="Poppins" w:cs="Poppins"/>
          <w:color w:val="auto"/>
        </w:rPr>
        <w:t xml:space="preserve"> from 56% in 2022 to 61% this year. </w:t>
      </w:r>
    </w:p>
    <w:bookmarkEnd w:id="28"/>
    <w:p w14:paraId="4341BA7B" w14:textId="52AC05F3" w:rsidR="00C114B6" w:rsidRPr="00F1305C" w:rsidRDefault="00425273" w:rsidP="003434A3">
      <w:pPr>
        <w:rPr>
          <w:rFonts w:ascii="Poppins" w:hAnsi="Poppins" w:cs="Poppins"/>
          <w:color w:val="auto"/>
        </w:rPr>
      </w:pPr>
      <w:r w:rsidRPr="00F1305C">
        <w:rPr>
          <w:rFonts w:ascii="Poppins" w:hAnsi="Poppins" w:cs="Poppins"/>
          <w:color w:val="auto"/>
        </w:rPr>
        <w:t xml:space="preserve">Satisfaction </w:t>
      </w:r>
      <w:r w:rsidR="004C6A3D" w:rsidRPr="00F1305C">
        <w:rPr>
          <w:rFonts w:ascii="Poppins" w:hAnsi="Poppins" w:cs="Poppins"/>
          <w:color w:val="auto"/>
        </w:rPr>
        <w:t xml:space="preserve">levels </w:t>
      </w:r>
      <w:r w:rsidR="0025610E">
        <w:rPr>
          <w:rFonts w:ascii="Poppins" w:hAnsi="Poppins" w:cs="Poppins"/>
          <w:color w:val="auto"/>
        </w:rPr>
        <w:t xml:space="preserve">among North Tyneside residents </w:t>
      </w:r>
      <w:r w:rsidR="004C6A3D" w:rsidRPr="00F1305C">
        <w:rPr>
          <w:rFonts w:ascii="Poppins" w:hAnsi="Poppins" w:cs="Poppins"/>
          <w:color w:val="auto"/>
        </w:rPr>
        <w:t xml:space="preserve">are significantly higher than the LGA benchmarks for </w:t>
      </w:r>
      <w:r w:rsidR="009D0903" w:rsidRPr="00F1305C">
        <w:rPr>
          <w:rFonts w:ascii="Poppins" w:hAnsi="Poppins" w:cs="Poppins"/>
          <w:color w:val="auto"/>
        </w:rPr>
        <w:t xml:space="preserve">libraries (61% vs. </w:t>
      </w:r>
      <w:r w:rsidR="00FB734E" w:rsidRPr="00F1305C">
        <w:rPr>
          <w:rFonts w:ascii="Poppins" w:hAnsi="Poppins" w:cs="Poppins"/>
          <w:color w:val="auto"/>
        </w:rPr>
        <w:t>53% LGA benchmark)</w:t>
      </w:r>
      <w:r w:rsidR="00ED62ED" w:rsidRPr="00F1305C">
        <w:rPr>
          <w:rFonts w:ascii="Poppins" w:hAnsi="Poppins" w:cs="Poppins"/>
          <w:color w:val="auto"/>
        </w:rPr>
        <w:t xml:space="preserve"> and sports and leisure services (</w:t>
      </w:r>
      <w:r w:rsidR="007A6342" w:rsidRPr="00F1305C">
        <w:rPr>
          <w:rFonts w:ascii="Poppins" w:hAnsi="Poppins" w:cs="Poppins"/>
          <w:color w:val="auto"/>
        </w:rPr>
        <w:t>62% vs. 50% LGA benchmark).</w:t>
      </w:r>
      <w:r w:rsidR="00FB734E" w:rsidRPr="00F1305C">
        <w:rPr>
          <w:rFonts w:ascii="Poppins" w:hAnsi="Poppins" w:cs="Poppins"/>
          <w:color w:val="auto"/>
        </w:rPr>
        <w:t xml:space="preserve"> </w:t>
      </w:r>
    </w:p>
    <w:p w14:paraId="37484907" w14:textId="3D3E2CAA" w:rsidR="00115E14" w:rsidRDefault="00861C5F" w:rsidP="00115E14">
      <w:pPr>
        <w:pStyle w:val="Caption"/>
      </w:pPr>
      <w:r w:rsidRPr="00F1305C">
        <w:rPr>
          <w:rFonts w:ascii="Poppins" w:hAnsi="Poppins" w:cs="Poppins"/>
          <w:color w:val="auto"/>
          <w:sz w:val="24"/>
          <w:szCs w:val="24"/>
        </w:rPr>
        <w:lastRenderedPageBreak/>
        <w:t xml:space="preserve">Figure </w:t>
      </w:r>
      <w:r w:rsidRPr="00F1305C">
        <w:rPr>
          <w:rFonts w:ascii="Poppins" w:hAnsi="Poppins" w:cs="Poppins"/>
          <w:color w:val="auto"/>
          <w:sz w:val="24"/>
          <w:szCs w:val="24"/>
        </w:rPr>
        <w:fldChar w:fldCharType="begin"/>
      </w:r>
      <w:r w:rsidRPr="00F1305C">
        <w:rPr>
          <w:rFonts w:ascii="Poppins" w:hAnsi="Poppins" w:cs="Poppins"/>
          <w:color w:val="auto"/>
          <w:sz w:val="24"/>
          <w:szCs w:val="24"/>
        </w:rPr>
        <w:instrText xml:space="preserve"> SEQ Figure \* ARABIC </w:instrText>
      </w:r>
      <w:r w:rsidRPr="00F1305C">
        <w:rPr>
          <w:rFonts w:ascii="Poppins" w:hAnsi="Poppins" w:cs="Poppins"/>
          <w:color w:val="auto"/>
          <w:sz w:val="24"/>
          <w:szCs w:val="24"/>
        </w:rPr>
        <w:fldChar w:fldCharType="separate"/>
      </w:r>
      <w:r w:rsidR="00861262">
        <w:rPr>
          <w:rFonts w:ascii="Poppins" w:hAnsi="Poppins" w:cs="Poppins"/>
          <w:noProof/>
          <w:color w:val="auto"/>
          <w:sz w:val="24"/>
          <w:szCs w:val="24"/>
        </w:rPr>
        <w:t>14</w:t>
      </w:r>
      <w:r w:rsidRPr="00F1305C">
        <w:rPr>
          <w:rFonts w:ascii="Poppins" w:hAnsi="Poppins" w:cs="Poppins"/>
          <w:color w:val="auto"/>
          <w:sz w:val="24"/>
          <w:szCs w:val="24"/>
        </w:rPr>
        <w:fldChar w:fldCharType="end"/>
      </w:r>
      <w:r w:rsidRPr="00F1305C">
        <w:rPr>
          <w:rFonts w:ascii="Poppins" w:hAnsi="Poppins" w:cs="Poppins"/>
          <w:color w:val="auto"/>
          <w:sz w:val="24"/>
          <w:szCs w:val="24"/>
        </w:rPr>
        <w:t>: Satisfaction with sports and cultural facilities over time</w:t>
      </w:r>
      <w:r w:rsidR="00115E14" w:rsidRPr="00115E14">
        <w:rPr>
          <w:noProof/>
        </w:rPr>
        <w:drawing>
          <wp:inline distT="0" distB="0" distL="0" distR="0" wp14:anchorId="7B44A113" wp14:editId="779AA2A6">
            <wp:extent cx="6443345" cy="3622040"/>
            <wp:effectExtent l="0" t="0" r="0" b="0"/>
            <wp:docPr id="1503881691"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81691" name="Picture 1" descr="A screenshot of a graph&#10;&#10;Description automatically generated"/>
                    <pic:cNvPicPr/>
                  </pic:nvPicPr>
                  <pic:blipFill>
                    <a:blip r:embed="rId27"/>
                    <a:stretch>
                      <a:fillRect/>
                    </a:stretch>
                  </pic:blipFill>
                  <pic:spPr>
                    <a:xfrm>
                      <a:off x="0" y="0"/>
                      <a:ext cx="6443345" cy="3622040"/>
                    </a:xfrm>
                    <a:prstGeom prst="rect">
                      <a:avLst/>
                    </a:prstGeom>
                  </pic:spPr>
                </pic:pic>
              </a:graphicData>
            </a:graphic>
          </wp:inline>
        </w:drawing>
      </w:r>
    </w:p>
    <w:p w14:paraId="3E70A334" w14:textId="506A3201" w:rsidR="00527A13" w:rsidRDefault="00A62D7E" w:rsidP="003434A3">
      <w:pPr>
        <w:rPr>
          <w:rFonts w:ascii="Poppins" w:hAnsi="Poppins" w:cs="Poppins"/>
          <w:color w:val="auto"/>
        </w:rPr>
      </w:pPr>
      <w:r w:rsidRPr="00F1305C">
        <w:rPr>
          <w:rFonts w:ascii="Poppins" w:hAnsi="Poppins" w:cs="Poppins"/>
          <w:color w:val="auto"/>
        </w:rPr>
        <w:t xml:space="preserve">Residents living in the </w:t>
      </w:r>
      <w:r w:rsidR="00736BDB" w:rsidRPr="00F1305C">
        <w:rPr>
          <w:rFonts w:ascii="Poppins" w:hAnsi="Poppins" w:cs="Poppins"/>
          <w:color w:val="auto"/>
        </w:rPr>
        <w:t xml:space="preserve">Eastern </w:t>
      </w:r>
      <w:r w:rsidR="00103BC2">
        <w:rPr>
          <w:rFonts w:ascii="Poppins" w:hAnsi="Poppins" w:cs="Poppins"/>
          <w:color w:val="auto"/>
        </w:rPr>
        <w:t>a</w:t>
      </w:r>
      <w:r w:rsidR="00736BDB" w:rsidRPr="00F1305C">
        <w:rPr>
          <w:rFonts w:ascii="Poppins" w:hAnsi="Poppins" w:cs="Poppins"/>
          <w:color w:val="auto"/>
        </w:rPr>
        <w:t>re</w:t>
      </w:r>
      <w:r w:rsidR="002A5A5F" w:rsidRPr="00F1305C">
        <w:rPr>
          <w:rFonts w:ascii="Poppins" w:hAnsi="Poppins" w:cs="Poppins"/>
          <w:color w:val="auto"/>
        </w:rPr>
        <w:t>a are more likely to be satisfied with a number of facilities</w:t>
      </w:r>
      <w:r w:rsidR="00591F19" w:rsidRPr="00F1305C">
        <w:rPr>
          <w:rFonts w:ascii="Poppins" w:hAnsi="Poppins" w:cs="Poppins"/>
          <w:color w:val="auto"/>
        </w:rPr>
        <w:t xml:space="preserve"> including parks and green spaces (80% </w:t>
      </w:r>
      <w:r w:rsidR="009F3F0B" w:rsidRPr="00F1305C">
        <w:rPr>
          <w:rFonts w:ascii="Poppins" w:hAnsi="Poppins" w:cs="Poppins"/>
          <w:color w:val="auto"/>
        </w:rPr>
        <w:t xml:space="preserve">vs. </w:t>
      </w:r>
      <w:r w:rsidR="00591F19" w:rsidRPr="00F1305C">
        <w:rPr>
          <w:rFonts w:ascii="Poppins" w:hAnsi="Poppins" w:cs="Poppins"/>
          <w:color w:val="auto"/>
        </w:rPr>
        <w:t xml:space="preserve">72% overall), </w:t>
      </w:r>
      <w:r w:rsidR="009A4D9A" w:rsidRPr="00F1305C">
        <w:rPr>
          <w:rFonts w:ascii="Poppins" w:hAnsi="Poppins" w:cs="Poppins"/>
          <w:color w:val="auto"/>
        </w:rPr>
        <w:t xml:space="preserve">play areas (70% </w:t>
      </w:r>
      <w:r w:rsidR="009F3F0B" w:rsidRPr="00F1305C">
        <w:rPr>
          <w:rFonts w:ascii="Poppins" w:hAnsi="Poppins" w:cs="Poppins"/>
          <w:color w:val="auto"/>
        </w:rPr>
        <w:t xml:space="preserve">vs. </w:t>
      </w:r>
      <w:r w:rsidR="009A4D9A" w:rsidRPr="00F1305C">
        <w:rPr>
          <w:rFonts w:ascii="Poppins" w:hAnsi="Poppins" w:cs="Poppins"/>
          <w:color w:val="auto"/>
        </w:rPr>
        <w:t xml:space="preserve">61% overall) and </w:t>
      </w:r>
      <w:r w:rsidR="00D6238D" w:rsidRPr="00F1305C">
        <w:rPr>
          <w:rFonts w:ascii="Poppins" w:hAnsi="Poppins" w:cs="Poppins"/>
          <w:color w:val="auto"/>
        </w:rPr>
        <w:t xml:space="preserve">sports and leisure services (69% </w:t>
      </w:r>
      <w:r w:rsidR="009F3F0B" w:rsidRPr="00F1305C">
        <w:rPr>
          <w:rFonts w:ascii="Poppins" w:hAnsi="Poppins" w:cs="Poppins"/>
          <w:color w:val="auto"/>
        </w:rPr>
        <w:t xml:space="preserve">vs. </w:t>
      </w:r>
      <w:r w:rsidR="00D6238D" w:rsidRPr="00F1305C">
        <w:rPr>
          <w:rFonts w:ascii="Poppins" w:hAnsi="Poppins" w:cs="Poppins"/>
          <w:color w:val="auto"/>
        </w:rPr>
        <w:t>62% overall)</w:t>
      </w:r>
      <w:r w:rsidR="009A4D9A" w:rsidRPr="00F1305C">
        <w:rPr>
          <w:rFonts w:ascii="Poppins" w:hAnsi="Poppins" w:cs="Poppins"/>
          <w:color w:val="auto"/>
        </w:rPr>
        <w:t>.</w:t>
      </w:r>
    </w:p>
    <w:p w14:paraId="0AECC8D6" w14:textId="65D72D40" w:rsidR="00BC1C59" w:rsidRPr="00F1305C" w:rsidRDefault="00BC1C59" w:rsidP="003434A3">
      <w:pPr>
        <w:rPr>
          <w:rFonts w:ascii="Poppins" w:hAnsi="Poppins" w:cs="Poppins"/>
          <w:color w:val="auto"/>
        </w:rPr>
      </w:pPr>
      <w:r>
        <w:rPr>
          <w:rFonts w:ascii="Poppins" w:hAnsi="Poppins" w:cs="Poppins"/>
          <w:color w:val="auto"/>
        </w:rPr>
        <w:t xml:space="preserve">Residents living in the Western area are less likely to be satisfied with local libraries (52% vs. 61%) and sports </w:t>
      </w:r>
      <w:r w:rsidR="00430704">
        <w:rPr>
          <w:rFonts w:ascii="Poppins" w:hAnsi="Poppins" w:cs="Poppins"/>
          <w:color w:val="auto"/>
        </w:rPr>
        <w:t>and</w:t>
      </w:r>
      <w:r>
        <w:rPr>
          <w:rFonts w:ascii="Poppins" w:hAnsi="Poppins" w:cs="Poppins"/>
          <w:color w:val="auto"/>
        </w:rPr>
        <w:t xml:space="preserve"> leisure facilities (51% vs. 62%).</w:t>
      </w:r>
    </w:p>
    <w:p w14:paraId="040A4D73" w14:textId="77319339" w:rsidR="00BC1C59" w:rsidRDefault="00BC1C59" w:rsidP="003434A3">
      <w:pPr>
        <w:rPr>
          <w:rFonts w:ascii="Poppins" w:hAnsi="Poppins" w:cs="Poppins"/>
          <w:color w:val="auto"/>
        </w:rPr>
      </w:pPr>
      <w:r>
        <w:rPr>
          <w:rFonts w:ascii="Poppins" w:hAnsi="Poppins" w:cs="Poppins"/>
          <w:color w:val="auto"/>
        </w:rPr>
        <w:t>When looking at dissatisfaction levels, r</w:t>
      </w:r>
      <w:r w:rsidR="002C47EE" w:rsidRPr="00F1305C">
        <w:rPr>
          <w:rFonts w:ascii="Poppins" w:hAnsi="Poppins" w:cs="Poppins"/>
          <w:color w:val="auto"/>
        </w:rPr>
        <w:t xml:space="preserve">esidents living in the </w:t>
      </w:r>
      <w:r w:rsidR="00696C1E" w:rsidRPr="00F1305C">
        <w:rPr>
          <w:rFonts w:ascii="Poppins" w:hAnsi="Poppins" w:cs="Poppins"/>
          <w:color w:val="auto"/>
        </w:rPr>
        <w:t xml:space="preserve">Southern </w:t>
      </w:r>
      <w:r w:rsidR="00103BC2">
        <w:rPr>
          <w:rFonts w:ascii="Poppins" w:hAnsi="Poppins" w:cs="Poppins"/>
          <w:color w:val="auto"/>
        </w:rPr>
        <w:t>a</w:t>
      </w:r>
      <w:r w:rsidR="00696C1E" w:rsidRPr="00F1305C">
        <w:rPr>
          <w:rFonts w:ascii="Poppins" w:hAnsi="Poppins" w:cs="Poppins"/>
          <w:color w:val="auto"/>
        </w:rPr>
        <w:t xml:space="preserve">rea are more likely to be </w:t>
      </w:r>
      <w:r w:rsidR="2EBF8AB2" w:rsidRPr="00F1305C">
        <w:rPr>
          <w:rFonts w:ascii="Poppins" w:hAnsi="Poppins" w:cs="Poppins"/>
          <w:color w:val="auto"/>
        </w:rPr>
        <w:t>dis</w:t>
      </w:r>
      <w:r w:rsidR="00696C1E" w:rsidRPr="00F1305C">
        <w:rPr>
          <w:rFonts w:ascii="Poppins" w:hAnsi="Poppins" w:cs="Poppins"/>
          <w:color w:val="auto"/>
        </w:rPr>
        <w:t xml:space="preserve">satisfied with </w:t>
      </w:r>
      <w:r w:rsidR="00EE008E" w:rsidRPr="00F1305C">
        <w:rPr>
          <w:rFonts w:ascii="Poppins" w:hAnsi="Poppins" w:cs="Poppins"/>
          <w:color w:val="auto"/>
        </w:rPr>
        <w:t xml:space="preserve">parks and green spaces (17% </w:t>
      </w:r>
      <w:r w:rsidR="009F3F0B" w:rsidRPr="00F1305C">
        <w:rPr>
          <w:rFonts w:ascii="Poppins" w:hAnsi="Poppins" w:cs="Poppins"/>
          <w:color w:val="auto"/>
        </w:rPr>
        <w:t xml:space="preserve">vs. </w:t>
      </w:r>
      <w:r w:rsidR="00EE008E" w:rsidRPr="00F1305C">
        <w:rPr>
          <w:rFonts w:ascii="Poppins" w:hAnsi="Poppins" w:cs="Poppins"/>
          <w:color w:val="auto"/>
        </w:rPr>
        <w:t>12% overall)</w:t>
      </w:r>
      <w:r w:rsidR="005B3C3A" w:rsidRPr="00F1305C">
        <w:rPr>
          <w:rFonts w:ascii="Poppins" w:hAnsi="Poppins" w:cs="Poppins"/>
          <w:color w:val="auto"/>
        </w:rPr>
        <w:t xml:space="preserve"> and play areas (34% </w:t>
      </w:r>
      <w:r w:rsidR="009F3F0B" w:rsidRPr="00F1305C">
        <w:rPr>
          <w:rFonts w:ascii="Poppins" w:hAnsi="Poppins" w:cs="Poppins"/>
          <w:color w:val="auto"/>
        </w:rPr>
        <w:t xml:space="preserve">vs. </w:t>
      </w:r>
      <w:r w:rsidR="005B3C3A" w:rsidRPr="00F1305C">
        <w:rPr>
          <w:rFonts w:ascii="Poppins" w:hAnsi="Poppins" w:cs="Poppins"/>
          <w:color w:val="auto"/>
        </w:rPr>
        <w:t>19% overall).</w:t>
      </w:r>
      <w:r>
        <w:rPr>
          <w:rFonts w:ascii="Poppins" w:hAnsi="Poppins" w:cs="Poppins"/>
          <w:color w:val="auto"/>
        </w:rPr>
        <w:t xml:space="preserve"> </w:t>
      </w:r>
    </w:p>
    <w:p w14:paraId="7E3AA8AF" w14:textId="7B570819" w:rsidR="00BC1C59" w:rsidRDefault="00BC1C59" w:rsidP="003434A3">
      <w:pPr>
        <w:rPr>
          <w:rFonts w:ascii="Poppins" w:hAnsi="Poppins" w:cs="Poppins"/>
          <w:color w:val="auto"/>
        </w:rPr>
      </w:pPr>
      <w:r>
        <w:rPr>
          <w:rFonts w:ascii="Poppins" w:hAnsi="Poppins" w:cs="Poppins"/>
          <w:color w:val="auto"/>
        </w:rPr>
        <w:t>There are no significant differences</w:t>
      </w:r>
      <w:r w:rsidR="008074E3">
        <w:rPr>
          <w:rFonts w:ascii="Poppins" w:hAnsi="Poppins" w:cs="Poppins"/>
          <w:color w:val="auto"/>
        </w:rPr>
        <w:t xml:space="preserve"> amongst residents living</w:t>
      </w:r>
      <w:r>
        <w:rPr>
          <w:rFonts w:ascii="Poppins" w:hAnsi="Poppins" w:cs="Poppins"/>
          <w:color w:val="auto"/>
        </w:rPr>
        <w:t xml:space="preserve"> in the Central area.</w:t>
      </w:r>
    </w:p>
    <w:p w14:paraId="55AA70D3" w14:textId="54DE98F9" w:rsidR="003434A3" w:rsidRPr="003434A3" w:rsidRDefault="003434A3" w:rsidP="008074E3">
      <w:pPr>
        <w:rPr>
          <w:rFonts w:ascii="Poppins" w:hAnsi="Poppins" w:cs="Poppins"/>
          <w:b/>
          <w:bCs/>
          <w:color w:val="151515" w:themeColor="background2" w:themeShade="1A"/>
          <w:sz w:val="32"/>
          <w:szCs w:val="32"/>
        </w:rPr>
      </w:pPr>
      <w:r w:rsidRPr="003434A3">
        <w:rPr>
          <w:rFonts w:ascii="Poppins" w:hAnsi="Poppins" w:cs="Poppins"/>
          <w:b/>
          <w:bCs/>
          <w:color w:val="22388B"/>
          <w:sz w:val="32"/>
          <w:szCs w:val="32"/>
        </w:rPr>
        <w:t xml:space="preserve">Town centres </w:t>
      </w:r>
      <w:r w:rsidRPr="003434A3">
        <w:rPr>
          <w:rFonts w:ascii="Poppins" w:hAnsi="Poppins" w:cs="Poppins"/>
          <w:b/>
          <w:bCs/>
          <w:color w:val="151515" w:themeColor="background2" w:themeShade="1A"/>
          <w:sz w:val="32"/>
          <w:szCs w:val="32"/>
        </w:rPr>
        <w:br/>
        <w:t>Frequency of visits to the town centre</w:t>
      </w:r>
    </w:p>
    <w:p w14:paraId="638E87CB" w14:textId="5B23DD80" w:rsidR="003434A3" w:rsidRPr="00EC1DA5" w:rsidRDefault="005B3C3A" w:rsidP="003434A3">
      <w:pPr>
        <w:pStyle w:val="Paragraph"/>
        <w:rPr>
          <w:rFonts w:ascii="Poppins" w:hAnsi="Poppins" w:cs="Poppins"/>
          <w:noProof w:val="0"/>
          <w:color w:val="auto"/>
          <w:szCs w:val="24"/>
          <w:shd w:val="clear" w:color="auto" w:fill="FFFFFF"/>
        </w:rPr>
      </w:pPr>
      <w:r w:rsidRPr="00EC1DA5">
        <w:rPr>
          <w:rFonts w:ascii="Poppins" w:hAnsi="Poppins" w:cs="Poppins"/>
          <w:noProof w:val="0"/>
          <w:color w:val="auto"/>
          <w:szCs w:val="24"/>
          <w:shd w:val="clear" w:color="auto" w:fill="FFFFFF"/>
        </w:rPr>
        <w:t xml:space="preserve">There are four towns </w:t>
      </w:r>
      <w:r w:rsidR="001467B1" w:rsidRPr="00EC1DA5">
        <w:rPr>
          <w:rFonts w:ascii="Poppins" w:hAnsi="Poppins" w:cs="Poppins"/>
          <w:noProof w:val="0"/>
          <w:color w:val="auto"/>
          <w:szCs w:val="24"/>
          <w:shd w:val="clear" w:color="auto" w:fill="FFFFFF"/>
        </w:rPr>
        <w:t>within the borough of North Tyneside</w:t>
      </w:r>
      <w:r w:rsidR="008B4E19">
        <w:rPr>
          <w:rFonts w:ascii="Poppins" w:hAnsi="Poppins" w:cs="Poppins"/>
          <w:noProof w:val="0"/>
          <w:color w:val="auto"/>
          <w:szCs w:val="24"/>
          <w:shd w:val="clear" w:color="auto" w:fill="FFFFFF"/>
        </w:rPr>
        <w:t>.</w:t>
      </w:r>
      <w:r w:rsidR="001467B1" w:rsidRPr="00EC1DA5">
        <w:rPr>
          <w:rFonts w:ascii="Poppins" w:hAnsi="Poppins" w:cs="Poppins"/>
          <w:noProof w:val="0"/>
          <w:color w:val="auto"/>
          <w:szCs w:val="24"/>
          <w:shd w:val="clear" w:color="auto" w:fill="FFFFFF"/>
        </w:rPr>
        <w:t xml:space="preserve"> Whitley Bay in the </w:t>
      </w:r>
      <w:r w:rsidR="004E3453">
        <w:rPr>
          <w:rFonts w:ascii="Poppins" w:hAnsi="Poppins" w:cs="Poppins"/>
          <w:noProof w:val="0"/>
          <w:color w:val="auto"/>
          <w:szCs w:val="24"/>
          <w:shd w:val="clear" w:color="auto" w:fill="FFFFFF"/>
        </w:rPr>
        <w:t>E</w:t>
      </w:r>
      <w:r w:rsidR="001467B1" w:rsidRPr="00EC1DA5">
        <w:rPr>
          <w:rFonts w:ascii="Poppins" w:hAnsi="Poppins" w:cs="Poppins"/>
          <w:noProof w:val="0"/>
          <w:color w:val="auto"/>
          <w:szCs w:val="24"/>
          <w:shd w:val="clear" w:color="auto" w:fill="FFFFFF"/>
        </w:rPr>
        <w:t>ast, North Sh</w:t>
      </w:r>
      <w:r w:rsidR="00F26C93">
        <w:rPr>
          <w:rFonts w:ascii="Poppins" w:hAnsi="Poppins" w:cs="Poppins"/>
          <w:noProof w:val="0"/>
          <w:color w:val="auto"/>
          <w:szCs w:val="24"/>
          <w:shd w:val="clear" w:color="auto" w:fill="FFFFFF"/>
        </w:rPr>
        <w:t>ie</w:t>
      </w:r>
      <w:r w:rsidR="001467B1" w:rsidRPr="00EC1DA5">
        <w:rPr>
          <w:rFonts w:ascii="Poppins" w:hAnsi="Poppins" w:cs="Poppins"/>
          <w:noProof w:val="0"/>
          <w:color w:val="auto"/>
          <w:szCs w:val="24"/>
          <w:shd w:val="clear" w:color="auto" w:fill="FFFFFF"/>
        </w:rPr>
        <w:t>lds in the South, Killingworth in the West and Wallsend in the Centr</w:t>
      </w:r>
      <w:r w:rsidR="004E3453">
        <w:rPr>
          <w:rFonts w:ascii="Poppins" w:hAnsi="Poppins" w:cs="Poppins"/>
          <w:noProof w:val="0"/>
          <w:color w:val="auto"/>
          <w:szCs w:val="24"/>
          <w:shd w:val="clear" w:color="auto" w:fill="FFFFFF"/>
        </w:rPr>
        <w:t>e</w:t>
      </w:r>
      <w:r w:rsidR="001467B1" w:rsidRPr="00EC1DA5">
        <w:rPr>
          <w:rFonts w:ascii="Poppins" w:hAnsi="Poppins" w:cs="Poppins"/>
          <w:noProof w:val="0"/>
          <w:color w:val="auto"/>
          <w:szCs w:val="24"/>
          <w:shd w:val="clear" w:color="auto" w:fill="FFFFFF"/>
        </w:rPr>
        <w:t>.</w:t>
      </w:r>
    </w:p>
    <w:p w14:paraId="0624DEB2" w14:textId="0CE2833D" w:rsidR="0050368D" w:rsidRDefault="0050368D" w:rsidP="003434A3">
      <w:pPr>
        <w:pStyle w:val="Paragraph"/>
        <w:rPr>
          <w:rFonts w:ascii="Poppins" w:hAnsi="Poppins" w:cs="Poppins"/>
          <w:noProof w:val="0"/>
          <w:color w:val="auto"/>
          <w:szCs w:val="24"/>
          <w:shd w:val="clear" w:color="auto" w:fill="FFFFFF"/>
        </w:rPr>
      </w:pPr>
      <w:r w:rsidRPr="00EC1DA5">
        <w:rPr>
          <w:rFonts w:ascii="Poppins" w:hAnsi="Poppins" w:cs="Poppins"/>
          <w:noProof w:val="0"/>
          <w:color w:val="auto"/>
          <w:szCs w:val="24"/>
          <w:shd w:val="clear" w:color="auto" w:fill="FFFFFF"/>
        </w:rPr>
        <w:t>The survey asked residents how often they visited each of these</w:t>
      </w:r>
      <w:r w:rsidR="007641EB" w:rsidRPr="00EC1DA5">
        <w:rPr>
          <w:rFonts w:ascii="Poppins" w:hAnsi="Poppins" w:cs="Poppins"/>
          <w:noProof w:val="0"/>
          <w:color w:val="auto"/>
          <w:szCs w:val="24"/>
          <w:shd w:val="clear" w:color="auto" w:fill="FFFFFF"/>
        </w:rPr>
        <w:t xml:space="preserve"> four</w:t>
      </w:r>
      <w:r w:rsidRPr="00EC1DA5">
        <w:rPr>
          <w:rFonts w:ascii="Poppins" w:hAnsi="Poppins" w:cs="Poppins"/>
          <w:noProof w:val="0"/>
          <w:color w:val="auto"/>
          <w:szCs w:val="24"/>
          <w:shd w:val="clear" w:color="auto" w:fill="FFFFFF"/>
        </w:rPr>
        <w:t xml:space="preserve"> town centres</w:t>
      </w:r>
      <w:r w:rsidR="007641EB" w:rsidRPr="00EC1DA5">
        <w:rPr>
          <w:rFonts w:ascii="Poppins" w:hAnsi="Poppins" w:cs="Poppins"/>
          <w:noProof w:val="0"/>
          <w:color w:val="auto"/>
          <w:szCs w:val="24"/>
          <w:shd w:val="clear" w:color="auto" w:fill="FFFFFF"/>
        </w:rPr>
        <w:t>.</w:t>
      </w:r>
      <w:r w:rsidR="00194568" w:rsidRPr="00EC1DA5">
        <w:rPr>
          <w:rFonts w:ascii="Poppins" w:hAnsi="Poppins" w:cs="Poppins"/>
          <w:noProof w:val="0"/>
          <w:color w:val="auto"/>
          <w:szCs w:val="24"/>
          <w:shd w:val="clear" w:color="auto" w:fill="FFFFFF"/>
        </w:rPr>
        <w:t xml:space="preserve"> </w:t>
      </w:r>
      <w:r w:rsidR="007B0C89" w:rsidRPr="00EC1DA5">
        <w:rPr>
          <w:rFonts w:ascii="Poppins" w:hAnsi="Poppins" w:cs="Poppins"/>
          <w:noProof w:val="0"/>
          <w:color w:val="auto"/>
          <w:szCs w:val="24"/>
          <w:shd w:val="clear" w:color="auto" w:fill="FFFFFF"/>
        </w:rPr>
        <w:t>Whitley Bay has the highest footfall</w:t>
      </w:r>
      <w:r w:rsidR="002D71F0" w:rsidRPr="00EC1DA5">
        <w:rPr>
          <w:rFonts w:ascii="Poppins" w:hAnsi="Poppins" w:cs="Poppins"/>
          <w:noProof w:val="0"/>
          <w:color w:val="auto"/>
          <w:szCs w:val="24"/>
          <w:shd w:val="clear" w:color="auto" w:fill="FFFFFF"/>
        </w:rPr>
        <w:t>, with more residents visiting at least once a week (</w:t>
      </w:r>
      <w:r w:rsidR="00206066" w:rsidRPr="00EC1DA5">
        <w:rPr>
          <w:rFonts w:ascii="Poppins" w:hAnsi="Poppins" w:cs="Poppins"/>
          <w:noProof w:val="0"/>
          <w:color w:val="auto"/>
          <w:szCs w:val="24"/>
          <w:shd w:val="clear" w:color="auto" w:fill="FFFFFF"/>
        </w:rPr>
        <w:t>27%</w:t>
      </w:r>
      <w:r w:rsidR="00974280" w:rsidRPr="00EC1DA5">
        <w:rPr>
          <w:rFonts w:ascii="Poppins" w:hAnsi="Poppins" w:cs="Poppins"/>
          <w:noProof w:val="0"/>
          <w:color w:val="auto"/>
          <w:szCs w:val="24"/>
          <w:shd w:val="clear" w:color="auto" w:fill="FFFFFF"/>
        </w:rPr>
        <w:t xml:space="preserve">). In total, </w:t>
      </w:r>
      <w:r w:rsidR="004B71E1" w:rsidRPr="00EC1DA5">
        <w:rPr>
          <w:rFonts w:ascii="Poppins" w:hAnsi="Poppins" w:cs="Poppins"/>
          <w:noProof w:val="0"/>
          <w:color w:val="auto"/>
          <w:szCs w:val="24"/>
          <w:shd w:val="clear" w:color="auto" w:fill="FFFFFF"/>
        </w:rPr>
        <w:t xml:space="preserve">20% have never visited </w:t>
      </w:r>
      <w:r w:rsidR="00144ADB" w:rsidRPr="00EC1DA5">
        <w:rPr>
          <w:rFonts w:ascii="Poppins" w:hAnsi="Poppins" w:cs="Poppins"/>
          <w:noProof w:val="0"/>
          <w:color w:val="auto"/>
          <w:szCs w:val="24"/>
          <w:shd w:val="clear" w:color="auto" w:fill="FFFFFF"/>
        </w:rPr>
        <w:t xml:space="preserve">Killingworth </w:t>
      </w:r>
      <w:r w:rsidR="00D0213A" w:rsidRPr="00EC1DA5">
        <w:rPr>
          <w:rFonts w:ascii="Poppins" w:hAnsi="Poppins" w:cs="Poppins"/>
          <w:noProof w:val="0"/>
          <w:color w:val="auto"/>
          <w:szCs w:val="24"/>
          <w:shd w:val="clear" w:color="auto" w:fill="FFFFFF"/>
        </w:rPr>
        <w:t xml:space="preserve">and </w:t>
      </w:r>
      <w:r w:rsidR="00EA64FB" w:rsidRPr="00EC1DA5">
        <w:rPr>
          <w:rFonts w:ascii="Poppins" w:hAnsi="Poppins" w:cs="Poppins"/>
          <w:noProof w:val="0"/>
          <w:color w:val="auto"/>
          <w:szCs w:val="24"/>
          <w:shd w:val="clear" w:color="auto" w:fill="FFFFFF"/>
        </w:rPr>
        <w:t xml:space="preserve">14% have never been to </w:t>
      </w:r>
      <w:r w:rsidR="00D07F3F" w:rsidRPr="00EC1DA5">
        <w:rPr>
          <w:rFonts w:ascii="Poppins" w:hAnsi="Poppins" w:cs="Poppins"/>
          <w:noProof w:val="0"/>
          <w:color w:val="auto"/>
          <w:szCs w:val="24"/>
          <w:shd w:val="clear" w:color="auto" w:fill="FFFFFF"/>
        </w:rPr>
        <w:t>Wallsend</w:t>
      </w:r>
      <w:r w:rsidR="006F31C6" w:rsidRPr="00EC1DA5">
        <w:rPr>
          <w:rFonts w:ascii="Poppins" w:hAnsi="Poppins" w:cs="Poppins"/>
          <w:noProof w:val="0"/>
          <w:color w:val="auto"/>
          <w:szCs w:val="24"/>
          <w:shd w:val="clear" w:color="auto" w:fill="FFFFFF"/>
        </w:rPr>
        <w:t xml:space="preserve">. This compares to </w:t>
      </w:r>
      <w:r w:rsidR="0087734A" w:rsidRPr="00EC1DA5">
        <w:rPr>
          <w:rFonts w:ascii="Poppins" w:hAnsi="Poppins" w:cs="Poppins"/>
          <w:noProof w:val="0"/>
          <w:color w:val="auto"/>
          <w:szCs w:val="24"/>
          <w:shd w:val="clear" w:color="auto" w:fill="FFFFFF"/>
        </w:rPr>
        <w:t>6%</w:t>
      </w:r>
      <w:r w:rsidR="00E4289B" w:rsidRPr="00EC1DA5">
        <w:rPr>
          <w:rFonts w:ascii="Poppins" w:hAnsi="Poppins" w:cs="Poppins"/>
          <w:noProof w:val="0"/>
          <w:color w:val="auto"/>
          <w:szCs w:val="24"/>
          <w:shd w:val="clear" w:color="auto" w:fill="FFFFFF"/>
        </w:rPr>
        <w:t xml:space="preserve"> and 3%</w:t>
      </w:r>
      <w:r w:rsidR="00A462DE" w:rsidRPr="00EC1DA5">
        <w:rPr>
          <w:rFonts w:ascii="Poppins" w:hAnsi="Poppins" w:cs="Poppins"/>
          <w:noProof w:val="0"/>
          <w:color w:val="auto"/>
          <w:szCs w:val="24"/>
          <w:shd w:val="clear" w:color="auto" w:fill="FFFFFF"/>
        </w:rPr>
        <w:t xml:space="preserve"> respectively</w:t>
      </w:r>
      <w:r w:rsidR="0087734A" w:rsidRPr="00EC1DA5">
        <w:rPr>
          <w:rFonts w:ascii="Poppins" w:hAnsi="Poppins" w:cs="Poppins"/>
          <w:noProof w:val="0"/>
          <w:color w:val="auto"/>
          <w:szCs w:val="24"/>
          <w:shd w:val="clear" w:color="auto" w:fill="FFFFFF"/>
        </w:rPr>
        <w:t xml:space="preserve"> for </w:t>
      </w:r>
      <w:r w:rsidR="007B1A90" w:rsidRPr="00EC1DA5">
        <w:rPr>
          <w:rFonts w:ascii="Poppins" w:hAnsi="Poppins" w:cs="Poppins"/>
          <w:noProof w:val="0"/>
          <w:color w:val="auto"/>
          <w:szCs w:val="24"/>
          <w:shd w:val="clear" w:color="auto" w:fill="FFFFFF"/>
        </w:rPr>
        <w:t>North Sh</w:t>
      </w:r>
      <w:r w:rsidR="00173976">
        <w:rPr>
          <w:rFonts w:ascii="Poppins" w:hAnsi="Poppins" w:cs="Poppins"/>
          <w:noProof w:val="0"/>
          <w:color w:val="auto"/>
          <w:szCs w:val="24"/>
          <w:shd w:val="clear" w:color="auto" w:fill="FFFFFF"/>
        </w:rPr>
        <w:t>ie</w:t>
      </w:r>
      <w:r w:rsidR="007B1A90" w:rsidRPr="00EC1DA5">
        <w:rPr>
          <w:rFonts w:ascii="Poppins" w:hAnsi="Poppins" w:cs="Poppins"/>
          <w:noProof w:val="0"/>
          <w:color w:val="auto"/>
          <w:szCs w:val="24"/>
          <w:shd w:val="clear" w:color="auto" w:fill="FFFFFF"/>
        </w:rPr>
        <w:t xml:space="preserve">lds and </w:t>
      </w:r>
      <w:r w:rsidR="00A462DE" w:rsidRPr="00EC1DA5">
        <w:rPr>
          <w:rFonts w:ascii="Poppins" w:hAnsi="Poppins" w:cs="Poppins"/>
          <w:noProof w:val="0"/>
          <w:color w:val="auto"/>
          <w:szCs w:val="24"/>
          <w:shd w:val="clear" w:color="auto" w:fill="FFFFFF"/>
        </w:rPr>
        <w:t>Whitley Bay.</w:t>
      </w:r>
    </w:p>
    <w:p w14:paraId="6E2B288B" w14:textId="5967817F" w:rsidR="00DE33A9" w:rsidRPr="00DE33A9" w:rsidRDefault="00C750C4" w:rsidP="00ED7FBC">
      <w:pPr>
        <w:pStyle w:val="Caption"/>
      </w:pPr>
      <w:r w:rsidRPr="00EC1DA5">
        <w:rPr>
          <w:rFonts w:ascii="Poppins" w:hAnsi="Poppins" w:cs="Poppins"/>
          <w:color w:val="auto"/>
          <w:sz w:val="24"/>
          <w:szCs w:val="24"/>
        </w:rPr>
        <w:lastRenderedPageBreak/>
        <w:t xml:space="preserve">Figure </w:t>
      </w:r>
      <w:r w:rsidRPr="00EC1DA5">
        <w:rPr>
          <w:rFonts w:ascii="Poppins" w:hAnsi="Poppins" w:cs="Poppins"/>
          <w:color w:val="auto"/>
          <w:sz w:val="24"/>
          <w:szCs w:val="24"/>
        </w:rPr>
        <w:fldChar w:fldCharType="begin"/>
      </w:r>
      <w:r w:rsidRPr="00EC1DA5">
        <w:rPr>
          <w:rFonts w:ascii="Poppins" w:hAnsi="Poppins" w:cs="Poppins"/>
          <w:color w:val="auto"/>
          <w:sz w:val="24"/>
          <w:szCs w:val="24"/>
        </w:rPr>
        <w:instrText xml:space="preserve"> SEQ Figure \* ARABIC </w:instrText>
      </w:r>
      <w:r w:rsidRPr="00EC1DA5">
        <w:rPr>
          <w:rFonts w:ascii="Poppins" w:hAnsi="Poppins" w:cs="Poppins"/>
          <w:color w:val="auto"/>
          <w:sz w:val="24"/>
          <w:szCs w:val="24"/>
        </w:rPr>
        <w:fldChar w:fldCharType="separate"/>
      </w:r>
      <w:r w:rsidR="00861262">
        <w:rPr>
          <w:rFonts w:ascii="Poppins" w:hAnsi="Poppins" w:cs="Poppins"/>
          <w:noProof/>
          <w:color w:val="auto"/>
          <w:sz w:val="24"/>
          <w:szCs w:val="24"/>
        </w:rPr>
        <w:t>15</w:t>
      </w:r>
      <w:r w:rsidRPr="00EC1DA5">
        <w:rPr>
          <w:rFonts w:ascii="Poppins" w:hAnsi="Poppins" w:cs="Poppins"/>
          <w:color w:val="auto"/>
          <w:sz w:val="24"/>
          <w:szCs w:val="24"/>
        </w:rPr>
        <w:fldChar w:fldCharType="end"/>
      </w:r>
      <w:r w:rsidRPr="00EC1DA5">
        <w:rPr>
          <w:rFonts w:ascii="Poppins" w:hAnsi="Poppins" w:cs="Poppins"/>
          <w:color w:val="auto"/>
          <w:sz w:val="24"/>
          <w:szCs w:val="24"/>
        </w:rPr>
        <w:t>: Frequency of visits to the town centres</w:t>
      </w:r>
      <w:r w:rsidR="008B4E19" w:rsidRPr="008B4E19">
        <w:rPr>
          <w:noProof/>
        </w:rPr>
        <w:drawing>
          <wp:inline distT="0" distB="0" distL="0" distR="0" wp14:anchorId="22CE59F4" wp14:editId="67A451B0">
            <wp:extent cx="6443345" cy="3382645"/>
            <wp:effectExtent l="0" t="0" r="0" b="8255"/>
            <wp:docPr id="93511119" name="Picture 1" descr="A graph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1119" name="Picture 1" descr="A graph with numbers and text&#10;&#10;Description automatically generated with medium confidence"/>
                    <pic:cNvPicPr/>
                  </pic:nvPicPr>
                  <pic:blipFill>
                    <a:blip r:embed="rId28"/>
                    <a:stretch>
                      <a:fillRect/>
                    </a:stretch>
                  </pic:blipFill>
                  <pic:spPr>
                    <a:xfrm>
                      <a:off x="0" y="0"/>
                      <a:ext cx="6443345" cy="3382645"/>
                    </a:xfrm>
                    <a:prstGeom prst="rect">
                      <a:avLst/>
                    </a:prstGeom>
                  </pic:spPr>
                </pic:pic>
              </a:graphicData>
            </a:graphic>
          </wp:inline>
        </w:drawing>
      </w:r>
    </w:p>
    <w:p w14:paraId="71B38A75" w14:textId="6C50CF79" w:rsidR="00A80F20" w:rsidRDefault="00A80F20" w:rsidP="003434A3">
      <w:pPr>
        <w:pStyle w:val="Paragraph"/>
        <w:rPr>
          <w:rFonts w:ascii="Poppins" w:hAnsi="Poppins" w:cs="Poppins"/>
          <w:color w:val="auto"/>
          <w:szCs w:val="24"/>
          <w:shd w:val="clear" w:color="auto" w:fill="FFFFFF"/>
        </w:rPr>
      </w:pPr>
      <w:r w:rsidRPr="008E600C">
        <w:rPr>
          <w:rFonts w:ascii="Poppins" w:hAnsi="Poppins" w:cs="Poppins"/>
          <w:color w:val="auto"/>
          <w:szCs w:val="24"/>
          <w:shd w:val="clear" w:color="auto" w:fill="FFFFFF"/>
        </w:rPr>
        <w:t xml:space="preserve">Although, it should be noted that proximity to these town centres is likely to play a part as demonstrated in </w:t>
      </w:r>
      <w:r w:rsidR="003B6332" w:rsidRPr="008E600C">
        <w:rPr>
          <w:rFonts w:ascii="Poppins" w:hAnsi="Poppins" w:cs="Poppins"/>
          <w:color w:val="auto"/>
          <w:szCs w:val="24"/>
          <w:shd w:val="clear" w:color="auto" w:fill="FFFFFF"/>
        </w:rPr>
        <w:t>F</w:t>
      </w:r>
      <w:r w:rsidRPr="008E600C">
        <w:rPr>
          <w:rFonts w:ascii="Poppins" w:hAnsi="Poppins" w:cs="Poppins"/>
          <w:color w:val="auto"/>
          <w:szCs w:val="24"/>
          <w:shd w:val="clear" w:color="auto" w:fill="FFFFFF"/>
        </w:rPr>
        <w:t>igure</w:t>
      </w:r>
      <w:r w:rsidR="003B6332" w:rsidRPr="008E600C">
        <w:rPr>
          <w:rFonts w:ascii="Poppins" w:hAnsi="Poppins" w:cs="Poppins"/>
          <w:color w:val="auto"/>
          <w:szCs w:val="24"/>
          <w:shd w:val="clear" w:color="auto" w:fill="FFFFFF"/>
        </w:rPr>
        <w:t xml:space="preserve"> 1</w:t>
      </w:r>
      <w:r w:rsidR="008E600C" w:rsidRPr="008E600C">
        <w:rPr>
          <w:rFonts w:ascii="Poppins" w:hAnsi="Poppins" w:cs="Poppins"/>
          <w:color w:val="auto"/>
          <w:szCs w:val="24"/>
          <w:shd w:val="clear" w:color="auto" w:fill="FFFFFF"/>
        </w:rPr>
        <w:t>6</w:t>
      </w:r>
      <w:r w:rsidRPr="008E600C">
        <w:rPr>
          <w:rFonts w:ascii="Poppins" w:hAnsi="Poppins" w:cs="Poppins"/>
          <w:color w:val="auto"/>
          <w:szCs w:val="24"/>
          <w:shd w:val="clear" w:color="auto" w:fill="FFFFFF"/>
        </w:rPr>
        <w:t xml:space="preserve"> below. </w:t>
      </w:r>
      <w:r w:rsidR="00AC0363" w:rsidRPr="008E600C">
        <w:rPr>
          <w:rFonts w:ascii="Poppins" w:hAnsi="Poppins" w:cs="Poppins"/>
          <w:color w:val="auto"/>
          <w:szCs w:val="24"/>
          <w:shd w:val="clear" w:color="auto" w:fill="FFFFFF"/>
        </w:rPr>
        <w:t xml:space="preserve">For example, weekly visitors to </w:t>
      </w:r>
      <w:r w:rsidR="007E4AFE" w:rsidRPr="008E600C">
        <w:rPr>
          <w:rFonts w:ascii="Poppins" w:hAnsi="Poppins" w:cs="Poppins"/>
          <w:color w:val="auto"/>
          <w:szCs w:val="24"/>
          <w:shd w:val="clear" w:color="auto" w:fill="FFFFFF"/>
        </w:rPr>
        <w:t>Whitley Bay are more likely to live in the Eastern part of the borough</w:t>
      </w:r>
      <w:r w:rsidR="008300F8" w:rsidRPr="008E600C">
        <w:rPr>
          <w:rFonts w:ascii="Poppins" w:hAnsi="Poppins" w:cs="Poppins"/>
          <w:color w:val="auto"/>
          <w:szCs w:val="24"/>
          <w:shd w:val="clear" w:color="auto" w:fill="FFFFFF"/>
        </w:rPr>
        <w:t>.</w:t>
      </w:r>
    </w:p>
    <w:p w14:paraId="3471C09A" w14:textId="692313CA" w:rsidR="006F25C4" w:rsidRPr="00EC1DA5" w:rsidRDefault="006F25C4" w:rsidP="006F25C4">
      <w:pPr>
        <w:pStyle w:val="Caption"/>
        <w:rPr>
          <w:rFonts w:ascii="Poppins" w:hAnsi="Poppins" w:cs="Poppins"/>
          <w:color w:val="auto"/>
          <w:sz w:val="24"/>
          <w:szCs w:val="24"/>
          <w:shd w:val="clear" w:color="auto" w:fill="FFFFFF"/>
        </w:rPr>
      </w:pPr>
      <w:r w:rsidRPr="00EC1DA5">
        <w:rPr>
          <w:rFonts w:ascii="Poppins" w:hAnsi="Poppins" w:cs="Poppins"/>
          <w:color w:val="auto"/>
          <w:sz w:val="24"/>
          <w:szCs w:val="24"/>
        </w:rPr>
        <w:t xml:space="preserve">Figure </w:t>
      </w:r>
      <w:r w:rsidRPr="00EC1DA5">
        <w:rPr>
          <w:rFonts w:ascii="Poppins" w:hAnsi="Poppins" w:cs="Poppins"/>
          <w:color w:val="auto"/>
          <w:sz w:val="24"/>
          <w:szCs w:val="24"/>
        </w:rPr>
        <w:fldChar w:fldCharType="begin"/>
      </w:r>
      <w:r w:rsidRPr="00EC1DA5">
        <w:rPr>
          <w:rFonts w:ascii="Poppins" w:hAnsi="Poppins" w:cs="Poppins"/>
          <w:color w:val="auto"/>
          <w:sz w:val="24"/>
          <w:szCs w:val="24"/>
        </w:rPr>
        <w:instrText xml:space="preserve"> SEQ Figure \* ARABIC </w:instrText>
      </w:r>
      <w:r w:rsidRPr="00EC1DA5">
        <w:rPr>
          <w:rFonts w:ascii="Poppins" w:hAnsi="Poppins" w:cs="Poppins"/>
          <w:color w:val="auto"/>
          <w:sz w:val="24"/>
          <w:szCs w:val="24"/>
        </w:rPr>
        <w:fldChar w:fldCharType="separate"/>
      </w:r>
      <w:r w:rsidR="00861262">
        <w:rPr>
          <w:rFonts w:ascii="Poppins" w:hAnsi="Poppins" w:cs="Poppins"/>
          <w:noProof/>
          <w:color w:val="auto"/>
          <w:sz w:val="24"/>
          <w:szCs w:val="24"/>
        </w:rPr>
        <w:t>16</w:t>
      </w:r>
      <w:r w:rsidRPr="00EC1DA5">
        <w:rPr>
          <w:rFonts w:ascii="Poppins" w:hAnsi="Poppins" w:cs="Poppins"/>
          <w:color w:val="auto"/>
          <w:sz w:val="24"/>
          <w:szCs w:val="24"/>
        </w:rPr>
        <w:fldChar w:fldCharType="end"/>
      </w:r>
      <w:r w:rsidRPr="00EC1DA5">
        <w:rPr>
          <w:rFonts w:ascii="Poppins" w:hAnsi="Poppins" w:cs="Poppins"/>
          <w:color w:val="auto"/>
          <w:sz w:val="24"/>
          <w:szCs w:val="24"/>
        </w:rPr>
        <w:t>: Visitor locations</w:t>
      </w:r>
    </w:p>
    <w:p w14:paraId="2E22CC81" w14:textId="2EB621DB" w:rsidR="000F47D2" w:rsidRDefault="003B6332" w:rsidP="003434A3">
      <w:pPr>
        <w:pStyle w:val="Paragraph"/>
        <w:rPr>
          <w:rFonts w:ascii="Poppins" w:hAnsi="Poppins" w:cs="Poppins"/>
          <w:noProof w:val="0"/>
          <w:color w:val="151515" w:themeColor="background2" w:themeShade="1A"/>
          <w:sz w:val="22"/>
          <w:shd w:val="clear" w:color="auto" w:fill="FFFFFF"/>
        </w:rPr>
      </w:pPr>
      <w:r w:rsidRPr="003B6332">
        <w:drawing>
          <wp:inline distT="0" distB="0" distL="0" distR="0" wp14:anchorId="1C3D8A0E" wp14:editId="51F97F47">
            <wp:extent cx="6443345" cy="3539490"/>
            <wp:effectExtent l="0" t="0" r="0" b="3810"/>
            <wp:docPr id="15564622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46223" name="Picture 1" descr="A screenshot of a graph&#10;&#10;Description automatically generated"/>
                    <pic:cNvPicPr/>
                  </pic:nvPicPr>
                  <pic:blipFill>
                    <a:blip r:embed="rId29"/>
                    <a:stretch>
                      <a:fillRect/>
                    </a:stretch>
                  </pic:blipFill>
                  <pic:spPr>
                    <a:xfrm>
                      <a:off x="0" y="0"/>
                      <a:ext cx="6443345" cy="3539490"/>
                    </a:xfrm>
                    <a:prstGeom prst="rect">
                      <a:avLst/>
                    </a:prstGeom>
                  </pic:spPr>
                </pic:pic>
              </a:graphicData>
            </a:graphic>
          </wp:inline>
        </w:drawing>
      </w:r>
    </w:p>
    <w:p w14:paraId="55B20E7E" w14:textId="77777777" w:rsidR="003434A3" w:rsidRPr="003434A3" w:rsidRDefault="003434A3" w:rsidP="003434A3">
      <w:pPr>
        <w:pStyle w:val="Heading2"/>
        <w:ind w:left="709" w:hanging="709"/>
        <w:rPr>
          <w:rFonts w:ascii="Poppins" w:hAnsi="Poppins" w:cs="Poppins"/>
          <w:b/>
          <w:bCs/>
          <w:color w:val="151515" w:themeColor="background2" w:themeShade="1A"/>
          <w:sz w:val="32"/>
          <w:szCs w:val="32"/>
        </w:rPr>
      </w:pPr>
      <w:bookmarkStart w:id="29" w:name="_Toc189150580"/>
      <w:r w:rsidRPr="003434A3">
        <w:rPr>
          <w:rFonts w:ascii="Poppins" w:hAnsi="Poppins" w:cs="Poppins"/>
          <w:b/>
          <w:bCs/>
          <w:color w:val="151515" w:themeColor="background2" w:themeShade="1A"/>
          <w:sz w:val="32"/>
          <w:szCs w:val="32"/>
        </w:rPr>
        <w:lastRenderedPageBreak/>
        <w:t>Purpose of visits to town centres</w:t>
      </w:r>
      <w:bookmarkEnd w:id="29"/>
    </w:p>
    <w:p w14:paraId="068F1AEE" w14:textId="304F5DE1" w:rsidR="003434A3" w:rsidRPr="00EC1DA5" w:rsidRDefault="00993100" w:rsidP="003434A3">
      <w:pPr>
        <w:rPr>
          <w:rFonts w:ascii="Poppins" w:hAnsi="Poppins" w:cs="Poppins"/>
          <w:color w:val="auto"/>
        </w:rPr>
      </w:pPr>
      <w:r w:rsidRPr="00EC1DA5">
        <w:rPr>
          <w:rFonts w:ascii="Poppins" w:hAnsi="Poppins" w:cs="Poppins"/>
          <w:color w:val="auto"/>
        </w:rPr>
        <w:t xml:space="preserve">The main reason for visiting </w:t>
      </w:r>
      <w:r w:rsidR="00E56360" w:rsidRPr="00EC1DA5">
        <w:rPr>
          <w:rFonts w:ascii="Poppins" w:hAnsi="Poppins" w:cs="Poppins"/>
          <w:color w:val="auto"/>
        </w:rPr>
        <w:t xml:space="preserve">each of the four town centres is for shopping. </w:t>
      </w:r>
      <w:bookmarkStart w:id="30" w:name="_Hlk188609201"/>
      <w:r w:rsidR="00E56360" w:rsidRPr="00EC1DA5">
        <w:rPr>
          <w:rFonts w:ascii="Poppins" w:hAnsi="Poppins" w:cs="Poppins"/>
          <w:color w:val="auto"/>
        </w:rPr>
        <w:t xml:space="preserve">Although, </w:t>
      </w:r>
      <w:r w:rsidR="00EF78A8" w:rsidRPr="00EC1DA5">
        <w:rPr>
          <w:rFonts w:ascii="Poppins" w:hAnsi="Poppins" w:cs="Poppins"/>
          <w:color w:val="auto"/>
        </w:rPr>
        <w:t>in Whitley Bay</w:t>
      </w:r>
      <w:r w:rsidR="00BE6B4C">
        <w:rPr>
          <w:rFonts w:ascii="Poppins" w:hAnsi="Poppins" w:cs="Poppins"/>
          <w:color w:val="auto"/>
        </w:rPr>
        <w:t xml:space="preserve"> in particular</w:t>
      </w:r>
      <w:r w:rsidR="00EF78A8" w:rsidRPr="00EC1DA5">
        <w:rPr>
          <w:rFonts w:ascii="Poppins" w:hAnsi="Poppins" w:cs="Poppins"/>
          <w:color w:val="auto"/>
        </w:rPr>
        <w:t xml:space="preserve">, </w:t>
      </w:r>
      <w:r w:rsidR="00BE6B4C">
        <w:rPr>
          <w:rFonts w:ascii="Poppins" w:hAnsi="Poppins" w:cs="Poppins"/>
          <w:color w:val="auto"/>
        </w:rPr>
        <w:t xml:space="preserve">significant proportions of </w:t>
      </w:r>
      <w:r w:rsidR="00C81B87" w:rsidRPr="00EC1DA5">
        <w:rPr>
          <w:rFonts w:ascii="Poppins" w:hAnsi="Poppins" w:cs="Poppins"/>
          <w:color w:val="auto"/>
        </w:rPr>
        <w:t xml:space="preserve">residents appear to visit the town centre for other reasons. For example, </w:t>
      </w:r>
      <w:r w:rsidR="0000592C" w:rsidRPr="00EC1DA5">
        <w:rPr>
          <w:rFonts w:ascii="Poppins" w:hAnsi="Poppins" w:cs="Poppins"/>
          <w:color w:val="auto"/>
        </w:rPr>
        <w:t xml:space="preserve">65% visit the town centre </w:t>
      </w:r>
      <w:r w:rsidR="00F84DAE" w:rsidRPr="00EC1DA5">
        <w:rPr>
          <w:rFonts w:ascii="Poppins" w:hAnsi="Poppins" w:cs="Poppins"/>
          <w:color w:val="auto"/>
        </w:rPr>
        <w:t xml:space="preserve">for its bars, restaurants and other venues. </w:t>
      </w:r>
      <w:r w:rsidR="00AA3564" w:rsidRPr="00EC1DA5">
        <w:rPr>
          <w:rFonts w:ascii="Poppins" w:hAnsi="Poppins" w:cs="Poppins"/>
          <w:color w:val="auto"/>
        </w:rPr>
        <w:t xml:space="preserve">44% also choose to visit Whitley Bay for </w:t>
      </w:r>
      <w:r w:rsidR="004E7B8A" w:rsidRPr="00EC1DA5">
        <w:rPr>
          <w:rFonts w:ascii="Poppins" w:hAnsi="Poppins" w:cs="Poppins"/>
          <w:color w:val="auto"/>
        </w:rPr>
        <w:t>entertainment and leisure.</w:t>
      </w:r>
    </w:p>
    <w:p w14:paraId="7D954873" w14:textId="43EB0239" w:rsidR="00D9059A" w:rsidRDefault="00D9059A" w:rsidP="003434A3">
      <w:pPr>
        <w:rPr>
          <w:rFonts w:ascii="Poppins" w:hAnsi="Poppins" w:cs="Poppins"/>
          <w:color w:val="auto"/>
        </w:rPr>
      </w:pPr>
      <w:bookmarkStart w:id="31" w:name="_Hlk188609239"/>
      <w:bookmarkEnd w:id="30"/>
      <w:r w:rsidRPr="00EC1DA5">
        <w:rPr>
          <w:rFonts w:ascii="Poppins" w:hAnsi="Poppins" w:cs="Poppins"/>
          <w:color w:val="auto"/>
        </w:rPr>
        <w:t xml:space="preserve">Compared to the 2022 survey, </w:t>
      </w:r>
      <w:r w:rsidR="004D5DEE">
        <w:rPr>
          <w:rFonts w:ascii="Poppins" w:hAnsi="Poppins" w:cs="Poppins"/>
          <w:color w:val="auto"/>
        </w:rPr>
        <w:t>the proportion of residents visiting North Sh</w:t>
      </w:r>
      <w:r w:rsidR="00173976">
        <w:rPr>
          <w:rFonts w:ascii="Poppins" w:hAnsi="Poppins" w:cs="Poppins"/>
          <w:color w:val="auto"/>
        </w:rPr>
        <w:t>ie</w:t>
      </w:r>
      <w:r w:rsidR="004D5DEE">
        <w:rPr>
          <w:rFonts w:ascii="Poppins" w:hAnsi="Poppins" w:cs="Poppins"/>
          <w:color w:val="auto"/>
        </w:rPr>
        <w:t>lds, Wallsend and Killingworth</w:t>
      </w:r>
      <w:r w:rsidR="009E62F1">
        <w:rPr>
          <w:rFonts w:ascii="Poppins" w:hAnsi="Poppins" w:cs="Poppins"/>
          <w:color w:val="auto"/>
        </w:rPr>
        <w:t xml:space="preserve"> for shopping has decreased significantly.</w:t>
      </w:r>
      <w:r w:rsidR="00F26C93">
        <w:rPr>
          <w:rFonts w:ascii="Poppins" w:hAnsi="Poppins" w:cs="Poppins"/>
          <w:color w:val="auto"/>
        </w:rPr>
        <w:t xml:space="preserve"> </w:t>
      </w:r>
      <w:r w:rsidR="0079206D">
        <w:rPr>
          <w:rFonts w:ascii="Poppins" w:hAnsi="Poppins" w:cs="Poppins"/>
          <w:color w:val="auto"/>
        </w:rPr>
        <w:t>Whilst i</w:t>
      </w:r>
      <w:r w:rsidR="00F26C93">
        <w:rPr>
          <w:rFonts w:ascii="Poppins" w:hAnsi="Poppins" w:cs="Poppins"/>
          <w:color w:val="auto"/>
        </w:rPr>
        <w:t xml:space="preserve">n Whitley Bay there has been a sharp decline in the proportions visiting bars/restaurants, professional services or </w:t>
      </w:r>
      <w:r w:rsidR="00BE6B4C">
        <w:rPr>
          <w:rFonts w:ascii="Poppins" w:hAnsi="Poppins" w:cs="Poppins"/>
          <w:color w:val="auto"/>
        </w:rPr>
        <w:t xml:space="preserve">for </w:t>
      </w:r>
      <w:r w:rsidR="0079206D">
        <w:rPr>
          <w:rFonts w:ascii="Poppins" w:hAnsi="Poppins" w:cs="Poppins"/>
          <w:color w:val="auto"/>
        </w:rPr>
        <w:t>health care.</w:t>
      </w:r>
    </w:p>
    <w:bookmarkEnd w:id="31"/>
    <w:p w14:paraId="67BDB17E" w14:textId="792E0384" w:rsidR="00846A9A" w:rsidRDefault="00846A9A" w:rsidP="00846A9A">
      <w:pPr>
        <w:pStyle w:val="Caption"/>
        <w:rPr>
          <w:rFonts w:ascii="Poppins" w:hAnsi="Poppins" w:cs="Poppins"/>
          <w:color w:val="auto"/>
          <w:sz w:val="24"/>
          <w:szCs w:val="24"/>
        </w:rPr>
      </w:pPr>
      <w:r w:rsidRPr="00EC1DA5">
        <w:rPr>
          <w:rFonts w:ascii="Poppins" w:hAnsi="Poppins" w:cs="Poppins"/>
          <w:color w:val="auto"/>
          <w:sz w:val="24"/>
          <w:szCs w:val="24"/>
        </w:rPr>
        <w:t xml:space="preserve">Figure </w:t>
      </w:r>
      <w:r w:rsidRPr="00EC1DA5">
        <w:rPr>
          <w:rFonts w:ascii="Poppins" w:hAnsi="Poppins" w:cs="Poppins"/>
          <w:color w:val="auto"/>
          <w:sz w:val="24"/>
          <w:szCs w:val="24"/>
        </w:rPr>
        <w:fldChar w:fldCharType="begin"/>
      </w:r>
      <w:r w:rsidRPr="00EC1DA5">
        <w:rPr>
          <w:rFonts w:ascii="Poppins" w:hAnsi="Poppins" w:cs="Poppins"/>
          <w:color w:val="auto"/>
          <w:sz w:val="24"/>
          <w:szCs w:val="24"/>
        </w:rPr>
        <w:instrText xml:space="preserve"> SEQ Figure \* ARABIC </w:instrText>
      </w:r>
      <w:r w:rsidRPr="00EC1DA5">
        <w:rPr>
          <w:rFonts w:ascii="Poppins" w:hAnsi="Poppins" w:cs="Poppins"/>
          <w:color w:val="auto"/>
          <w:sz w:val="24"/>
          <w:szCs w:val="24"/>
        </w:rPr>
        <w:fldChar w:fldCharType="separate"/>
      </w:r>
      <w:r w:rsidR="00861262">
        <w:rPr>
          <w:rFonts w:ascii="Poppins" w:hAnsi="Poppins" w:cs="Poppins"/>
          <w:noProof/>
          <w:color w:val="auto"/>
          <w:sz w:val="24"/>
          <w:szCs w:val="24"/>
        </w:rPr>
        <w:t>17</w:t>
      </w:r>
      <w:r w:rsidRPr="00EC1DA5">
        <w:rPr>
          <w:rFonts w:ascii="Poppins" w:hAnsi="Poppins" w:cs="Poppins"/>
          <w:color w:val="auto"/>
          <w:sz w:val="24"/>
          <w:szCs w:val="24"/>
        </w:rPr>
        <w:fldChar w:fldCharType="end"/>
      </w:r>
      <w:r w:rsidRPr="00EC1DA5">
        <w:rPr>
          <w:rFonts w:ascii="Poppins" w:hAnsi="Poppins" w:cs="Poppins"/>
          <w:color w:val="auto"/>
          <w:sz w:val="24"/>
          <w:szCs w:val="24"/>
        </w:rPr>
        <w:t>:</w:t>
      </w:r>
      <w:r w:rsidR="005E398C" w:rsidRPr="00EC1DA5">
        <w:rPr>
          <w:rFonts w:ascii="Poppins" w:hAnsi="Poppins" w:cs="Poppins"/>
          <w:color w:val="auto"/>
          <w:sz w:val="24"/>
          <w:szCs w:val="24"/>
        </w:rPr>
        <w:t xml:space="preserve"> </w:t>
      </w:r>
      <w:r w:rsidRPr="00EC1DA5">
        <w:rPr>
          <w:rFonts w:ascii="Poppins" w:hAnsi="Poppins" w:cs="Poppins"/>
          <w:color w:val="auto"/>
          <w:sz w:val="24"/>
          <w:szCs w:val="24"/>
        </w:rPr>
        <w:t>Purpose of visit to town centre</w:t>
      </w:r>
    </w:p>
    <w:p w14:paraId="3F845E5C" w14:textId="576CA1BE" w:rsidR="00E365EB" w:rsidRPr="00E365EB" w:rsidRDefault="00E365EB" w:rsidP="00E365EB">
      <w:r w:rsidRPr="00E365EB">
        <w:rPr>
          <w:noProof/>
        </w:rPr>
        <w:drawing>
          <wp:inline distT="0" distB="0" distL="0" distR="0" wp14:anchorId="7D85CD3D" wp14:editId="759C9B41">
            <wp:extent cx="6443345" cy="3632835"/>
            <wp:effectExtent l="0" t="0" r="0" b="5715"/>
            <wp:docPr id="97795529"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95529" name="Picture 1" descr="A screenshot of a graph&#10;&#10;Description automatically generated"/>
                    <pic:cNvPicPr/>
                  </pic:nvPicPr>
                  <pic:blipFill>
                    <a:blip r:embed="rId30"/>
                    <a:stretch>
                      <a:fillRect/>
                    </a:stretch>
                  </pic:blipFill>
                  <pic:spPr>
                    <a:xfrm>
                      <a:off x="0" y="0"/>
                      <a:ext cx="6443345" cy="3632835"/>
                    </a:xfrm>
                    <a:prstGeom prst="rect">
                      <a:avLst/>
                    </a:prstGeom>
                  </pic:spPr>
                </pic:pic>
              </a:graphicData>
            </a:graphic>
          </wp:inline>
        </w:drawing>
      </w:r>
    </w:p>
    <w:p w14:paraId="3A725386" w14:textId="5BADAB34" w:rsidR="003434A3" w:rsidRPr="003434A3" w:rsidRDefault="003434A3" w:rsidP="003434A3">
      <w:pPr>
        <w:pStyle w:val="Heading2"/>
        <w:ind w:left="709" w:hanging="709"/>
        <w:rPr>
          <w:rFonts w:ascii="Poppins" w:hAnsi="Poppins" w:cs="Poppins"/>
          <w:b/>
          <w:bCs/>
          <w:color w:val="151515" w:themeColor="background2" w:themeShade="1A"/>
          <w:sz w:val="32"/>
          <w:szCs w:val="32"/>
        </w:rPr>
      </w:pPr>
      <w:bookmarkStart w:id="32" w:name="_Toc189150581"/>
      <w:r w:rsidRPr="003434A3">
        <w:rPr>
          <w:rFonts w:ascii="Poppins" w:hAnsi="Poppins" w:cs="Poppins"/>
          <w:b/>
          <w:bCs/>
          <w:color w:val="151515" w:themeColor="background2" w:themeShade="1A"/>
          <w:sz w:val="32"/>
          <w:szCs w:val="32"/>
        </w:rPr>
        <w:t>Satisfaction with town centres</w:t>
      </w:r>
      <w:bookmarkEnd w:id="32"/>
      <w:r w:rsidRPr="003434A3">
        <w:rPr>
          <w:rFonts w:ascii="Poppins" w:hAnsi="Poppins" w:cs="Poppins"/>
          <w:b/>
          <w:bCs/>
          <w:color w:val="151515" w:themeColor="background2" w:themeShade="1A"/>
          <w:sz w:val="32"/>
          <w:szCs w:val="32"/>
        </w:rPr>
        <w:t xml:space="preserve"> </w:t>
      </w:r>
    </w:p>
    <w:p w14:paraId="090A3309" w14:textId="2E1128FA" w:rsidR="003434A3" w:rsidRPr="00EC1DA5" w:rsidRDefault="008074E3" w:rsidP="003434A3">
      <w:pPr>
        <w:pStyle w:val="Paragraph"/>
        <w:rPr>
          <w:rFonts w:ascii="Poppins" w:hAnsi="Poppins" w:cs="Poppins"/>
          <w:noProof w:val="0"/>
          <w:color w:val="auto"/>
          <w:szCs w:val="24"/>
          <w:shd w:val="clear" w:color="auto" w:fill="FFFFFF"/>
        </w:rPr>
      </w:pPr>
      <w:r>
        <w:rPr>
          <w:rFonts w:ascii="Poppins" w:hAnsi="Poppins" w:cs="Poppins"/>
          <w:noProof w:val="0"/>
          <w:color w:val="auto"/>
          <w:szCs w:val="24"/>
          <w:shd w:val="clear" w:color="auto" w:fill="FFFFFF"/>
        </w:rPr>
        <w:t>R</w:t>
      </w:r>
      <w:r w:rsidR="00B6460A" w:rsidRPr="00EC1DA5">
        <w:rPr>
          <w:rFonts w:ascii="Poppins" w:hAnsi="Poppins" w:cs="Poppins"/>
          <w:noProof w:val="0"/>
          <w:color w:val="auto"/>
          <w:szCs w:val="24"/>
          <w:shd w:val="clear" w:color="auto" w:fill="FFFFFF"/>
        </w:rPr>
        <w:t xml:space="preserve">esidents were asked how satisfied or dissatisfied </w:t>
      </w:r>
      <w:r w:rsidR="00BE6B4C">
        <w:rPr>
          <w:rFonts w:ascii="Poppins" w:hAnsi="Poppins" w:cs="Poppins"/>
          <w:noProof w:val="0"/>
          <w:color w:val="auto"/>
          <w:szCs w:val="24"/>
          <w:shd w:val="clear" w:color="auto" w:fill="FFFFFF"/>
        </w:rPr>
        <w:t xml:space="preserve">they are </w:t>
      </w:r>
      <w:r w:rsidR="00B6460A" w:rsidRPr="00EC1DA5">
        <w:rPr>
          <w:rFonts w:ascii="Poppins" w:hAnsi="Poppins" w:cs="Poppins"/>
          <w:noProof w:val="0"/>
          <w:color w:val="auto"/>
          <w:szCs w:val="24"/>
          <w:shd w:val="clear" w:color="auto" w:fill="FFFFFF"/>
        </w:rPr>
        <w:t>with the town centres</w:t>
      </w:r>
      <w:r w:rsidR="004D4EDB">
        <w:rPr>
          <w:rFonts w:ascii="Poppins" w:hAnsi="Poppins" w:cs="Poppins"/>
          <w:noProof w:val="0"/>
          <w:color w:val="auto"/>
          <w:szCs w:val="24"/>
          <w:shd w:val="clear" w:color="auto" w:fill="FFFFFF"/>
        </w:rPr>
        <w:t xml:space="preserve"> they have visited.</w:t>
      </w:r>
    </w:p>
    <w:p w14:paraId="68DE1A50" w14:textId="354366C2" w:rsidR="00FD7A84" w:rsidRDefault="00152795" w:rsidP="003434A3">
      <w:pPr>
        <w:pStyle w:val="Paragraph"/>
        <w:rPr>
          <w:rFonts w:ascii="Poppins" w:hAnsi="Poppins" w:cs="Poppins"/>
          <w:noProof w:val="0"/>
          <w:color w:val="auto"/>
          <w:szCs w:val="24"/>
        </w:rPr>
      </w:pPr>
      <w:r w:rsidRPr="00EC1DA5">
        <w:rPr>
          <w:rFonts w:ascii="Poppins" w:hAnsi="Poppins" w:cs="Poppins"/>
          <w:color w:val="auto"/>
          <w:szCs w:val="24"/>
        </w:rPr>
        <w:t xml:space="preserve">Satisfaction levels </w:t>
      </w:r>
      <w:r w:rsidR="00C13347" w:rsidRPr="00EC1DA5">
        <w:rPr>
          <w:rFonts w:ascii="Poppins" w:hAnsi="Poppins" w:cs="Poppins"/>
          <w:color w:val="auto"/>
          <w:szCs w:val="24"/>
        </w:rPr>
        <w:t>are</w:t>
      </w:r>
      <w:r w:rsidRPr="00EC1DA5">
        <w:rPr>
          <w:rFonts w:ascii="Poppins" w:hAnsi="Poppins" w:cs="Poppins"/>
          <w:color w:val="auto"/>
          <w:szCs w:val="24"/>
        </w:rPr>
        <w:t xml:space="preserve"> highest for </w:t>
      </w:r>
      <w:r w:rsidR="00D07644" w:rsidRPr="00EC1DA5">
        <w:rPr>
          <w:rFonts w:ascii="Poppins" w:hAnsi="Poppins" w:cs="Poppins"/>
          <w:color w:val="auto"/>
          <w:szCs w:val="24"/>
        </w:rPr>
        <w:t>Whitley Bay, with almost two thirds of residents (</w:t>
      </w:r>
      <w:r w:rsidR="00987693" w:rsidRPr="00EC1DA5">
        <w:rPr>
          <w:rFonts w:ascii="Poppins" w:hAnsi="Poppins" w:cs="Poppins"/>
          <w:color w:val="auto"/>
          <w:szCs w:val="24"/>
        </w:rPr>
        <w:t>64%</w:t>
      </w:r>
      <w:r w:rsidR="00C13347" w:rsidRPr="00EC1DA5">
        <w:rPr>
          <w:rFonts w:ascii="Poppins" w:hAnsi="Poppins" w:cs="Poppins"/>
          <w:color w:val="auto"/>
          <w:szCs w:val="24"/>
        </w:rPr>
        <w:t>) stating they are satisfie</w:t>
      </w:r>
      <w:r w:rsidR="000268D1" w:rsidRPr="00EC1DA5">
        <w:rPr>
          <w:rFonts w:ascii="Poppins" w:hAnsi="Poppins" w:cs="Poppins"/>
          <w:color w:val="auto"/>
          <w:szCs w:val="24"/>
        </w:rPr>
        <w:t xml:space="preserve">d. Around </w:t>
      </w:r>
      <w:r w:rsidR="004D4EDB">
        <w:rPr>
          <w:rFonts w:ascii="Poppins" w:hAnsi="Poppins" w:cs="Poppins"/>
          <w:color w:val="auto"/>
          <w:szCs w:val="24"/>
        </w:rPr>
        <w:t>one</w:t>
      </w:r>
      <w:r w:rsidR="000268D1" w:rsidRPr="00EC1DA5">
        <w:rPr>
          <w:rFonts w:ascii="Poppins" w:hAnsi="Poppins" w:cs="Poppins"/>
          <w:color w:val="auto"/>
          <w:szCs w:val="24"/>
        </w:rPr>
        <w:t xml:space="preserve"> half of residents (52%) are satisfied with </w:t>
      </w:r>
      <w:r w:rsidR="00983137" w:rsidRPr="00EC1DA5">
        <w:rPr>
          <w:rFonts w:ascii="Poppins" w:hAnsi="Poppins" w:cs="Poppins"/>
          <w:color w:val="auto"/>
          <w:szCs w:val="24"/>
        </w:rPr>
        <w:t xml:space="preserve">Killingworth. </w:t>
      </w:r>
      <w:r w:rsidR="006C3A77" w:rsidRPr="00EC1DA5">
        <w:rPr>
          <w:rFonts w:ascii="Poppins" w:hAnsi="Poppins" w:cs="Poppins"/>
          <w:color w:val="auto"/>
          <w:szCs w:val="24"/>
        </w:rPr>
        <w:t>Satisfaction levels are lowe</w:t>
      </w:r>
      <w:r w:rsidR="00A415BE" w:rsidRPr="00EC1DA5">
        <w:rPr>
          <w:rFonts w:ascii="Poppins" w:hAnsi="Poppins" w:cs="Poppins"/>
          <w:color w:val="auto"/>
          <w:szCs w:val="24"/>
        </w:rPr>
        <w:t>st</w:t>
      </w:r>
      <w:r w:rsidR="006C3A77" w:rsidRPr="00EC1DA5">
        <w:rPr>
          <w:rFonts w:ascii="Poppins" w:hAnsi="Poppins" w:cs="Poppins"/>
          <w:color w:val="auto"/>
          <w:szCs w:val="24"/>
        </w:rPr>
        <w:t xml:space="preserve"> for</w:t>
      </w:r>
      <w:r w:rsidR="00983137" w:rsidRPr="00EC1DA5">
        <w:rPr>
          <w:rFonts w:ascii="Poppins" w:hAnsi="Poppins" w:cs="Poppins"/>
          <w:color w:val="auto"/>
          <w:szCs w:val="24"/>
        </w:rPr>
        <w:t xml:space="preserve"> North Shields</w:t>
      </w:r>
      <w:r w:rsidR="006C3A77" w:rsidRPr="00EC1DA5">
        <w:rPr>
          <w:rFonts w:ascii="Poppins" w:hAnsi="Poppins" w:cs="Poppins"/>
          <w:color w:val="auto"/>
          <w:szCs w:val="24"/>
        </w:rPr>
        <w:t xml:space="preserve"> (32%)</w:t>
      </w:r>
      <w:r w:rsidR="00983137" w:rsidRPr="00EC1DA5">
        <w:rPr>
          <w:rFonts w:ascii="Poppins" w:hAnsi="Poppins" w:cs="Poppins"/>
          <w:color w:val="auto"/>
          <w:szCs w:val="24"/>
        </w:rPr>
        <w:t xml:space="preserve"> and</w:t>
      </w:r>
      <w:r w:rsidR="001D63EA" w:rsidRPr="00EC1DA5">
        <w:rPr>
          <w:rFonts w:ascii="Poppins" w:hAnsi="Poppins" w:cs="Poppins"/>
          <w:color w:val="auto"/>
          <w:szCs w:val="24"/>
        </w:rPr>
        <w:t xml:space="preserve"> Wallsend</w:t>
      </w:r>
      <w:r w:rsidR="00983137" w:rsidRPr="00EC1DA5">
        <w:rPr>
          <w:rFonts w:ascii="Poppins" w:hAnsi="Poppins" w:cs="Poppins"/>
          <w:color w:val="auto"/>
          <w:szCs w:val="24"/>
        </w:rPr>
        <w:t xml:space="preserve"> </w:t>
      </w:r>
      <w:r w:rsidR="001D63EA" w:rsidRPr="00EC1DA5">
        <w:rPr>
          <w:rFonts w:ascii="Poppins" w:hAnsi="Poppins" w:cs="Poppins"/>
          <w:color w:val="auto"/>
          <w:szCs w:val="24"/>
        </w:rPr>
        <w:t>(</w:t>
      </w:r>
      <w:r w:rsidR="006C3A77" w:rsidRPr="00EC1DA5">
        <w:rPr>
          <w:rFonts w:ascii="Poppins" w:hAnsi="Poppins" w:cs="Poppins"/>
          <w:color w:val="auto"/>
          <w:szCs w:val="24"/>
        </w:rPr>
        <w:t>24%</w:t>
      </w:r>
      <w:r w:rsidR="001D63EA" w:rsidRPr="00EC1DA5">
        <w:rPr>
          <w:rFonts w:ascii="Poppins" w:hAnsi="Poppins" w:cs="Poppins"/>
          <w:color w:val="auto"/>
          <w:szCs w:val="24"/>
        </w:rPr>
        <w:t>).</w:t>
      </w:r>
      <w:r w:rsidR="006C3A77" w:rsidRPr="00EC1DA5">
        <w:rPr>
          <w:rFonts w:ascii="Poppins" w:hAnsi="Poppins" w:cs="Poppins"/>
          <w:noProof w:val="0"/>
          <w:color w:val="auto"/>
          <w:szCs w:val="24"/>
        </w:rPr>
        <w:t xml:space="preserve"> </w:t>
      </w:r>
    </w:p>
    <w:p w14:paraId="2D8FF5DD" w14:textId="77777777" w:rsidR="00430704" w:rsidRDefault="00430704" w:rsidP="003434A3">
      <w:pPr>
        <w:pStyle w:val="Paragraph"/>
        <w:rPr>
          <w:rFonts w:ascii="Poppins" w:hAnsi="Poppins" w:cs="Poppins"/>
          <w:noProof w:val="0"/>
          <w:color w:val="auto"/>
          <w:szCs w:val="24"/>
        </w:rPr>
      </w:pPr>
    </w:p>
    <w:p w14:paraId="7C8547CC" w14:textId="77777777" w:rsidR="00430704" w:rsidRDefault="00430704" w:rsidP="003434A3">
      <w:pPr>
        <w:pStyle w:val="Paragraph"/>
        <w:rPr>
          <w:rFonts w:ascii="Poppins" w:hAnsi="Poppins" w:cs="Poppins"/>
          <w:noProof w:val="0"/>
          <w:color w:val="auto"/>
          <w:szCs w:val="24"/>
        </w:rPr>
      </w:pPr>
    </w:p>
    <w:p w14:paraId="2BD00763" w14:textId="36D9F0BF" w:rsidR="005E398C" w:rsidRPr="00EC1DA5" w:rsidRDefault="005E398C" w:rsidP="005E398C">
      <w:pPr>
        <w:pStyle w:val="Caption"/>
        <w:rPr>
          <w:rFonts w:ascii="Poppins" w:hAnsi="Poppins" w:cs="Poppins"/>
          <w:color w:val="auto"/>
          <w:sz w:val="24"/>
          <w:szCs w:val="24"/>
        </w:rPr>
      </w:pPr>
      <w:r w:rsidRPr="00EC1DA5">
        <w:rPr>
          <w:rFonts w:ascii="Poppins" w:hAnsi="Poppins" w:cs="Poppins"/>
          <w:color w:val="auto"/>
          <w:sz w:val="24"/>
          <w:szCs w:val="24"/>
        </w:rPr>
        <w:lastRenderedPageBreak/>
        <w:t xml:space="preserve">Figure </w:t>
      </w:r>
      <w:r w:rsidRPr="00EC1DA5">
        <w:rPr>
          <w:rFonts w:ascii="Poppins" w:hAnsi="Poppins" w:cs="Poppins"/>
          <w:color w:val="auto"/>
          <w:sz w:val="24"/>
          <w:szCs w:val="24"/>
        </w:rPr>
        <w:fldChar w:fldCharType="begin"/>
      </w:r>
      <w:r w:rsidRPr="00EC1DA5">
        <w:rPr>
          <w:rFonts w:ascii="Poppins" w:hAnsi="Poppins" w:cs="Poppins"/>
          <w:color w:val="auto"/>
          <w:sz w:val="24"/>
          <w:szCs w:val="24"/>
        </w:rPr>
        <w:instrText xml:space="preserve"> SEQ Figure \* ARABIC </w:instrText>
      </w:r>
      <w:r w:rsidRPr="00EC1DA5">
        <w:rPr>
          <w:rFonts w:ascii="Poppins" w:hAnsi="Poppins" w:cs="Poppins"/>
          <w:color w:val="auto"/>
          <w:sz w:val="24"/>
          <w:szCs w:val="24"/>
        </w:rPr>
        <w:fldChar w:fldCharType="separate"/>
      </w:r>
      <w:r w:rsidR="00861262">
        <w:rPr>
          <w:rFonts w:ascii="Poppins" w:hAnsi="Poppins" w:cs="Poppins"/>
          <w:noProof/>
          <w:color w:val="auto"/>
          <w:sz w:val="24"/>
          <w:szCs w:val="24"/>
        </w:rPr>
        <w:t>18</w:t>
      </w:r>
      <w:r w:rsidRPr="00EC1DA5">
        <w:rPr>
          <w:rFonts w:ascii="Poppins" w:hAnsi="Poppins" w:cs="Poppins"/>
          <w:color w:val="auto"/>
          <w:sz w:val="24"/>
          <w:szCs w:val="24"/>
        </w:rPr>
        <w:fldChar w:fldCharType="end"/>
      </w:r>
      <w:r w:rsidRPr="00EC1DA5">
        <w:rPr>
          <w:rFonts w:ascii="Poppins" w:hAnsi="Poppins" w:cs="Poppins"/>
          <w:color w:val="auto"/>
          <w:sz w:val="24"/>
          <w:szCs w:val="24"/>
        </w:rPr>
        <w:t>: Satisfaction with the town centres</w:t>
      </w:r>
    </w:p>
    <w:p w14:paraId="7D889329" w14:textId="585DCB12" w:rsidR="00547A2C" w:rsidRDefault="009E71EB" w:rsidP="00547A2C">
      <w:r w:rsidRPr="009E71EB">
        <w:rPr>
          <w:noProof/>
        </w:rPr>
        <w:drawing>
          <wp:inline distT="0" distB="0" distL="0" distR="0" wp14:anchorId="21445742" wp14:editId="0260E0EF">
            <wp:extent cx="6443345" cy="2882073"/>
            <wp:effectExtent l="0" t="0" r="0" b="0"/>
            <wp:docPr id="527245945"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45945" name="Picture 1" descr="A screenshot of a graph&#10;&#10;Description automatically generated"/>
                    <pic:cNvPicPr/>
                  </pic:nvPicPr>
                  <pic:blipFill rotWithShape="1">
                    <a:blip r:embed="rId31"/>
                    <a:srcRect t="8990"/>
                    <a:stretch/>
                  </pic:blipFill>
                  <pic:spPr bwMode="auto">
                    <a:xfrm>
                      <a:off x="0" y="0"/>
                      <a:ext cx="6443345" cy="2882073"/>
                    </a:xfrm>
                    <a:prstGeom prst="rect">
                      <a:avLst/>
                    </a:prstGeom>
                    <a:ln>
                      <a:noFill/>
                    </a:ln>
                    <a:extLst>
                      <a:ext uri="{53640926-AAD7-44D8-BBD7-CCE9431645EC}">
                        <a14:shadowObscured xmlns:a14="http://schemas.microsoft.com/office/drawing/2010/main"/>
                      </a:ext>
                    </a:extLst>
                  </pic:spPr>
                </pic:pic>
              </a:graphicData>
            </a:graphic>
          </wp:inline>
        </w:drawing>
      </w:r>
    </w:p>
    <w:p w14:paraId="46080158" w14:textId="1EDE3A32" w:rsidR="003434A3" w:rsidRPr="003434A3" w:rsidRDefault="003434A3" w:rsidP="003434A3">
      <w:pPr>
        <w:rPr>
          <w:rFonts w:ascii="Poppins" w:hAnsi="Poppins" w:cs="Poppins"/>
          <w:b/>
          <w:bCs/>
          <w:color w:val="22388B"/>
          <w:sz w:val="32"/>
          <w:szCs w:val="32"/>
        </w:rPr>
      </w:pPr>
      <w:r w:rsidRPr="003434A3">
        <w:rPr>
          <w:rFonts w:ascii="Poppins" w:hAnsi="Poppins" w:cs="Poppins"/>
          <w:b/>
          <w:bCs/>
          <w:color w:val="22388B"/>
          <w:sz w:val="32"/>
          <w:szCs w:val="32"/>
        </w:rPr>
        <w:t xml:space="preserve">Economic </w:t>
      </w:r>
      <w:r>
        <w:rPr>
          <w:rFonts w:ascii="Poppins" w:hAnsi="Poppins" w:cs="Poppins"/>
          <w:b/>
          <w:bCs/>
          <w:color w:val="22388B"/>
          <w:sz w:val="32"/>
          <w:szCs w:val="32"/>
        </w:rPr>
        <w:t>o</w:t>
      </w:r>
      <w:r w:rsidRPr="003434A3">
        <w:rPr>
          <w:rFonts w:ascii="Poppins" w:hAnsi="Poppins" w:cs="Poppins"/>
          <w:b/>
          <w:bCs/>
          <w:color w:val="22388B"/>
          <w:sz w:val="32"/>
          <w:szCs w:val="32"/>
        </w:rPr>
        <w:t>pportunity</w:t>
      </w:r>
    </w:p>
    <w:p w14:paraId="0E947FB1" w14:textId="55E85979" w:rsidR="003434A3" w:rsidRPr="003434A3" w:rsidRDefault="003434A3" w:rsidP="003434A3">
      <w:pPr>
        <w:pStyle w:val="Heading2"/>
        <w:ind w:left="709" w:hanging="709"/>
        <w:rPr>
          <w:rFonts w:ascii="Poppins" w:hAnsi="Poppins" w:cs="Poppins"/>
          <w:b/>
          <w:bCs/>
          <w:color w:val="151515" w:themeColor="background2" w:themeShade="1A"/>
          <w:sz w:val="32"/>
          <w:szCs w:val="32"/>
        </w:rPr>
      </w:pPr>
      <w:bookmarkStart w:id="33" w:name="_Toc189150582"/>
      <w:r w:rsidRPr="003434A3">
        <w:rPr>
          <w:rFonts w:ascii="Poppins" w:hAnsi="Poppins" w:cs="Poppins"/>
          <w:b/>
          <w:bCs/>
          <w:color w:val="151515" w:themeColor="background2" w:themeShade="1A"/>
          <w:sz w:val="32"/>
          <w:szCs w:val="32"/>
        </w:rPr>
        <w:t>Current employment and location</w:t>
      </w:r>
      <w:bookmarkEnd w:id="33"/>
    </w:p>
    <w:p w14:paraId="5D908ED6" w14:textId="4A2580C3" w:rsidR="00E33C26" w:rsidRPr="00EC1DA5" w:rsidRDefault="00F777D3">
      <w:pPr>
        <w:jc w:val="both"/>
        <w:rPr>
          <w:rFonts w:ascii="Poppins" w:hAnsi="Poppins" w:cs="Poppins"/>
          <w:color w:val="auto"/>
        </w:rPr>
      </w:pPr>
      <w:r w:rsidRPr="00EC1DA5">
        <w:rPr>
          <w:rFonts w:ascii="Poppins" w:hAnsi="Poppins" w:cs="Poppins"/>
          <w:color w:val="auto"/>
        </w:rPr>
        <w:t xml:space="preserve">Overall, </w:t>
      </w:r>
      <w:r w:rsidR="0099749C" w:rsidRPr="00EC1DA5">
        <w:rPr>
          <w:rFonts w:ascii="Poppins" w:hAnsi="Poppins" w:cs="Poppins"/>
          <w:color w:val="auto"/>
        </w:rPr>
        <w:t xml:space="preserve">59% of survey respondents are in employment. Of these, </w:t>
      </w:r>
      <w:r w:rsidR="00A2075C" w:rsidRPr="00EC1DA5">
        <w:rPr>
          <w:rFonts w:ascii="Poppins" w:hAnsi="Poppins" w:cs="Poppins"/>
          <w:color w:val="auto"/>
        </w:rPr>
        <w:t xml:space="preserve">the largest proportion (44%) work full time, a further 9% work part time, </w:t>
      </w:r>
      <w:r w:rsidR="00C02E91" w:rsidRPr="00EC1DA5">
        <w:rPr>
          <w:rFonts w:ascii="Poppins" w:hAnsi="Poppins" w:cs="Poppins"/>
          <w:color w:val="auto"/>
        </w:rPr>
        <w:t xml:space="preserve">1% are on zero hours’ contracts and the remaining </w:t>
      </w:r>
      <w:r w:rsidR="00612DB3" w:rsidRPr="00EC1DA5">
        <w:rPr>
          <w:rFonts w:ascii="Poppins" w:hAnsi="Poppins" w:cs="Poppins"/>
          <w:color w:val="auto"/>
        </w:rPr>
        <w:t>5</w:t>
      </w:r>
      <w:r w:rsidR="00C02E91" w:rsidRPr="00EC1DA5">
        <w:rPr>
          <w:rFonts w:ascii="Poppins" w:hAnsi="Poppins" w:cs="Poppins"/>
          <w:color w:val="auto"/>
        </w:rPr>
        <w:t xml:space="preserve">% </w:t>
      </w:r>
      <w:r w:rsidR="00612DB3" w:rsidRPr="00EC1DA5">
        <w:rPr>
          <w:rFonts w:ascii="Poppins" w:hAnsi="Poppins" w:cs="Poppins"/>
          <w:color w:val="auto"/>
        </w:rPr>
        <w:t>are self</w:t>
      </w:r>
      <w:r w:rsidR="5B3EA61F" w:rsidRPr="00EC1DA5">
        <w:rPr>
          <w:rFonts w:ascii="Poppins" w:hAnsi="Poppins" w:cs="Poppins"/>
          <w:color w:val="auto"/>
        </w:rPr>
        <w:t>-</w:t>
      </w:r>
      <w:r w:rsidR="00612DB3" w:rsidRPr="00EC1DA5">
        <w:rPr>
          <w:rFonts w:ascii="Poppins" w:hAnsi="Poppins" w:cs="Poppins"/>
          <w:color w:val="auto"/>
        </w:rPr>
        <w:t xml:space="preserve">employed. In addition, 3% are unemployed and </w:t>
      </w:r>
      <w:r w:rsidR="002D27F7" w:rsidRPr="00EC1DA5">
        <w:rPr>
          <w:rFonts w:ascii="Poppins" w:hAnsi="Poppins" w:cs="Poppins"/>
          <w:color w:val="auto"/>
        </w:rPr>
        <w:t xml:space="preserve">32% are retired. This profile is </w:t>
      </w:r>
      <w:r w:rsidR="00E33C26" w:rsidRPr="00EC1DA5">
        <w:rPr>
          <w:rFonts w:ascii="Poppins" w:hAnsi="Poppins" w:cs="Poppins"/>
          <w:color w:val="auto"/>
        </w:rPr>
        <w:t>very similar to the 2022 survey.</w:t>
      </w:r>
    </w:p>
    <w:p w14:paraId="5B99994F" w14:textId="0EB210F6" w:rsidR="00F97C0B" w:rsidRPr="00EC1DA5" w:rsidRDefault="00902501">
      <w:pPr>
        <w:jc w:val="both"/>
        <w:rPr>
          <w:rFonts w:ascii="Poppins" w:hAnsi="Poppins" w:cs="Poppins"/>
          <w:color w:val="auto"/>
        </w:rPr>
      </w:pPr>
      <w:r w:rsidRPr="00EC1DA5">
        <w:rPr>
          <w:rFonts w:ascii="Poppins" w:hAnsi="Poppins" w:cs="Poppins"/>
          <w:color w:val="auto"/>
        </w:rPr>
        <w:t>When ask</w:t>
      </w:r>
      <w:r w:rsidR="0DA0ABF2" w:rsidRPr="00EC1DA5">
        <w:rPr>
          <w:rFonts w:ascii="Poppins" w:hAnsi="Poppins" w:cs="Poppins"/>
          <w:color w:val="auto"/>
        </w:rPr>
        <w:t>ing</w:t>
      </w:r>
      <w:r w:rsidRPr="00EC1DA5">
        <w:rPr>
          <w:rFonts w:ascii="Poppins" w:hAnsi="Poppins" w:cs="Poppins"/>
          <w:color w:val="auto"/>
        </w:rPr>
        <w:t xml:space="preserve"> those in employment </w:t>
      </w:r>
      <w:r w:rsidR="00547715" w:rsidRPr="00EC1DA5">
        <w:rPr>
          <w:rFonts w:ascii="Poppins" w:hAnsi="Poppins" w:cs="Poppins"/>
          <w:color w:val="auto"/>
        </w:rPr>
        <w:t>for more details</w:t>
      </w:r>
      <w:r w:rsidR="1FE21E00" w:rsidRPr="00EC1DA5">
        <w:rPr>
          <w:rFonts w:ascii="Poppins" w:hAnsi="Poppins" w:cs="Poppins"/>
          <w:color w:val="auto"/>
        </w:rPr>
        <w:t>, t</w:t>
      </w:r>
      <w:r w:rsidR="00547715" w:rsidRPr="00EC1DA5">
        <w:rPr>
          <w:rFonts w:ascii="Poppins" w:hAnsi="Poppins" w:cs="Poppins"/>
          <w:color w:val="auto"/>
        </w:rPr>
        <w:t>he largest proportion of survey respondents (</w:t>
      </w:r>
      <w:r w:rsidR="00E4345A" w:rsidRPr="00EC1DA5">
        <w:rPr>
          <w:rFonts w:ascii="Poppins" w:hAnsi="Poppins" w:cs="Poppins"/>
          <w:color w:val="auto"/>
        </w:rPr>
        <w:t xml:space="preserve">27%) work in professional occupations </w:t>
      </w:r>
      <w:r w:rsidR="00F330D7" w:rsidRPr="00EC1DA5">
        <w:rPr>
          <w:rFonts w:ascii="Poppins" w:hAnsi="Poppins" w:cs="Poppins"/>
          <w:color w:val="auto"/>
        </w:rPr>
        <w:t xml:space="preserve">(e.g. solicitors, teachers, doctors, accountants). A further </w:t>
      </w:r>
      <w:r w:rsidR="00146C34" w:rsidRPr="00EC1DA5">
        <w:rPr>
          <w:rFonts w:ascii="Poppins" w:hAnsi="Poppins" w:cs="Poppins"/>
          <w:color w:val="auto"/>
        </w:rPr>
        <w:t xml:space="preserve">18% </w:t>
      </w:r>
      <w:r w:rsidR="00F9284E" w:rsidRPr="00EC1DA5">
        <w:rPr>
          <w:rFonts w:ascii="Poppins" w:hAnsi="Poppins" w:cs="Poppins"/>
          <w:color w:val="auto"/>
        </w:rPr>
        <w:t xml:space="preserve">are </w:t>
      </w:r>
      <w:r w:rsidR="00A12BE6">
        <w:rPr>
          <w:rFonts w:ascii="Poppins" w:hAnsi="Poppins" w:cs="Poppins"/>
          <w:color w:val="auto"/>
        </w:rPr>
        <w:t>m</w:t>
      </w:r>
      <w:r w:rsidR="00F9284E" w:rsidRPr="00EC1DA5">
        <w:rPr>
          <w:rFonts w:ascii="Poppins" w:hAnsi="Poppins" w:cs="Poppins"/>
          <w:color w:val="auto"/>
        </w:rPr>
        <w:t xml:space="preserve">anagers and senior officials. This is closely followed by </w:t>
      </w:r>
      <w:r w:rsidR="00F330D7" w:rsidRPr="00EC1DA5">
        <w:rPr>
          <w:rFonts w:ascii="Poppins" w:hAnsi="Poppins" w:cs="Poppins"/>
          <w:color w:val="auto"/>
        </w:rPr>
        <w:t>16% work</w:t>
      </w:r>
      <w:r w:rsidR="00F9284E" w:rsidRPr="00EC1DA5">
        <w:rPr>
          <w:rFonts w:ascii="Poppins" w:hAnsi="Poppins" w:cs="Poppins"/>
          <w:color w:val="auto"/>
        </w:rPr>
        <w:t>ing</w:t>
      </w:r>
      <w:r w:rsidR="00F330D7" w:rsidRPr="00EC1DA5">
        <w:rPr>
          <w:rFonts w:ascii="Poppins" w:hAnsi="Poppins" w:cs="Poppins"/>
          <w:color w:val="auto"/>
        </w:rPr>
        <w:t xml:space="preserve"> in </w:t>
      </w:r>
      <w:r w:rsidR="0079206D">
        <w:rPr>
          <w:rFonts w:ascii="Poppins" w:hAnsi="Poppins" w:cs="Poppins"/>
          <w:color w:val="auto"/>
        </w:rPr>
        <w:t>a</w:t>
      </w:r>
      <w:r w:rsidR="008A0B6F" w:rsidRPr="00EC1DA5">
        <w:rPr>
          <w:rFonts w:ascii="Poppins" w:hAnsi="Poppins" w:cs="Poppins"/>
          <w:color w:val="auto"/>
        </w:rPr>
        <w:t>ssociate professional and technical occupations (e.g. science and engineering technicians, estate agents, journalists)</w:t>
      </w:r>
      <w:r w:rsidR="00624B3C" w:rsidRPr="00EC1DA5">
        <w:rPr>
          <w:rFonts w:ascii="Poppins" w:hAnsi="Poppins" w:cs="Poppins"/>
          <w:color w:val="auto"/>
        </w:rPr>
        <w:t xml:space="preserve">. </w:t>
      </w:r>
    </w:p>
    <w:p w14:paraId="3877BD80" w14:textId="5A725E96" w:rsidR="008B2DEE" w:rsidRDefault="000B3C7D">
      <w:pPr>
        <w:jc w:val="both"/>
        <w:rPr>
          <w:rFonts w:ascii="Poppins" w:hAnsi="Poppins" w:cs="Poppins"/>
          <w:color w:val="auto"/>
        </w:rPr>
      </w:pPr>
      <w:r w:rsidRPr="00EC1DA5">
        <w:rPr>
          <w:rFonts w:ascii="Poppins" w:hAnsi="Poppins" w:cs="Poppins"/>
          <w:color w:val="auto"/>
        </w:rPr>
        <w:t>Around four in ten (</w:t>
      </w:r>
      <w:r w:rsidR="00261E72" w:rsidRPr="00EC1DA5">
        <w:rPr>
          <w:rFonts w:ascii="Poppins" w:hAnsi="Poppins" w:cs="Poppins"/>
          <w:color w:val="auto"/>
        </w:rPr>
        <w:t xml:space="preserve">43%) work within the borough and </w:t>
      </w:r>
      <w:r w:rsidR="00CC6F72" w:rsidRPr="00EC1DA5">
        <w:rPr>
          <w:rFonts w:ascii="Poppins" w:hAnsi="Poppins" w:cs="Poppins"/>
          <w:color w:val="auto"/>
        </w:rPr>
        <w:t xml:space="preserve">a quarter </w:t>
      </w:r>
      <w:bookmarkStart w:id="34" w:name="_Hlk188609405"/>
      <w:r w:rsidR="00CC6F72" w:rsidRPr="00EC1DA5">
        <w:rPr>
          <w:rFonts w:ascii="Poppins" w:hAnsi="Poppins" w:cs="Poppins"/>
          <w:color w:val="auto"/>
        </w:rPr>
        <w:t xml:space="preserve">(28%) travel to Newcastle-upon-Tyne. </w:t>
      </w:r>
      <w:r w:rsidR="008F0740" w:rsidRPr="00EC1DA5">
        <w:rPr>
          <w:rFonts w:ascii="Poppins" w:hAnsi="Poppins" w:cs="Poppins"/>
          <w:color w:val="auto"/>
        </w:rPr>
        <w:t xml:space="preserve">Work locations </w:t>
      </w:r>
      <w:r w:rsidR="00160D85" w:rsidRPr="00EC1DA5">
        <w:rPr>
          <w:rFonts w:ascii="Poppins" w:hAnsi="Poppins" w:cs="Poppins"/>
          <w:color w:val="auto"/>
        </w:rPr>
        <w:t>have remained fairly consistent with the 2022 survey.</w:t>
      </w:r>
    </w:p>
    <w:p w14:paraId="11B779B2" w14:textId="77777777" w:rsidR="00430704" w:rsidRDefault="00430704">
      <w:pPr>
        <w:jc w:val="both"/>
        <w:rPr>
          <w:rFonts w:ascii="Poppins" w:hAnsi="Poppins" w:cs="Poppins"/>
          <w:color w:val="auto"/>
        </w:rPr>
      </w:pPr>
    </w:p>
    <w:p w14:paraId="268C7F51" w14:textId="77777777" w:rsidR="00430704" w:rsidRDefault="00430704">
      <w:pPr>
        <w:jc w:val="both"/>
        <w:rPr>
          <w:rFonts w:ascii="Poppins" w:hAnsi="Poppins" w:cs="Poppins"/>
          <w:color w:val="auto"/>
        </w:rPr>
      </w:pPr>
    </w:p>
    <w:p w14:paraId="10270CE7" w14:textId="77777777" w:rsidR="00430704" w:rsidRDefault="00430704">
      <w:pPr>
        <w:jc w:val="both"/>
        <w:rPr>
          <w:rFonts w:ascii="Poppins" w:hAnsi="Poppins" w:cs="Poppins"/>
          <w:color w:val="auto"/>
        </w:rPr>
      </w:pPr>
    </w:p>
    <w:p w14:paraId="3BD092C3" w14:textId="77777777" w:rsidR="007D7A36" w:rsidRDefault="007D7A36">
      <w:pPr>
        <w:jc w:val="both"/>
        <w:rPr>
          <w:rFonts w:ascii="Poppins" w:hAnsi="Poppins" w:cs="Poppins"/>
          <w:color w:val="auto"/>
        </w:rPr>
      </w:pPr>
    </w:p>
    <w:p w14:paraId="496C6A8F" w14:textId="77777777" w:rsidR="00430704" w:rsidRDefault="00430704">
      <w:pPr>
        <w:jc w:val="both"/>
        <w:rPr>
          <w:rFonts w:ascii="Poppins" w:hAnsi="Poppins" w:cs="Poppins"/>
          <w:color w:val="auto"/>
        </w:rPr>
      </w:pPr>
    </w:p>
    <w:p w14:paraId="4F136336" w14:textId="77777777" w:rsidR="00430704" w:rsidRDefault="00430704">
      <w:pPr>
        <w:jc w:val="both"/>
        <w:rPr>
          <w:rFonts w:ascii="Poppins" w:hAnsi="Poppins" w:cs="Poppins"/>
          <w:color w:val="auto"/>
        </w:rPr>
      </w:pPr>
    </w:p>
    <w:p w14:paraId="377941E5" w14:textId="77777777" w:rsidR="00430704" w:rsidRDefault="00430704">
      <w:pPr>
        <w:jc w:val="both"/>
        <w:rPr>
          <w:rFonts w:ascii="Poppins" w:hAnsi="Poppins" w:cs="Poppins"/>
          <w:color w:val="auto"/>
        </w:rPr>
      </w:pPr>
    </w:p>
    <w:bookmarkEnd w:id="34"/>
    <w:p w14:paraId="593A137F" w14:textId="040FBC8A" w:rsidR="00BA7502" w:rsidRPr="00EC1DA5" w:rsidRDefault="00BA7502" w:rsidP="00BA7502">
      <w:pPr>
        <w:pStyle w:val="Caption"/>
        <w:rPr>
          <w:rFonts w:ascii="Poppins" w:hAnsi="Poppins" w:cs="Poppins"/>
          <w:color w:val="auto"/>
          <w:sz w:val="24"/>
          <w:szCs w:val="24"/>
        </w:rPr>
      </w:pPr>
      <w:r w:rsidRPr="00EC1DA5">
        <w:rPr>
          <w:rFonts w:ascii="Poppins" w:hAnsi="Poppins" w:cs="Poppins"/>
          <w:color w:val="auto"/>
          <w:sz w:val="24"/>
          <w:szCs w:val="24"/>
        </w:rPr>
        <w:lastRenderedPageBreak/>
        <w:t xml:space="preserve">Figure </w:t>
      </w:r>
      <w:r w:rsidRPr="00EC1DA5">
        <w:rPr>
          <w:rFonts w:ascii="Poppins" w:hAnsi="Poppins" w:cs="Poppins"/>
          <w:color w:val="auto"/>
          <w:sz w:val="24"/>
          <w:szCs w:val="24"/>
        </w:rPr>
        <w:fldChar w:fldCharType="begin"/>
      </w:r>
      <w:r w:rsidRPr="00EC1DA5">
        <w:rPr>
          <w:rFonts w:ascii="Poppins" w:hAnsi="Poppins" w:cs="Poppins"/>
          <w:color w:val="auto"/>
          <w:sz w:val="24"/>
          <w:szCs w:val="24"/>
        </w:rPr>
        <w:instrText xml:space="preserve"> SEQ Figure \* ARABIC </w:instrText>
      </w:r>
      <w:r w:rsidRPr="00EC1DA5">
        <w:rPr>
          <w:rFonts w:ascii="Poppins" w:hAnsi="Poppins" w:cs="Poppins"/>
          <w:color w:val="auto"/>
          <w:sz w:val="24"/>
          <w:szCs w:val="24"/>
        </w:rPr>
        <w:fldChar w:fldCharType="separate"/>
      </w:r>
      <w:r w:rsidR="00861262">
        <w:rPr>
          <w:rFonts w:ascii="Poppins" w:hAnsi="Poppins" w:cs="Poppins"/>
          <w:noProof/>
          <w:color w:val="auto"/>
          <w:sz w:val="24"/>
          <w:szCs w:val="24"/>
        </w:rPr>
        <w:t>19</w:t>
      </w:r>
      <w:r w:rsidRPr="00EC1DA5">
        <w:rPr>
          <w:rFonts w:ascii="Poppins" w:hAnsi="Poppins" w:cs="Poppins"/>
          <w:color w:val="auto"/>
          <w:sz w:val="24"/>
          <w:szCs w:val="24"/>
        </w:rPr>
        <w:fldChar w:fldCharType="end"/>
      </w:r>
      <w:r w:rsidRPr="00EC1DA5">
        <w:rPr>
          <w:rFonts w:ascii="Poppins" w:hAnsi="Poppins" w:cs="Poppins"/>
          <w:color w:val="auto"/>
          <w:sz w:val="24"/>
          <w:szCs w:val="24"/>
        </w:rPr>
        <w:t>: Types and location of employment</w:t>
      </w:r>
    </w:p>
    <w:p w14:paraId="49D4B105" w14:textId="4A83CECB" w:rsidR="003434A3" w:rsidRDefault="00A12BE6">
      <w:pPr>
        <w:jc w:val="both"/>
        <w:rPr>
          <w:rFonts w:ascii="Poppins" w:hAnsi="Poppins" w:cs="Poppins"/>
          <w:color w:val="151515" w:themeColor="background2" w:themeShade="1A"/>
          <w:szCs w:val="22"/>
          <w:lang w:eastAsia="en-GB"/>
        </w:rPr>
      </w:pPr>
      <w:r w:rsidRPr="00A12BE6">
        <w:rPr>
          <w:noProof/>
        </w:rPr>
        <w:drawing>
          <wp:inline distT="0" distB="0" distL="0" distR="0" wp14:anchorId="3DA125C7" wp14:editId="462BE019">
            <wp:extent cx="6443345" cy="3627120"/>
            <wp:effectExtent l="0" t="0" r="0" b="0"/>
            <wp:docPr id="140455115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551154" name="Picture 1" descr="A screenshot of a graph&#10;&#10;Description automatically generated"/>
                    <pic:cNvPicPr/>
                  </pic:nvPicPr>
                  <pic:blipFill>
                    <a:blip r:embed="rId32"/>
                    <a:stretch>
                      <a:fillRect/>
                    </a:stretch>
                  </pic:blipFill>
                  <pic:spPr>
                    <a:xfrm>
                      <a:off x="0" y="0"/>
                      <a:ext cx="6443345" cy="3627120"/>
                    </a:xfrm>
                    <a:prstGeom prst="rect">
                      <a:avLst/>
                    </a:prstGeom>
                  </pic:spPr>
                </pic:pic>
              </a:graphicData>
            </a:graphic>
          </wp:inline>
        </w:drawing>
      </w:r>
      <w:r w:rsidR="003434A3">
        <w:rPr>
          <w:rFonts w:ascii="Poppins" w:hAnsi="Poppins" w:cs="Poppins"/>
          <w:color w:val="151515" w:themeColor="background2" w:themeShade="1A"/>
        </w:rPr>
        <w:br w:type="page"/>
      </w:r>
    </w:p>
    <w:p w14:paraId="131AABD7" w14:textId="77777777" w:rsidR="003434A3" w:rsidRDefault="003434A3" w:rsidP="003434A3">
      <w:pPr>
        <w:pStyle w:val="Heading1"/>
        <w:ind w:left="709" w:hanging="709"/>
        <w:rPr>
          <w:rFonts w:ascii="Poppins" w:hAnsi="Poppins" w:cs="Poppins"/>
          <w:color w:val="22388B"/>
        </w:rPr>
      </w:pPr>
      <w:bookmarkStart w:id="35" w:name="_Toc189150583"/>
      <w:r w:rsidRPr="003434A3">
        <w:rPr>
          <w:rFonts w:ascii="Poppins" w:hAnsi="Poppins" w:cs="Poppins"/>
          <w:color w:val="22388B"/>
        </w:rPr>
        <w:lastRenderedPageBreak/>
        <w:t>A Secure North Tyneside</w:t>
      </w:r>
      <w:bookmarkEnd w:id="35"/>
    </w:p>
    <w:p w14:paraId="27B1BA50" w14:textId="6A071486" w:rsidR="0064508D" w:rsidRDefault="0064508D" w:rsidP="0064508D">
      <w:pPr>
        <w:rPr>
          <w:rFonts w:ascii="Poppins" w:hAnsi="Poppins" w:cs="Poppins"/>
          <w:color w:val="auto"/>
        </w:rPr>
      </w:pPr>
      <w:r>
        <w:rPr>
          <w:rFonts w:ascii="Poppins" w:hAnsi="Poppins" w:cs="Poppins"/>
          <w:color w:val="auto"/>
        </w:rPr>
        <w:t>The ‘Our North Tyneside Plan 2021-2025’ outlines that a ‘Secure North Tyneside’ will consist of the following:</w:t>
      </w:r>
    </w:p>
    <w:p w14:paraId="419829DF" w14:textId="3E1104EB" w:rsidR="0064508D" w:rsidRPr="0064508D" w:rsidRDefault="0064508D" w:rsidP="00C52AC7">
      <w:pPr>
        <w:numPr>
          <w:ilvl w:val="0"/>
          <w:numId w:val="27"/>
        </w:numPr>
        <w:rPr>
          <w:rFonts w:ascii="Poppins" w:hAnsi="Poppins" w:cs="Poppins"/>
          <w:color w:val="auto"/>
        </w:rPr>
      </w:pPr>
      <w:r w:rsidRPr="0064508D">
        <w:rPr>
          <w:rFonts w:ascii="Poppins" w:hAnsi="Poppins" w:cs="Poppins"/>
          <w:color w:val="auto"/>
        </w:rPr>
        <w:t>Council wardens will work in partnership with Northumbria Police to prevent and tackle all forms of antisocial behaviour</w:t>
      </w:r>
      <w:r w:rsidR="00A90060">
        <w:rPr>
          <w:rFonts w:ascii="Poppins" w:hAnsi="Poppins" w:cs="Poppins"/>
          <w:color w:val="auto"/>
        </w:rPr>
        <w:t>.</w:t>
      </w:r>
    </w:p>
    <w:p w14:paraId="058B1686" w14:textId="2DF6873C" w:rsidR="0064508D" w:rsidRPr="0064508D" w:rsidRDefault="0064508D" w:rsidP="00C52AC7">
      <w:pPr>
        <w:numPr>
          <w:ilvl w:val="0"/>
          <w:numId w:val="27"/>
        </w:numPr>
        <w:rPr>
          <w:rFonts w:ascii="Poppins" w:hAnsi="Poppins" w:cs="Poppins"/>
          <w:color w:val="auto"/>
        </w:rPr>
      </w:pPr>
      <w:r w:rsidRPr="0064508D">
        <w:rPr>
          <w:rFonts w:ascii="Poppins" w:hAnsi="Poppins" w:cs="Poppins"/>
          <w:color w:val="auto"/>
        </w:rPr>
        <w:t>We will continue to invest £2m per year in fixing our roads and pavements</w:t>
      </w:r>
      <w:r w:rsidR="00A90060">
        <w:rPr>
          <w:rFonts w:ascii="Poppins" w:hAnsi="Poppins" w:cs="Poppins"/>
          <w:color w:val="auto"/>
        </w:rPr>
        <w:t>.</w:t>
      </w:r>
    </w:p>
    <w:p w14:paraId="43EBC33C" w14:textId="65AED6CC" w:rsidR="0064508D" w:rsidRPr="0064508D" w:rsidRDefault="0064508D" w:rsidP="00C52AC7">
      <w:pPr>
        <w:numPr>
          <w:ilvl w:val="0"/>
          <w:numId w:val="27"/>
        </w:numPr>
        <w:rPr>
          <w:rFonts w:ascii="Poppins" w:hAnsi="Poppins" w:cs="Poppins"/>
          <w:color w:val="auto"/>
        </w:rPr>
      </w:pPr>
      <w:r w:rsidRPr="0064508D">
        <w:rPr>
          <w:rFonts w:ascii="Poppins" w:hAnsi="Poppins" w:cs="Poppins"/>
          <w:color w:val="auto"/>
        </w:rPr>
        <w:t>We will maintain the Council Tax support scheme that cuts bills for thousands of households across North Tyneside</w:t>
      </w:r>
      <w:r w:rsidR="00A90060">
        <w:rPr>
          <w:rFonts w:ascii="Poppins" w:hAnsi="Poppins" w:cs="Poppins"/>
          <w:color w:val="auto"/>
        </w:rPr>
        <w:t>.</w:t>
      </w:r>
    </w:p>
    <w:p w14:paraId="46ADA33F" w14:textId="7F732D51" w:rsidR="0064508D" w:rsidRPr="0064508D" w:rsidRDefault="0064508D" w:rsidP="00C52AC7">
      <w:pPr>
        <w:numPr>
          <w:ilvl w:val="0"/>
          <w:numId w:val="27"/>
        </w:numPr>
        <w:rPr>
          <w:rFonts w:ascii="Poppins" w:hAnsi="Poppins" w:cs="Poppins"/>
          <w:color w:val="auto"/>
        </w:rPr>
      </w:pPr>
      <w:r w:rsidRPr="0064508D">
        <w:rPr>
          <w:rFonts w:ascii="Poppins" w:hAnsi="Poppins" w:cs="Poppins"/>
          <w:color w:val="auto"/>
        </w:rPr>
        <w:t>We will tackle health and socio-economic inequalities across the borough including through our Poverty Intervention Fund to tackle food poverty</w:t>
      </w:r>
      <w:r w:rsidR="00A90060">
        <w:rPr>
          <w:rFonts w:ascii="Poppins" w:hAnsi="Poppins" w:cs="Poppins"/>
          <w:color w:val="auto"/>
        </w:rPr>
        <w:t>.</w:t>
      </w:r>
    </w:p>
    <w:p w14:paraId="0E5C888C" w14:textId="009E7B22" w:rsidR="0064508D" w:rsidRPr="0064508D" w:rsidRDefault="0064508D" w:rsidP="00C52AC7">
      <w:pPr>
        <w:numPr>
          <w:ilvl w:val="0"/>
          <w:numId w:val="27"/>
        </w:numPr>
        <w:rPr>
          <w:rFonts w:ascii="Poppins" w:hAnsi="Poppins" w:cs="Poppins"/>
          <w:color w:val="auto"/>
        </w:rPr>
      </w:pPr>
      <w:r w:rsidRPr="0064508D">
        <w:rPr>
          <w:rFonts w:ascii="Poppins" w:hAnsi="Poppins" w:cs="Poppins"/>
          <w:color w:val="auto"/>
        </w:rPr>
        <w:t>We will provide 5</w:t>
      </w:r>
      <w:r w:rsidR="00212D71">
        <w:rPr>
          <w:rFonts w:ascii="Poppins" w:hAnsi="Poppins" w:cs="Poppins"/>
          <w:color w:val="auto"/>
        </w:rPr>
        <w:t>,</w:t>
      </w:r>
      <w:r w:rsidRPr="0064508D">
        <w:rPr>
          <w:rFonts w:ascii="Poppins" w:hAnsi="Poppins" w:cs="Poppins"/>
          <w:color w:val="auto"/>
        </w:rPr>
        <w:t>000 affordable home</w:t>
      </w:r>
      <w:r w:rsidR="00212D71">
        <w:rPr>
          <w:rFonts w:ascii="Poppins" w:hAnsi="Poppins" w:cs="Poppins"/>
          <w:color w:val="auto"/>
        </w:rPr>
        <w:t>s</w:t>
      </w:r>
      <w:r w:rsidR="00A90060">
        <w:rPr>
          <w:rFonts w:ascii="Poppins" w:hAnsi="Poppins" w:cs="Poppins"/>
          <w:color w:val="auto"/>
        </w:rPr>
        <w:t>.</w:t>
      </w:r>
    </w:p>
    <w:p w14:paraId="4A1A663E" w14:textId="05248F04" w:rsidR="00160D85" w:rsidRDefault="003E6976" w:rsidP="00160D85">
      <w:pPr>
        <w:rPr>
          <w:rFonts w:ascii="Poppins" w:hAnsi="Poppins" w:cs="Poppins"/>
          <w:color w:val="auto"/>
        </w:rPr>
      </w:pPr>
      <w:r w:rsidRPr="00EC1DA5">
        <w:rPr>
          <w:rFonts w:ascii="Poppins" w:hAnsi="Poppins" w:cs="Poppins"/>
          <w:color w:val="auto"/>
        </w:rPr>
        <w:t>This section of the report focuses on residents’ perceived safety in their local area</w:t>
      </w:r>
      <w:r w:rsidR="00B40AE0" w:rsidRPr="00EC1DA5">
        <w:rPr>
          <w:rFonts w:ascii="Poppins" w:hAnsi="Poppins" w:cs="Poppins"/>
          <w:color w:val="auto"/>
        </w:rPr>
        <w:t xml:space="preserve"> and </w:t>
      </w:r>
      <w:r w:rsidRPr="00EC1DA5">
        <w:rPr>
          <w:rFonts w:ascii="Poppins" w:hAnsi="Poppins" w:cs="Poppins"/>
          <w:color w:val="auto"/>
        </w:rPr>
        <w:t xml:space="preserve">their satisfaction with </w:t>
      </w:r>
      <w:r w:rsidR="00B40AE0" w:rsidRPr="00EC1DA5">
        <w:rPr>
          <w:rFonts w:ascii="Poppins" w:hAnsi="Poppins" w:cs="Poppins"/>
          <w:color w:val="auto"/>
        </w:rPr>
        <w:t>certain aspects (such as roads and pavements</w:t>
      </w:r>
      <w:r w:rsidR="7FAE2EE0" w:rsidRPr="00EC1DA5">
        <w:rPr>
          <w:rFonts w:ascii="Poppins" w:hAnsi="Poppins" w:cs="Poppins"/>
          <w:color w:val="auto"/>
        </w:rPr>
        <w:t xml:space="preserve"> and </w:t>
      </w:r>
      <w:r w:rsidR="00B40AE0" w:rsidRPr="00EC1DA5">
        <w:rPr>
          <w:rFonts w:ascii="Poppins" w:hAnsi="Poppins" w:cs="Poppins"/>
          <w:color w:val="auto"/>
        </w:rPr>
        <w:t>housing). This section also covers socio-economic and health inequalities.</w:t>
      </w:r>
    </w:p>
    <w:p w14:paraId="78DB48C1" w14:textId="77777777" w:rsidR="001D0286" w:rsidRDefault="001D0286" w:rsidP="00160D85">
      <w:pPr>
        <w:rPr>
          <w:rFonts w:ascii="Poppins" w:hAnsi="Poppins" w:cs="Poppins"/>
          <w:color w:val="auto"/>
        </w:rPr>
      </w:pPr>
    </w:p>
    <w:p w14:paraId="3455C63D" w14:textId="77777777" w:rsidR="001D0286" w:rsidRDefault="001D0286" w:rsidP="00160D85">
      <w:pPr>
        <w:rPr>
          <w:rFonts w:ascii="Poppins" w:hAnsi="Poppins" w:cs="Poppins"/>
          <w:color w:val="auto"/>
        </w:rPr>
      </w:pPr>
    </w:p>
    <w:p w14:paraId="57BDCAC5" w14:textId="77777777" w:rsidR="001D0286" w:rsidRDefault="001D0286" w:rsidP="00160D85">
      <w:pPr>
        <w:rPr>
          <w:rFonts w:ascii="Poppins" w:hAnsi="Poppins" w:cs="Poppins"/>
          <w:color w:val="auto"/>
        </w:rPr>
      </w:pPr>
    </w:p>
    <w:p w14:paraId="7CA959F9" w14:textId="77777777" w:rsidR="001D0286" w:rsidRDefault="001D0286" w:rsidP="00160D85">
      <w:pPr>
        <w:rPr>
          <w:rFonts w:ascii="Poppins" w:hAnsi="Poppins" w:cs="Poppins"/>
          <w:color w:val="auto"/>
        </w:rPr>
      </w:pPr>
    </w:p>
    <w:p w14:paraId="449FA335" w14:textId="77777777" w:rsidR="001D0286" w:rsidRDefault="001D0286" w:rsidP="00160D85">
      <w:pPr>
        <w:rPr>
          <w:rFonts w:ascii="Poppins" w:hAnsi="Poppins" w:cs="Poppins"/>
          <w:color w:val="auto"/>
        </w:rPr>
      </w:pPr>
    </w:p>
    <w:p w14:paraId="5EE7617D" w14:textId="77777777" w:rsidR="001D0286" w:rsidRDefault="001D0286" w:rsidP="00160D85">
      <w:pPr>
        <w:rPr>
          <w:rFonts w:ascii="Poppins" w:hAnsi="Poppins" w:cs="Poppins"/>
          <w:color w:val="auto"/>
        </w:rPr>
      </w:pPr>
    </w:p>
    <w:p w14:paraId="5BDE8872" w14:textId="77777777" w:rsidR="001D0286" w:rsidRDefault="001D0286" w:rsidP="00160D85">
      <w:pPr>
        <w:rPr>
          <w:rFonts w:ascii="Poppins" w:hAnsi="Poppins" w:cs="Poppins"/>
          <w:color w:val="auto"/>
        </w:rPr>
      </w:pPr>
    </w:p>
    <w:p w14:paraId="4C3A9725" w14:textId="77777777" w:rsidR="001D0286" w:rsidRDefault="001D0286" w:rsidP="00160D85">
      <w:pPr>
        <w:rPr>
          <w:rFonts w:ascii="Poppins" w:hAnsi="Poppins" w:cs="Poppins"/>
          <w:color w:val="auto"/>
        </w:rPr>
      </w:pPr>
    </w:p>
    <w:p w14:paraId="70C42CE1" w14:textId="77777777" w:rsidR="001D0286" w:rsidRDefault="001D0286" w:rsidP="00160D85">
      <w:pPr>
        <w:rPr>
          <w:rFonts w:ascii="Poppins" w:hAnsi="Poppins" w:cs="Poppins"/>
          <w:color w:val="auto"/>
        </w:rPr>
      </w:pPr>
    </w:p>
    <w:p w14:paraId="1BC202B7" w14:textId="77777777" w:rsidR="001D0286" w:rsidRDefault="001D0286" w:rsidP="00160D85">
      <w:pPr>
        <w:rPr>
          <w:rFonts w:ascii="Poppins" w:hAnsi="Poppins" w:cs="Poppins"/>
          <w:color w:val="auto"/>
        </w:rPr>
      </w:pPr>
    </w:p>
    <w:p w14:paraId="74F25DBB" w14:textId="77777777" w:rsidR="001D0286" w:rsidRDefault="001D0286" w:rsidP="00160D85">
      <w:pPr>
        <w:rPr>
          <w:rFonts w:ascii="Poppins" w:hAnsi="Poppins" w:cs="Poppins"/>
          <w:color w:val="auto"/>
        </w:rPr>
      </w:pPr>
    </w:p>
    <w:p w14:paraId="30B2276A" w14:textId="77777777" w:rsidR="001D0286" w:rsidRDefault="001D0286" w:rsidP="00160D85">
      <w:pPr>
        <w:rPr>
          <w:rFonts w:ascii="Poppins" w:hAnsi="Poppins" w:cs="Poppins"/>
          <w:color w:val="auto"/>
        </w:rPr>
      </w:pPr>
    </w:p>
    <w:p w14:paraId="144EF0CF" w14:textId="77777777" w:rsidR="001D0286" w:rsidRDefault="001D0286" w:rsidP="00160D85">
      <w:pPr>
        <w:rPr>
          <w:rFonts w:ascii="Poppins" w:hAnsi="Poppins" w:cs="Poppins"/>
          <w:color w:val="auto"/>
        </w:rPr>
      </w:pPr>
    </w:p>
    <w:p w14:paraId="3686516C" w14:textId="77777777" w:rsidR="00931EF9" w:rsidRDefault="00931EF9" w:rsidP="00160D85">
      <w:pPr>
        <w:rPr>
          <w:rFonts w:ascii="Poppins" w:hAnsi="Poppins" w:cs="Poppins"/>
          <w:color w:val="auto"/>
        </w:rPr>
      </w:pPr>
    </w:p>
    <w:p w14:paraId="5281CC6B" w14:textId="77777777" w:rsidR="00BD4210" w:rsidRDefault="00BD4210" w:rsidP="00BD4210">
      <w:pPr>
        <w:pStyle w:val="Heading2"/>
        <w:ind w:left="567" w:hanging="567"/>
        <w:rPr>
          <w:rFonts w:ascii="Poppins" w:hAnsi="Poppins" w:cs="Poppins"/>
          <w:b/>
          <w:bCs/>
          <w:color w:val="151515" w:themeColor="background2" w:themeShade="1A"/>
          <w:sz w:val="32"/>
          <w:szCs w:val="32"/>
        </w:rPr>
      </w:pPr>
      <w:bookmarkStart w:id="36" w:name="_Toc189150584"/>
      <w:r>
        <w:rPr>
          <w:rFonts w:ascii="Poppins" w:hAnsi="Poppins" w:cs="Poppins"/>
          <w:b/>
          <w:bCs/>
          <w:color w:val="151515" w:themeColor="background2" w:themeShade="1A"/>
          <w:sz w:val="32"/>
          <w:szCs w:val="32"/>
        </w:rPr>
        <w:lastRenderedPageBreak/>
        <w:t>Section summary</w:t>
      </w:r>
      <w:bookmarkEnd w:id="36"/>
    </w:p>
    <w:p w14:paraId="7A8589FB" w14:textId="2BD7EA97" w:rsidR="00FB533A" w:rsidRDefault="00FB533A" w:rsidP="00443EAF">
      <w:pPr>
        <w:pStyle w:val="Paragraph"/>
        <w:pBdr>
          <w:top w:val="single" w:sz="18" w:space="1" w:color="20388B"/>
          <w:left w:val="single" w:sz="18" w:space="4" w:color="20388B"/>
          <w:bottom w:val="single" w:sz="18" w:space="1" w:color="20388B"/>
          <w:right w:val="single" w:sz="18" w:space="4" w:color="20388B"/>
        </w:pBdr>
        <w:rPr>
          <w:rFonts w:ascii="Poppins" w:hAnsi="Poppins" w:cs="Poppins"/>
          <w:color w:val="151515" w:themeColor="background2" w:themeShade="1A"/>
          <w:shd w:val="clear" w:color="auto" w:fill="FFFFFF"/>
        </w:rPr>
      </w:pPr>
      <w:r>
        <w:rPr>
          <w:rFonts w:ascii="Poppins" w:hAnsi="Poppins" w:cs="Poppins"/>
          <w:color w:val="auto"/>
        </w:rPr>
        <w:t xml:space="preserve">All residents were asked how </w:t>
      </w:r>
      <w:r w:rsidRPr="00EC1DA5">
        <w:rPr>
          <w:rFonts w:ascii="Poppins" w:hAnsi="Poppins" w:cs="Poppins"/>
          <w:noProof w:val="0"/>
          <w:color w:val="151515" w:themeColor="background2" w:themeShade="1A"/>
          <w:szCs w:val="24"/>
          <w:shd w:val="clear" w:color="auto" w:fill="FFFFFF"/>
        </w:rPr>
        <w:t>safe or unsafe they feel when outside in their local area during the day and after dark. The proportion of residents who feel safe during the day (88%) remains consistent with the 2022 survey. In contrast, only half of residents (49%) feel safe after dark</w:t>
      </w:r>
      <w:r w:rsidR="003501E5">
        <w:rPr>
          <w:rFonts w:ascii="Poppins" w:hAnsi="Poppins" w:cs="Poppins"/>
          <w:noProof w:val="0"/>
          <w:color w:val="151515" w:themeColor="background2" w:themeShade="1A"/>
          <w:szCs w:val="24"/>
          <w:shd w:val="clear" w:color="auto" w:fill="FFFFFF"/>
        </w:rPr>
        <w:t xml:space="preserve"> and residents in the Southern area are significantly less likely to feel safe</w:t>
      </w:r>
      <w:r w:rsidRPr="00EC1DA5">
        <w:rPr>
          <w:rFonts w:ascii="Poppins" w:hAnsi="Poppins" w:cs="Poppins"/>
          <w:noProof w:val="0"/>
          <w:color w:val="151515" w:themeColor="background2" w:themeShade="1A"/>
          <w:szCs w:val="24"/>
          <w:shd w:val="clear" w:color="auto" w:fill="FFFFFF"/>
        </w:rPr>
        <w:t xml:space="preserve">. </w:t>
      </w:r>
      <w:r w:rsidR="003501E5">
        <w:rPr>
          <w:rFonts w:ascii="Poppins" w:hAnsi="Poppins" w:cs="Poppins"/>
          <w:noProof w:val="0"/>
          <w:color w:val="151515" w:themeColor="background2" w:themeShade="1A"/>
          <w:szCs w:val="24"/>
          <w:shd w:val="clear" w:color="auto" w:fill="FFFFFF"/>
        </w:rPr>
        <w:t>Overall, f</w:t>
      </w:r>
      <w:r w:rsidRPr="008074E3">
        <w:rPr>
          <w:rFonts w:ascii="Poppins" w:hAnsi="Poppins" w:cs="Poppins"/>
          <w:color w:val="151515" w:themeColor="background2" w:themeShade="1A"/>
          <w:shd w:val="clear" w:color="auto" w:fill="FFFFFF"/>
        </w:rPr>
        <w:t>ollowing the downward trend in this measure from 2015 to 2021, it now looks like the trend has started to move in a more positive direction</w:t>
      </w:r>
      <w:r>
        <w:rPr>
          <w:rFonts w:ascii="Poppins" w:hAnsi="Poppins" w:cs="Poppins"/>
          <w:color w:val="151515" w:themeColor="background2" w:themeShade="1A"/>
          <w:shd w:val="clear" w:color="auto" w:fill="FFFFFF"/>
        </w:rPr>
        <w:t>.</w:t>
      </w:r>
    </w:p>
    <w:p w14:paraId="700B56B2" w14:textId="45159145" w:rsidR="00FB533A" w:rsidRDefault="00FB533A" w:rsidP="00443EAF">
      <w:pPr>
        <w:pBdr>
          <w:top w:val="single" w:sz="18" w:space="1" w:color="20388B"/>
          <w:left w:val="single" w:sz="18" w:space="4" w:color="20388B"/>
          <w:bottom w:val="single" w:sz="18" w:space="1" w:color="20388B"/>
          <w:right w:val="single" w:sz="18" w:space="4" w:color="20388B"/>
        </w:pBdr>
        <w:rPr>
          <w:rFonts w:ascii="Poppins" w:hAnsi="Poppins" w:cs="Poppins"/>
          <w:color w:val="auto"/>
        </w:rPr>
      </w:pPr>
      <w:r w:rsidRPr="0006305A">
        <w:rPr>
          <w:rFonts w:ascii="Poppins" w:hAnsi="Poppins" w:cs="Poppins"/>
          <w:color w:val="auto"/>
        </w:rPr>
        <w:t>Residents’ satisfaction with environmental services remains consistent with 202</w:t>
      </w:r>
      <w:r>
        <w:rPr>
          <w:rFonts w:ascii="Poppins" w:hAnsi="Poppins" w:cs="Poppins"/>
          <w:color w:val="auto"/>
        </w:rPr>
        <w:t>2</w:t>
      </w:r>
      <w:r w:rsidR="00BA7653">
        <w:rPr>
          <w:rFonts w:ascii="Poppins" w:hAnsi="Poppins" w:cs="Poppins"/>
          <w:color w:val="auto"/>
        </w:rPr>
        <w:t>. However,</w:t>
      </w:r>
      <w:r w:rsidRPr="0006305A">
        <w:rPr>
          <w:rFonts w:ascii="Poppins" w:hAnsi="Poppins" w:cs="Poppins"/>
          <w:color w:val="auto"/>
        </w:rPr>
        <w:t xml:space="preserve"> satisfaction with street cleaning, road and pavement maintenance within North Tyneside are all significantly lower than the </w:t>
      </w:r>
      <w:r>
        <w:rPr>
          <w:rFonts w:ascii="Poppins" w:hAnsi="Poppins" w:cs="Poppins"/>
          <w:color w:val="auto"/>
        </w:rPr>
        <w:t>LGA</w:t>
      </w:r>
      <w:r w:rsidRPr="0006305A">
        <w:rPr>
          <w:rFonts w:ascii="Poppins" w:hAnsi="Poppins" w:cs="Poppins"/>
          <w:color w:val="auto"/>
        </w:rPr>
        <w:t xml:space="preserve"> benchmark</w:t>
      </w:r>
      <w:r w:rsidR="005C4FE5">
        <w:rPr>
          <w:rFonts w:ascii="Poppins" w:hAnsi="Poppins" w:cs="Poppins"/>
          <w:color w:val="auto"/>
        </w:rPr>
        <w:t>s</w:t>
      </w:r>
      <w:r w:rsidRPr="0006305A">
        <w:rPr>
          <w:rFonts w:ascii="Poppins" w:hAnsi="Poppins" w:cs="Poppins"/>
          <w:color w:val="auto"/>
        </w:rPr>
        <w:t xml:space="preserve">. </w:t>
      </w:r>
    </w:p>
    <w:p w14:paraId="7E09D5E2" w14:textId="3125C1CE" w:rsidR="00FB533A" w:rsidRDefault="00FB533A" w:rsidP="00443EAF">
      <w:pPr>
        <w:pBdr>
          <w:top w:val="single" w:sz="18" w:space="1" w:color="20388B"/>
          <w:left w:val="single" w:sz="18" w:space="4" w:color="20388B"/>
          <w:bottom w:val="single" w:sz="18" w:space="1" w:color="20388B"/>
          <w:right w:val="single" w:sz="18" w:space="4" w:color="20388B"/>
        </w:pBdr>
        <w:rPr>
          <w:rFonts w:ascii="Poppins" w:hAnsi="Poppins" w:cs="Poppins"/>
          <w:color w:val="auto"/>
        </w:rPr>
      </w:pPr>
      <w:r w:rsidRPr="00925C40">
        <w:rPr>
          <w:rFonts w:ascii="Poppins" w:hAnsi="Poppins" w:cs="Poppins"/>
          <w:color w:val="auto"/>
        </w:rPr>
        <w:t xml:space="preserve">Satisfaction with the choice and quality of housing remains relatively stable (60% and 61% respectively). </w:t>
      </w:r>
      <w:r>
        <w:rPr>
          <w:rFonts w:ascii="Poppins" w:hAnsi="Poppins" w:cs="Poppins"/>
          <w:color w:val="auto"/>
        </w:rPr>
        <w:t xml:space="preserve">Although, satisfaction levels for both measures </w:t>
      </w:r>
      <w:r w:rsidR="00BF20B7">
        <w:rPr>
          <w:rFonts w:ascii="Poppins" w:hAnsi="Poppins" w:cs="Poppins"/>
          <w:color w:val="auto"/>
        </w:rPr>
        <w:t>are</w:t>
      </w:r>
      <w:r>
        <w:rPr>
          <w:rFonts w:ascii="Poppins" w:hAnsi="Poppins" w:cs="Poppins"/>
          <w:color w:val="auto"/>
        </w:rPr>
        <w:t xml:space="preserve"> significantly lower amongst</w:t>
      </w:r>
      <w:r w:rsidRPr="00925C40">
        <w:rPr>
          <w:rFonts w:ascii="Poppins" w:hAnsi="Poppins" w:cs="Poppins"/>
          <w:color w:val="auto"/>
        </w:rPr>
        <w:t xml:space="preserve"> residents living</w:t>
      </w:r>
      <w:r>
        <w:rPr>
          <w:rFonts w:ascii="Poppins" w:hAnsi="Poppins" w:cs="Poppins"/>
          <w:color w:val="auto"/>
        </w:rPr>
        <w:t xml:space="preserve"> in</w:t>
      </w:r>
      <w:r w:rsidRPr="00925C40">
        <w:rPr>
          <w:rFonts w:ascii="Poppins" w:hAnsi="Poppins" w:cs="Poppins"/>
          <w:color w:val="auto"/>
        </w:rPr>
        <w:t xml:space="preserve"> the Southern area</w:t>
      </w:r>
      <w:r w:rsidR="001D0E71">
        <w:rPr>
          <w:rFonts w:ascii="Poppins" w:hAnsi="Poppins" w:cs="Poppins"/>
          <w:color w:val="auto"/>
        </w:rPr>
        <w:t xml:space="preserve"> and higher than average in the Eastern area</w:t>
      </w:r>
      <w:r>
        <w:rPr>
          <w:rFonts w:ascii="Poppins" w:hAnsi="Poppins" w:cs="Poppins"/>
          <w:color w:val="auto"/>
        </w:rPr>
        <w:t>.</w:t>
      </w:r>
      <w:r w:rsidRPr="00925C40">
        <w:rPr>
          <w:rFonts w:ascii="Poppins" w:hAnsi="Poppins" w:cs="Poppins"/>
          <w:color w:val="auto"/>
        </w:rPr>
        <w:t xml:space="preserve"> </w:t>
      </w:r>
    </w:p>
    <w:p w14:paraId="11E46EE6" w14:textId="77777777" w:rsidR="006D66DB" w:rsidRPr="00EC1DA5" w:rsidRDefault="00FB533A" w:rsidP="00443EAF">
      <w:pPr>
        <w:pBdr>
          <w:top w:val="single" w:sz="18" w:space="1" w:color="20388B"/>
          <w:left w:val="single" w:sz="18" w:space="4" w:color="20388B"/>
          <w:bottom w:val="single" w:sz="18" w:space="1" w:color="20388B"/>
          <w:right w:val="single" w:sz="18" w:space="4" w:color="20388B"/>
        </w:pBdr>
        <w:rPr>
          <w:rFonts w:ascii="Poppins" w:hAnsi="Poppins" w:cs="Poppins"/>
          <w:color w:val="auto"/>
        </w:rPr>
      </w:pPr>
      <w:r w:rsidRPr="0006305A">
        <w:rPr>
          <w:rFonts w:ascii="Poppins" w:hAnsi="Poppins" w:cs="Poppins"/>
          <w:color w:val="auto"/>
        </w:rPr>
        <w:t>When asked about their income, the majority of residents state that they are living comfortably or coping on their present income</w:t>
      </w:r>
      <w:r w:rsidR="00931EF9">
        <w:rPr>
          <w:rFonts w:ascii="Poppins" w:hAnsi="Poppins" w:cs="Poppins"/>
          <w:color w:val="auto"/>
        </w:rPr>
        <w:t xml:space="preserve"> but</w:t>
      </w:r>
      <w:r w:rsidRPr="0006305A">
        <w:rPr>
          <w:rFonts w:ascii="Poppins" w:hAnsi="Poppins" w:cs="Poppins"/>
          <w:color w:val="auto"/>
        </w:rPr>
        <w:t xml:space="preserve"> 17% are finding it difficult. </w:t>
      </w:r>
      <w:r w:rsidR="006D66DB">
        <w:rPr>
          <w:rFonts w:ascii="Poppins" w:hAnsi="Poppins" w:cs="Poppins"/>
          <w:color w:val="auto"/>
        </w:rPr>
        <w:t>Since 2022, the proportion of residents who consider themselves to be comfortable or coping financially has increased by four percentage points (from 79% to 83%). This is a significant improvement.</w:t>
      </w:r>
    </w:p>
    <w:p w14:paraId="440BC664" w14:textId="138F858D" w:rsidR="00443EAF" w:rsidRDefault="00FB533A" w:rsidP="00443EAF">
      <w:pPr>
        <w:pBdr>
          <w:top w:val="single" w:sz="18" w:space="1" w:color="20388B"/>
          <w:left w:val="single" w:sz="18" w:space="4" w:color="20388B"/>
          <w:bottom w:val="single" w:sz="18" w:space="1" w:color="20388B"/>
          <w:right w:val="single" w:sz="18" w:space="4" w:color="20388B"/>
        </w:pBdr>
        <w:rPr>
          <w:rFonts w:ascii="Poppins" w:hAnsi="Poppins" w:cs="Poppins"/>
          <w:color w:val="auto"/>
        </w:rPr>
      </w:pPr>
      <w:r>
        <w:rPr>
          <w:rFonts w:ascii="Poppins" w:hAnsi="Poppins" w:cs="Poppins"/>
          <w:color w:val="auto"/>
        </w:rPr>
        <w:t xml:space="preserve">Despite a slight decrease (four percentage points to 40% this year) in the proportion of residents </w:t>
      </w:r>
      <w:r w:rsidRPr="00EC1DA5">
        <w:rPr>
          <w:rFonts w:ascii="Poppins" w:hAnsi="Poppins" w:cs="Poppins"/>
          <w:color w:val="auto"/>
        </w:rPr>
        <w:t>affected by the current economic climate</w:t>
      </w:r>
      <w:r>
        <w:rPr>
          <w:rFonts w:ascii="Poppins" w:hAnsi="Poppins" w:cs="Poppins"/>
          <w:color w:val="auto"/>
        </w:rPr>
        <w:t xml:space="preserve">, </w:t>
      </w:r>
      <w:r w:rsidRPr="00EC1DA5">
        <w:rPr>
          <w:rFonts w:ascii="Poppins" w:hAnsi="Poppins" w:cs="Poppins"/>
          <w:color w:val="auto"/>
        </w:rPr>
        <w:t xml:space="preserve">at least </w:t>
      </w:r>
      <w:r>
        <w:rPr>
          <w:rFonts w:ascii="Poppins" w:hAnsi="Poppins" w:cs="Poppins"/>
          <w:color w:val="auto"/>
        </w:rPr>
        <w:t>nine</w:t>
      </w:r>
      <w:r w:rsidRPr="00EC1DA5">
        <w:rPr>
          <w:rFonts w:ascii="Poppins" w:hAnsi="Poppins" w:cs="Poppins"/>
          <w:color w:val="auto"/>
        </w:rPr>
        <w:t xml:space="preserve"> in ten residents are taking action to make savings. </w:t>
      </w:r>
      <w:r w:rsidR="00F262FC">
        <w:rPr>
          <w:rFonts w:ascii="Poppins" w:hAnsi="Poppins" w:cs="Poppins"/>
          <w:color w:val="auto"/>
        </w:rPr>
        <w:t>Younger residents, those with an illness or disability and those in Southern or Central areas are among those more likely than residents on average to be facing challenges because of the current economic climate.</w:t>
      </w:r>
    </w:p>
    <w:p w14:paraId="6F438D13" w14:textId="413E0739" w:rsidR="00443EAF" w:rsidRPr="00EC1DA5" w:rsidRDefault="00FB533A" w:rsidP="00443EAF">
      <w:pPr>
        <w:pBdr>
          <w:top w:val="single" w:sz="18" w:space="1" w:color="20388B"/>
          <w:left w:val="single" w:sz="18" w:space="4" w:color="20388B"/>
          <w:bottom w:val="single" w:sz="18" w:space="1" w:color="20388B"/>
          <w:right w:val="single" w:sz="18" w:space="4" w:color="20388B"/>
        </w:pBdr>
        <w:rPr>
          <w:rFonts w:ascii="Poppins" w:hAnsi="Poppins" w:cs="Poppins"/>
          <w:color w:val="auto"/>
        </w:rPr>
      </w:pPr>
      <w:r w:rsidRPr="00EC1DA5">
        <w:rPr>
          <w:rFonts w:ascii="Poppins" w:hAnsi="Poppins" w:cs="Poppins"/>
          <w:color w:val="auto"/>
        </w:rPr>
        <w:t>The most common changes relate to spending less on non-essentials (61%), shopping around more (56%) and using less fuel (such as gas or electricity) to heat their homes</w:t>
      </w:r>
      <w:r>
        <w:rPr>
          <w:rFonts w:ascii="Poppins" w:hAnsi="Poppins" w:cs="Poppins"/>
          <w:color w:val="auto"/>
        </w:rPr>
        <w:t xml:space="preserve"> (51%)</w:t>
      </w:r>
      <w:r w:rsidR="00555769">
        <w:rPr>
          <w:rFonts w:ascii="Poppins" w:hAnsi="Poppins" w:cs="Poppins"/>
          <w:color w:val="auto"/>
        </w:rPr>
        <w:t>, a</w:t>
      </w:r>
      <w:r w:rsidR="00443EAF">
        <w:rPr>
          <w:rFonts w:ascii="Poppins" w:hAnsi="Poppins" w:cs="Poppins"/>
          <w:color w:val="auto"/>
        </w:rPr>
        <w:t>lthough</w:t>
      </w:r>
      <w:r w:rsidR="00555769">
        <w:rPr>
          <w:rFonts w:ascii="Poppins" w:hAnsi="Poppins" w:cs="Poppins"/>
          <w:color w:val="auto"/>
        </w:rPr>
        <w:t xml:space="preserve"> this </w:t>
      </w:r>
      <w:r w:rsidR="00443EAF">
        <w:rPr>
          <w:rFonts w:ascii="Poppins" w:hAnsi="Poppins" w:cs="Poppins"/>
          <w:color w:val="auto"/>
        </w:rPr>
        <w:t>does appear t</w:t>
      </w:r>
      <w:r w:rsidR="00AE3734">
        <w:rPr>
          <w:rFonts w:ascii="Poppins" w:hAnsi="Poppins" w:cs="Poppins"/>
          <w:color w:val="auto"/>
        </w:rPr>
        <w:t>o be due to</w:t>
      </w:r>
      <w:r w:rsidR="00443EAF">
        <w:rPr>
          <w:rFonts w:ascii="Poppins" w:hAnsi="Poppins" w:cs="Poppins"/>
          <w:color w:val="auto"/>
        </w:rPr>
        <w:t xml:space="preserve"> the proportions taking several of these measures </w:t>
      </w:r>
      <w:r w:rsidR="00AE3734">
        <w:rPr>
          <w:rFonts w:ascii="Poppins" w:hAnsi="Poppins" w:cs="Poppins"/>
          <w:color w:val="auto"/>
        </w:rPr>
        <w:t>declining</w:t>
      </w:r>
      <w:r w:rsidR="00443EAF">
        <w:rPr>
          <w:rFonts w:ascii="Poppins" w:hAnsi="Poppins" w:cs="Poppins"/>
          <w:color w:val="auto"/>
        </w:rPr>
        <w:t xml:space="preserve"> since 2022. This is particularly the case for using less fuel such as gas or electricity to heat their homes. This has decreased by 26 percentage points to 51% (vs. 77% in 2022).</w:t>
      </w:r>
    </w:p>
    <w:p w14:paraId="62E74A05" w14:textId="59AD2297" w:rsidR="00443EAF" w:rsidRDefault="00FB533A" w:rsidP="00443EAF">
      <w:pPr>
        <w:pBdr>
          <w:top w:val="single" w:sz="18" w:space="1" w:color="20388B"/>
          <w:left w:val="single" w:sz="18" w:space="4" w:color="20388B"/>
          <w:bottom w:val="single" w:sz="18" w:space="1" w:color="20388B"/>
          <w:right w:val="single" w:sz="18" w:space="4" w:color="20388B"/>
        </w:pBdr>
        <w:rPr>
          <w:rFonts w:ascii="Poppins" w:hAnsi="Poppins" w:cs="Poppins"/>
          <w:color w:val="auto"/>
        </w:rPr>
      </w:pPr>
      <w:r>
        <w:rPr>
          <w:rFonts w:ascii="Poppins" w:hAnsi="Poppins" w:cs="Poppins"/>
          <w:color w:val="auto"/>
        </w:rPr>
        <w:t xml:space="preserve">The results also indicate other </w:t>
      </w:r>
      <w:r w:rsidRPr="00EC1DA5">
        <w:rPr>
          <w:rFonts w:ascii="Poppins" w:hAnsi="Poppins" w:cs="Poppins"/>
          <w:color w:val="auto"/>
        </w:rPr>
        <w:t>effects of the current economic climate</w:t>
      </w:r>
      <w:r>
        <w:rPr>
          <w:rFonts w:ascii="Poppins" w:hAnsi="Poppins" w:cs="Poppins"/>
          <w:color w:val="auto"/>
        </w:rPr>
        <w:t>, with</w:t>
      </w:r>
      <w:r w:rsidRPr="00EC1DA5">
        <w:rPr>
          <w:rFonts w:ascii="Poppins" w:hAnsi="Poppins" w:cs="Poppins"/>
          <w:color w:val="auto"/>
        </w:rPr>
        <w:t xml:space="preserve"> </w:t>
      </w:r>
      <w:r>
        <w:rPr>
          <w:rFonts w:ascii="Poppins" w:hAnsi="Poppins" w:cs="Poppins"/>
          <w:color w:val="auto"/>
        </w:rPr>
        <w:t>20%</w:t>
      </w:r>
      <w:r w:rsidRPr="00EC1DA5">
        <w:rPr>
          <w:rFonts w:ascii="Poppins" w:hAnsi="Poppins" w:cs="Poppins"/>
          <w:color w:val="auto"/>
        </w:rPr>
        <w:t xml:space="preserve"> not being able to afford a holiday</w:t>
      </w:r>
      <w:r w:rsidR="00AE3734">
        <w:rPr>
          <w:rFonts w:ascii="Poppins" w:hAnsi="Poppins" w:cs="Poppins"/>
          <w:color w:val="auto"/>
        </w:rPr>
        <w:t>.</w:t>
      </w:r>
      <w:r w:rsidRPr="00EC1DA5">
        <w:rPr>
          <w:rFonts w:ascii="Poppins" w:hAnsi="Poppins" w:cs="Poppins"/>
          <w:color w:val="auto"/>
        </w:rPr>
        <w:t xml:space="preserve"> </w:t>
      </w:r>
      <w:r w:rsidR="00AE3734">
        <w:rPr>
          <w:rFonts w:ascii="Poppins" w:hAnsi="Poppins" w:cs="Poppins"/>
          <w:color w:val="auto"/>
        </w:rPr>
        <w:t>T</w:t>
      </w:r>
      <w:r w:rsidRPr="00EC1DA5">
        <w:rPr>
          <w:rFonts w:ascii="Poppins" w:hAnsi="Poppins" w:cs="Poppins"/>
          <w:color w:val="auto"/>
        </w:rPr>
        <w:t xml:space="preserve">his is closely followed by 19% experiencing difficulties with paying fuel and energy bills. </w:t>
      </w:r>
      <w:r w:rsidR="00AE3734">
        <w:rPr>
          <w:rFonts w:ascii="Poppins" w:hAnsi="Poppins" w:cs="Poppins"/>
          <w:color w:val="auto"/>
        </w:rPr>
        <w:t>However</w:t>
      </w:r>
      <w:r w:rsidRPr="00EC1DA5">
        <w:rPr>
          <w:rFonts w:ascii="Poppins" w:hAnsi="Poppins" w:cs="Poppins"/>
          <w:color w:val="auto"/>
        </w:rPr>
        <w:t>,</w:t>
      </w:r>
      <w:r w:rsidR="003270FF">
        <w:rPr>
          <w:rFonts w:ascii="Poppins" w:hAnsi="Poppins" w:cs="Poppins"/>
          <w:color w:val="auto"/>
        </w:rPr>
        <w:t xml:space="preserve"> compared with 2022, significantly fewer residents are facing these challenges, which is consistent with the significant improvement in the proportion of residents managing on their current income.</w:t>
      </w:r>
    </w:p>
    <w:p w14:paraId="16CD8241" w14:textId="77777777" w:rsidR="00443EAF" w:rsidRDefault="00443EAF" w:rsidP="00443EAF">
      <w:pPr>
        <w:rPr>
          <w:rFonts w:ascii="Poppins" w:hAnsi="Poppins" w:cs="Poppins"/>
          <w:color w:val="auto"/>
        </w:rPr>
      </w:pPr>
    </w:p>
    <w:p w14:paraId="12A4E9BE" w14:textId="5E0F94D4" w:rsidR="00FB533A" w:rsidRDefault="00FB533A" w:rsidP="00443EAF">
      <w:pPr>
        <w:rPr>
          <w:rFonts w:ascii="Poppins" w:hAnsi="Poppins" w:cs="Poppins"/>
          <w:color w:val="auto"/>
        </w:rPr>
      </w:pPr>
      <w:r>
        <w:rPr>
          <w:rFonts w:ascii="Poppins" w:hAnsi="Poppins" w:cs="Poppins"/>
          <w:color w:val="auto"/>
        </w:rPr>
        <w:lastRenderedPageBreak/>
        <w:t xml:space="preserve"> </w:t>
      </w:r>
    </w:p>
    <w:p w14:paraId="5BA7D2EC" w14:textId="632B19FB" w:rsidR="00FB533A" w:rsidRDefault="00FB533A" w:rsidP="006208A7">
      <w:pPr>
        <w:pBdr>
          <w:top w:val="single" w:sz="18" w:space="1" w:color="20388B"/>
          <w:left w:val="single" w:sz="18" w:space="4" w:color="20388B"/>
          <w:bottom w:val="single" w:sz="18" w:space="1" w:color="20388B"/>
          <w:right w:val="single" w:sz="18" w:space="4" w:color="20388B"/>
        </w:pBdr>
        <w:rPr>
          <w:rFonts w:ascii="Poppins" w:hAnsi="Poppins" w:cs="Poppins"/>
          <w:color w:val="auto"/>
        </w:rPr>
      </w:pPr>
      <w:r>
        <w:rPr>
          <w:rFonts w:ascii="Poppins" w:hAnsi="Poppins" w:cs="Poppins"/>
          <w:color w:val="auto"/>
        </w:rPr>
        <w:t>Since 2022, l</w:t>
      </w:r>
      <w:r w:rsidRPr="0006305A">
        <w:rPr>
          <w:rFonts w:ascii="Poppins" w:hAnsi="Poppins" w:cs="Poppins"/>
          <w:color w:val="auto"/>
        </w:rPr>
        <w:t>ittle change has been noted in self-reported</w:t>
      </w:r>
      <w:r w:rsidR="00FA6028">
        <w:rPr>
          <w:rFonts w:ascii="Poppins" w:hAnsi="Poppins" w:cs="Poppins"/>
          <w:color w:val="auto"/>
        </w:rPr>
        <w:t xml:space="preserve"> health</w:t>
      </w:r>
      <w:r>
        <w:rPr>
          <w:rFonts w:ascii="Poppins" w:hAnsi="Poppins" w:cs="Poppins"/>
          <w:color w:val="auto"/>
        </w:rPr>
        <w:t>, with</w:t>
      </w:r>
      <w:r w:rsidRPr="0006305A">
        <w:rPr>
          <w:rFonts w:ascii="Poppins" w:hAnsi="Poppins" w:cs="Poppins"/>
          <w:color w:val="auto"/>
        </w:rPr>
        <w:t xml:space="preserve"> 6</w:t>
      </w:r>
      <w:r>
        <w:rPr>
          <w:rFonts w:ascii="Poppins" w:hAnsi="Poppins" w:cs="Poppins"/>
          <w:color w:val="auto"/>
        </w:rPr>
        <w:t>5</w:t>
      </w:r>
      <w:r w:rsidRPr="0006305A">
        <w:rPr>
          <w:rFonts w:ascii="Poppins" w:hAnsi="Poppins" w:cs="Poppins"/>
          <w:color w:val="auto"/>
        </w:rPr>
        <w:t>% claiming th</w:t>
      </w:r>
      <w:r w:rsidR="00AE3734">
        <w:rPr>
          <w:rFonts w:ascii="Poppins" w:hAnsi="Poppins" w:cs="Poppins"/>
          <w:color w:val="auto"/>
        </w:rPr>
        <w:t xml:space="preserve">ey </w:t>
      </w:r>
      <w:r w:rsidRPr="0006305A">
        <w:rPr>
          <w:rFonts w:ascii="Poppins" w:hAnsi="Poppins" w:cs="Poppins"/>
          <w:color w:val="auto"/>
        </w:rPr>
        <w:t xml:space="preserve">have either good or very good health. </w:t>
      </w:r>
      <w:r w:rsidR="00AE3734">
        <w:rPr>
          <w:rFonts w:ascii="Poppins" w:hAnsi="Poppins" w:cs="Poppins"/>
          <w:color w:val="auto"/>
        </w:rPr>
        <w:t>T</w:t>
      </w:r>
      <w:r w:rsidR="00CC614F">
        <w:rPr>
          <w:rFonts w:ascii="Poppins" w:hAnsi="Poppins" w:cs="Poppins"/>
          <w:color w:val="auto"/>
        </w:rPr>
        <w:t xml:space="preserve">he results indicate that residents in vulnerable groups </w:t>
      </w:r>
      <w:r w:rsidR="00CC614F" w:rsidRPr="00EC1DA5">
        <w:rPr>
          <w:rFonts w:ascii="Poppins" w:hAnsi="Poppins" w:cs="Poppins"/>
          <w:color w:val="auto"/>
        </w:rPr>
        <w:t>are much more likely to have poor self-reported health</w:t>
      </w:r>
      <w:r w:rsidR="00A33C47">
        <w:rPr>
          <w:rFonts w:ascii="Poppins" w:hAnsi="Poppins" w:cs="Poppins"/>
          <w:color w:val="auto"/>
        </w:rPr>
        <w:t>, particularly those</w:t>
      </w:r>
      <w:r w:rsidR="00CC614F">
        <w:rPr>
          <w:rFonts w:ascii="Poppins" w:hAnsi="Poppins" w:cs="Poppins"/>
          <w:color w:val="auto"/>
        </w:rPr>
        <w:t xml:space="preserve"> who are unemployed </w:t>
      </w:r>
      <w:r w:rsidR="00CC614F" w:rsidRPr="00EC1DA5">
        <w:rPr>
          <w:rFonts w:ascii="Poppins" w:hAnsi="Poppins" w:cs="Poppins"/>
          <w:color w:val="auto"/>
        </w:rPr>
        <w:t>(43% vs. 9%)</w:t>
      </w:r>
      <w:r w:rsidR="00CC614F">
        <w:rPr>
          <w:rFonts w:ascii="Poppins" w:hAnsi="Poppins" w:cs="Poppins"/>
          <w:color w:val="auto"/>
        </w:rPr>
        <w:t xml:space="preserve"> </w:t>
      </w:r>
      <w:r w:rsidR="00A33C47">
        <w:rPr>
          <w:rFonts w:ascii="Poppins" w:hAnsi="Poppins" w:cs="Poppins"/>
          <w:color w:val="auto"/>
        </w:rPr>
        <w:t xml:space="preserve">and </w:t>
      </w:r>
      <w:r w:rsidR="00CC614F">
        <w:rPr>
          <w:rFonts w:ascii="Poppins" w:hAnsi="Poppins" w:cs="Poppins"/>
          <w:color w:val="auto"/>
        </w:rPr>
        <w:t xml:space="preserve">social tenants (33%). </w:t>
      </w:r>
      <w:r w:rsidRPr="0006305A">
        <w:rPr>
          <w:rFonts w:ascii="Poppins" w:hAnsi="Poppins" w:cs="Poppins"/>
          <w:color w:val="auto"/>
        </w:rPr>
        <w:t>Similarly with exercise level scores, 4</w:t>
      </w:r>
      <w:r>
        <w:rPr>
          <w:rFonts w:ascii="Poppins" w:hAnsi="Poppins" w:cs="Poppins"/>
          <w:color w:val="auto"/>
        </w:rPr>
        <w:t>4</w:t>
      </w:r>
      <w:r w:rsidRPr="0006305A">
        <w:rPr>
          <w:rFonts w:ascii="Poppins" w:hAnsi="Poppins" w:cs="Poppins"/>
          <w:color w:val="auto"/>
        </w:rPr>
        <w:t>% of North Tyneside residents state that they do the recommended 150 minutes of exercise or more per week</w:t>
      </w:r>
      <w:r>
        <w:rPr>
          <w:rFonts w:ascii="Poppins" w:hAnsi="Poppins" w:cs="Poppins"/>
          <w:color w:val="auto"/>
        </w:rPr>
        <w:t xml:space="preserve">.  </w:t>
      </w:r>
      <w:r w:rsidR="00A33C47" w:rsidRPr="003C04C5">
        <w:rPr>
          <w:rFonts w:ascii="Poppins" w:hAnsi="Poppins" w:cs="Poppins"/>
          <w:color w:val="auto"/>
        </w:rPr>
        <w:t xml:space="preserve">Residents aged 18-34 are doing significantly less than the recommended amount of exercise per week (36% vs. 44% overall).  </w:t>
      </w:r>
    </w:p>
    <w:p w14:paraId="50538AB7" w14:textId="0E0F5ADE" w:rsidR="00FB533A" w:rsidRDefault="00FB533A" w:rsidP="006208A7">
      <w:pPr>
        <w:pBdr>
          <w:top w:val="single" w:sz="18" w:space="1" w:color="20388B"/>
          <w:left w:val="single" w:sz="18" w:space="4" w:color="20388B"/>
          <w:bottom w:val="single" w:sz="18" w:space="1" w:color="20388B"/>
          <w:right w:val="single" w:sz="18" w:space="4" w:color="20388B"/>
        </w:pBdr>
        <w:rPr>
          <w:rFonts w:ascii="Poppins" w:hAnsi="Poppins" w:cs="Poppins"/>
          <w:color w:val="auto"/>
        </w:rPr>
      </w:pPr>
      <w:r>
        <w:rPr>
          <w:rFonts w:ascii="Poppins" w:hAnsi="Poppins" w:cs="Poppins"/>
          <w:color w:val="auto"/>
        </w:rPr>
        <w:t>In terms of wellbeing, t</w:t>
      </w:r>
      <w:r w:rsidRPr="00EC1DA5">
        <w:rPr>
          <w:rFonts w:ascii="Poppins" w:hAnsi="Poppins" w:cs="Poppins"/>
          <w:color w:val="auto"/>
        </w:rPr>
        <w:t>he majority of residents score between 21-30 points out of</w:t>
      </w:r>
      <w:r>
        <w:rPr>
          <w:rFonts w:ascii="Poppins" w:hAnsi="Poppins" w:cs="Poppins"/>
          <w:color w:val="auto"/>
        </w:rPr>
        <w:t xml:space="preserve"> a maximum of</w:t>
      </w:r>
      <w:r w:rsidRPr="00EC1DA5">
        <w:rPr>
          <w:rFonts w:ascii="Poppins" w:hAnsi="Poppins" w:cs="Poppins"/>
          <w:color w:val="auto"/>
        </w:rPr>
        <w:t xml:space="preserve"> 35</w:t>
      </w:r>
      <w:r>
        <w:rPr>
          <w:rFonts w:ascii="Poppins" w:hAnsi="Poppins" w:cs="Poppins"/>
          <w:color w:val="auto"/>
        </w:rPr>
        <w:t xml:space="preserve"> p</w:t>
      </w:r>
      <w:r w:rsidR="00427B4C">
        <w:rPr>
          <w:rFonts w:ascii="Poppins" w:hAnsi="Poppins" w:cs="Poppins"/>
          <w:color w:val="auto"/>
        </w:rPr>
        <w:t>o</w:t>
      </w:r>
      <w:r>
        <w:rPr>
          <w:rFonts w:ascii="Poppins" w:hAnsi="Poppins" w:cs="Poppins"/>
          <w:color w:val="auto"/>
        </w:rPr>
        <w:t>ints</w:t>
      </w:r>
      <w:r w:rsidRPr="00EC1DA5">
        <w:rPr>
          <w:rFonts w:ascii="Poppins" w:hAnsi="Poppins" w:cs="Poppins"/>
          <w:color w:val="auto"/>
        </w:rPr>
        <w:t>, with 3% scoring above 30 points; indicating a high level of mental well-being. Scores of 20 or less indicate a low level of mental well-being</w:t>
      </w:r>
      <w:r>
        <w:rPr>
          <w:rFonts w:ascii="Poppins" w:hAnsi="Poppins" w:cs="Poppins"/>
          <w:color w:val="auto"/>
        </w:rPr>
        <w:t>,</w:t>
      </w:r>
      <w:r w:rsidRPr="00EC1DA5">
        <w:rPr>
          <w:rFonts w:ascii="Poppins" w:hAnsi="Poppins" w:cs="Poppins"/>
          <w:color w:val="auto"/>
        </w:rPr>
        <w:t xml:space="preserve"> with 41% of residents falling within this range.</w:t>
      </w:r>
      <w:r>
        <w:rPr>
          <w:rFonts w:ascii="Poppins" w:hAnsi="Poppins" w:cs="Poppins"/>
          <w:color w:val="auto"/>
        </w:rPr>
        <w:t xml:space="preserve"> </w:t>
      </w:r>
      <w:r w:rsidRPr="00EC1DA5">
        <w:rPr>
          <w:rFonts w:ascii="Poppins" w:hAnsi="Poppins" w:cs="Poppins"/>
          <w:color w:val="auto"/>
        </w:rPr>
        <w:t>The average</w:t>
      </w:r>
      <w:r>
        <w:rPr>
          <w:rFonts w:ascii="Poppins" w:hAnsi="Poppins" w:cs="Poppins"/>
          <w:color w:val="auto"/>
        </w:rPr>
        <w:t xml:space="preserve"> well-being</w:t>
      </w:r>
      <w:r w:rsidRPr="00EC1DA5">
        <w:rPr>
          <w:rFonts w:ascii="Poppins" w:hAnsi="Poppins" w:cs="Poppins"/>
          <w:color w:val="auto"/>
        </w:rPr>
        <w:t xml:space="preserve"> score amongst all residents</w:t>
      </w:r>
      <w:r>
        <w:rPr>
          <w:rFonts w:ascii="Poppins" w:hAnsi="Poppins" w:cs="Poppins"/>
          <w:color w:val="auto"/>
        </w:rPr>
        <w:t xml:space="preserve"> in 2024</w:t>
      </w:r>
      <w:r w:rsidRPr="00EC1DA5">
        <w:rPr>
          <w:rFonts w:ascii="Poppins" w:hAnsi="Poppins" w:cs="Poppins"/>
          <w:color w:val="auto"/>
        </w:rPr>
        <w:t xml:space="preserve"> is 22.3 out of a maximum of 35 points.</w:t>
      </w:r>
    </w:p>
    <w:p w14:paraId="3DD34F13" w14:textId="1E34F0AA" w:rsidR="006208A7" w:rsidRDefault="006208A7" w:rsidP="006208A7">
      <w:pPr>
        <w:pBdr>
          <w:top w:val="single" w:sz="18" w:space="1" w:color="20388B"/>
          <w:left w:val="single" w:sz="18" w:space="4" w:color="20388B"/>
          <w:bottom w:val="single" w:sz="18" w:space="1" w:color="20388B"/>
          <w:right w:val="single" w:sz="18" w:space="4" w:color="20388B"/>
        </w:pBdr>
        <w:rPr>
          <w:rFonts w:ascii="Poppins" w:hAnsi="Poppins" w:cs="Poppins"/>
          <w:color w:val="auto"/>
        </w:rPr>
      </w:pPr>
      <w:r w:rsidRPr="00EC1DA5">
        <w:rPr>
          <w:rFonts w:ascii="Poppins" w:hAnsi="Poppins" w:cs="Poppins"/>
          <w:color w:val="auto"/>
        </w:rPr>
        <w:t>Overall, 8% of survey respondents stated that they feel lonely or isolated where they current live most or all of the time.</w:t>
      </w:r>
      <w:r>
        <w:rPr>
          <w:rFonts w:ascii="Poppins" w:hAnsi="Poppins" w:cs="Poppins"/>
          <w:color w:val="auto"/>
        </w:rPr>
        <w:t xml:space="preserve"> </w:t>
      </w:r>
      <w:r w:rsidRPr="00EC1DA5">
        <w:rPr>
          <w:rFonts w:ascii="Poppins" w:hAnsi="Poppins" w:cs="Poppins"/>
          <w:color w:val="auto"/>
        </w:rPr>
        <w:t>Residents aged 18-34 (16% vs. 8% overall) and unemployed (33%) are more likely to feel isolated most/all of the time</w:t>
      </w:r>
      <w:r>
        <w:rPr>
          <w:rFonts w:ascii="Poppins" w:hAnsi="Poppins" w:cs="Poppins"/>
          <w:color w:val="auto"/>
        </w:rPr>
        <w:t>.</w:t>
      </w:r>
    </w:p>
    <w:p w14:paraId="078B3E91" w14:textId="40E6ADD0" w:rsidR="006208A7" w:rsidRDefault="006208A7" w:rsidP="00CC7279">
      <w:pPr>
        <w:pStyle w:val="Paragraph"/>
        <w:pBdr>
          <w:top w:val="single" w:sz="18" w:space="1" w:color="20388B"/>
          <w:left w:val="single" w:sz="18" w:space="4" w:color="20388B"/>
          <w:bottom w:val="single" w:sz="18" w:space="1" w:color="20388B"/>
          <w:right w:val="single" w:sz="18" w:space="4" w:color="20388B"/>
        </w:pBdr>
        <w:rPr>
          <w:rFonts w:ascii="Poppins" w:hAnsi="Poppins" w:cs="Poppins"/>
          <w:color w:val="auto"/>
        </w:rPr>
      </w:pPr>
      <w:r w:rsidRPr="00EC1DA5">
        <w:rPr>
          <w:rFonts w:ascii="Poppins" w:hAnsi="Poppins" w:cs="Poppins"/>
          <w:noProof w:val="0"/>
          <w:color w:val="auto"/>
          <w:szCs w:val="24"/>
        </w:rPr>
        <w:t xml:space="preserve">Maintaining a secure North Tyneside also includes ensuring that there is a sufficient supply of jobs and apprenticeships for residents. Overall, </w:t>
      </w:r>
      <w:r>
        <w:rPr>
          <w:rFonts w:ascii="Poppins" w:hAnsi="Poppins" w:cs="Poppins"/>
          <w:noProof w:val="0"/>
          <w:color w:val="auto"/>
          <w:szCs w:val="24"/>
        </w:rPr>
        <w:t xml:space="preserve">of those that provided a rating, </w:t>
      </w:r>
      <w:r w:rsidRPr="00EC1DA5">
        <w:rPr>
          <w:rFonts w:ascii="Poppins" w:hAnsi="Poppins" w:cs="Poppins"/>
          <w:noProof w:val="0"/>
          <w:color w:val="auto"/>
          <w:szCs w:val="24"/>
        </w:rPr>
        <w:t>satisfaction is highest for the availability of jobs, with just over a quarter of residents (26%) stating they are satisfied with this aspect</w:t>
      </w:r>
      <w:r>
        <w:rPr>
          <w:rFonts w:ascii="Poppins" w:hAnsi="Poppins" w:cs="Poppins"/>
          <w:noProof w:val="0"/>
          <w:color w:val="auto"/>
          <w:szCs w:val="24"/>
        </w:rPr>
        <w:t>, yet around one third are dissatisfied</w:t>
      </w:r>
      <w:r w:rsidRPr="00EC1DA5">
        <w:rPr>
          <w:rFonts w:ascii="Poppins" w:hAnsi="Poppins" w:cs="Poppins"/>
          <w:noProof w:val="0"/>
          <w:color w:val="auto"/>
          <w:szCs w:val="24"/>
        </w:rPr>
        <w:t>. This compares to only 14% of residents satisfied with the opportunities for work placements, apprenticeships and training for 16-24 year olds</w:t>
      </w:r>
      <w:r>
        <w:rPr>
          <w:rFonts w:ascii="Poppins" w:hAnsi="Poppins" w:cs="Poppins"/>
          <w:noProof w:val="0"/>
          <w:color w:val="auto"/>
          <w:szCs w:val="24"/>
        </w:rPr>
        <w:t xml:space="preserve"> and more than two fifths dissatisfied</w:t>
      </w:r>
      <w:r w:rsidRPr="00EC1DA5">
        <w:rPr>
          <w:rFonts w:ascii="Poppins" w:hAnsi="Poppins" w:cs="Poppins"/>
          <w:noProof w:val="0"/>
          <w:color w:val="auto"/>
          <w:szCs w:val="24"/>
        </w:rPr>
        <w:t>.</w:t>
      </w:r>
    </w:p>
    <w:p w14:paraId="61622BC0" w14:textId="77777777" w:rsidR="003434A3" w:rsidRDefault="003434A3" w:rsidP="003434A3">
      <w:pPr>
        <w:pStyle w:val="Heading2"/>
        <w:ind w:left="709" w:hanging="709"/>
        <w:rPr>
          <w:rFonts w:ascii="Poppins" w:hAnsi="Poppins" w:cs="Poppins"/>
          <w:b/>
          <w:bCs/>
          <w:color w:val="151515" w:themeColor="background2" w:themeShade="1A"/>
          <w:sz w:val="32"/>
          <w:szCs w:val="32"/>
          <w:shd w:val="clear" w:color="auto" w:fill="FFFFFF"/>
        </w:rPr>
      </w:pPr>
      <w:bookmarkStart w:id="37" w:name="_Toc189150585"/>
      <w:r w:rsidRPr="003434A3">
        <w:rPr>
          <w:rFonts w:ascii="Poppins" w:hAnsi="Poppins" w:cs="Poppins"/>
          <w:b/>
          <w:bCs/>
          <w:color w:val="151515" w:themeColor="background2" w:themeShade="1A"/>
          <w:sz w:val="32"/>
          <w:szCs w:val="32"/>
          <w:shd w:val="clear" w:color="auto" w:fill="FFFFFF"/>
        </w:rPr>
        <w:t>Perceptions of safety</w:t>
      </w:r>
      <w:bookmarkEnd w:id="37"/>
      <w:r w:rsidRPr="003434A3">
        <w:rPr>
          <w:rFonts w:ascii="Poppins" w:hAnsi="Poppins" w:cs="Poppins"/>
          <w:b/>
          <w:bCs/>
          <w:color w:val="151515" w:themeColor="background2" w:themeShade="1A"/>
          <w:sz w:val="32"/>
          <w:szCs w:val="32"/>
          <w:shd w:val="clear" w:color="auto" w:fill="FFFFFF"/>
        </w:rPr>
        <w:t xml:space="preserve"> </w:t>
      </w:r>
    </w:p>
    <w:p w14:paraId="439DE989" w14:textId="5B6074E2" w:rsidR="003434A3" w:rsidRPr="00EC1DA5" w:rsidRDefault="00931EF9" w:rsidP="003434A3">
      <w:pPr>
        <w:pStyle w:val="Paragraph"/>
        <w:rPr>
          <w:rFonts w:ascii="Poppins" w:hAnsi="Poppins" w:cs="Poppins"/>
          <w:noProof w:val="0"/>
          <w:color w:val="151515" w:themeColor="background2" w:themeShade="1A"/>
          <w:szCs w:val="24"/>
          <w:shd w:val="clear" w:color="auto" w:fill="FFFFFF"/>
        </w:rPr>
      </w:pPr>
      <w:r>
        <w:rPr>
          <w:rFonts w:ascii="Poppins" w:hAnsi="Poppins" w:cs="Poppins"/>
          <w:noProof w:val="0"/>
          <w:color w:val="151515" w:themeColor="background2" w:themeShade="1A"/>
          <w:szCs w:val="24"/>
          <w:shd w:val="clear" w:color="auto" w:fill="FFFFFF"/>
        </w:rPr>
        <w:t>All</w:t>
      </w:r>
      <w:r w:rsidR="008653F1" w:rsidRPr="00EC1DA5">
        <w:rPr>
          <w:rFonts w:ascii="Poppins" w:hAnsi="Poppins" w:cs="Poppins"/>
          <w:noProof w:val="0"/>
          <w:color w:val="151515" w:themeColor="background2" w:themeShade="1A"/>
          <w:szCs w:val="24"/>
          <w:shd w:val="clear" w:color="auto" w:fill="FFFFFF"/>
        </w:rPr>
        <w:t xml:space="preserve"> North Tyneside residents</w:t>
      </w:r>
      <w:r>
        <w:rPr>
          <w:rFonts w:ascii="Poppins" w:hAnsi="Poppins" w:cs="Poppins"/>
          <w:noProof w:val="0"/>
          <w:color w:val="151515" w:themeColor="background2" w:themeShade="1A"/>
          <w:szCs w:val="24"/>
          <w:shd w:val="clear" w:color="auto" w:fill="FFFFFF"/>
        </w:rPr>
        <w:t xml:space="preserve"> were asked</w:t>
      </w:r>
      <w:r w:rsidR="008653F1" w:rsidRPr="00EC1DA5">
        <w:rPr>
          <w:rFonts w:ascii="Poppins" w:hAnsi="Poppins" w:cs="Poppins"/>
          <w:noProof w:val="0"/>
          <w:color w:val="151515" w:themeColor="background2" w:themeShade="1A"/>
          <w:szCs w:val="24"/>
          <w:shd w:val="clear" w:color="auto" w:fill="FFFFFF"/>
        </w:rPr>
        <w:t xml:space="preserve"> how </w:t>
      </w:r>
      <w:bookmarkStart w:id="38" w:name="_Hlk188609986"/>
      <w:r w:rsidR="008653F1" w:rsidRPr="00EC1DA5">
        <w:rPr>
          <w:rFonts w:ascii="Poppins" w:hAnsi="Poppins" w:cs="Poppins"/>
          <w:noProof w:val="0"/>
          <w:color w:val="151515" w:themeColor="background2" w:themeShade="1A"/>
          <w:szCs w:val="24"/>
          <w:shd w:val="clear" w:color="auto" w:fill="FFFFFF"/>
        </w:rPr>
        <w:t xml:space="preserve">safe or unsafe they feel when outside in their local area during the day and after dark. </w:t>
      </w:r>
      <w:r w:rsidR="000C3CA2" w:rsidRPr="00EC1DA5">
        <w:rPr>
          <w:rFonts w:ascii="Poppins" w:hAnsi="Poppins" w:cs="Poppins"/>
          <w:noProof w:val="0"/>
          <w:color w:val="151515" w:themeColor="background2" w:themeShade="1A"/>
          <w:szCs w:val="24"/>
          <w:shd w:val="clear" w:color="auto" w:fill="FFFFFF"/>
        </w:rPr>
        <w:t xml:space="preserve">The proportion of </w:t>
      </w:r>
      <w:r w:rsidR="007052C4" w:rsidRPr="00EC1DA5">
        <w:rPr>
          <w:rFonts w:ascii="Poppins" w:hAnsi="Poppins" w:cs="Poppins"/>
          <w:noProof w:val="0"/>
          <w:color w:val="151515" w:themeColor="background2" w:themeShade="1A"/>
          <w:szCs w:val="24"/>
          <w:shd w:val="clear" w:color="auto" w:fill="FFFFFF"/>
        </w:rPr>
        <w:t>residents</w:t>
      </w:r>
      <w:r w:rsidR="000C3CA2" w:rsidRPr="00EC1DA5">
        <w:rPr>
          <w:rFonts w:ascii="Poppins" w:hAnsi="Poppins" w:cs="Poppins"/>
          <w:noProof w:val="0"/>
          <w:color w:val="151515" w:themeColor="background2" w:themeShade="1A"/>
          <w:szCs w:val="24"/>
          <w:shd w:val="clear" w:color="auto" w:fill="FFFFFF"/>
        </w:rPr>
        <w:t xml:space="preserve"> who</w:t>
      </w:r>
      <w:r w:rsidR="007052C4" w:rsidRPr="00EC1DA5">
        <w:rPr>
          <w:rFonts w:ascii="Poppins" w:hAnsi="Poppins" w:cs="Poppins"/>
          <w:noProof w:val="0"/>
          <w:color w:val="151515" w:themeColor="background2" w:themeShade="1A"/>
          <w:szCs w:val="24"/>
          <w:shd w:val="clear" w:color="auto" w:fill="FFFFFF"/>
        </w:rPr>
        <w:t xml:space="preserve"> feel safe </w:t>
      </w:r>
      <w:r w:rsidR="000C3CA2" w:rsidRPr="00EC1DA5">
        <w:rPr>
          <w:rFonts w:ascii="Poppins" w:hAnsi="Poppins" w:cs="Poppins"/>
          <w:noProof w:val="0"/>
          <w:color w:val="151515" w:themeColor="background2" w:themeShade="1A"/>
          <w:szCs w:val="24"/>
          <w:shd w:val="clear" w:color="auto" w:fill="FFFFFF"/>
        </w:rPr>
        <w:t>during the day (88%) remains consistent with the 2022 survey.</w:t>
      </w:r>
      <w:r w:rsidR="00E644F5" w:rsidRPr="00EC1DA5">
        <w:rPr>
          <w:rFonts w:ascii="Poppins" w:hAnsi="Poppins" w:cs="Poppins"/>
          <w:noProof w:val="0"/>
          <w:color w:val="151515" w:themeColor="background2" w:themeShade="1A"/>
          <w:szCs w:val="24"/>
          <w:shd w:val="clear" w:color="auto" w:fill="FFFFFF"/>
        </w:rPr>
        <w:t xml:space="preserve"> </w:t>
      </w:r>
    </w:p>
    <w:p w14:paraId="419DC432" w14:textId="4A62EC46" w:rsidR="008074E3" w:rsidRDefault="0084276B" w:rsidP="008074E3">
      <w:pPr>
        <w:pStyle w:val="Paragraph"/>
        <w:rPr>
          <w:rFonts w:ascii="Poppins" w:hAnsi="Poppins" w:cs="Poppins"/>
          <w:color w:val="151515" w:themeColor="background2" w:themeShade="1A"/>
          <w:shd w:val="clear" w:color="auto" w:fill="FFFFFF"/>
        </w:rPr>
      </w:pPr>
      <w:r w:rsidRPr="00EC1DA5">
        <w:rPr>
          <w:rFonts w:ascii="Poppins" w:hAnsi="Poppins" w:cs="Poppins"/>
          <w:noProof w:val="0"/>
          <w:color w:val="151515" w:themeColor="background2" w:themeShade="1A"/>
          <w:szCs w:val="24"/>
          <w:shd w:val="clear" w:color="auto" w:fill="FFFFFF"/>
        </w:rPr>
        <w:t xml:space="preserve">In contrast, only half of residents (49%) </w:t>
      </w:r>
      <w:r w:rsidR="0038214D" w:rsidRPr="00EC1DA5">
        <w:rPr>
          <w:rFonts w:ascii="Poppins" w:hAnsi="Poppins" w:cs="Poppins"/>
          <w:noProof w:val="0"/>
          <w:color w:val="151515" w:themeColor="background2" w:themeShade="1A"/>
          <w:szCs w:val="24"/>
          <w:shd w:val="clear" w:color="auto" w:fill="FFFFFF"/>
        </w:rPr>
        <w:t xml:space="preserve">feel safe after dark. </w:t>
      </w:r>
      <w:r w:rsidR="00AE3734">
        <w:rPr>
          <w:rFonts w:ascii="Poppins" w:hAnsi="Poppins" w:cs="Poppins"/>
          <w:color w:val="151515" w:themeColor="background2" w:themeShade="1A"/>
          <w:shd w:val="clear" w:color="auto" w:fill="FFFFFF"/>
        </w:rPr>
        <w:t>F</w:t>
      </w:r>
      <w:r w:rsidR="008074E3" w:rsidRPr="008074E3">
        <w:rPr>
          <w:rFonts w:ascii="Poppins" w:hAnsi="Poppins" w:cs="Poppins"/>
          <w:color w:val="151515" w:themeColor="background2" w:themeShade="1A"/>
          <w:shd w:val="clear" w:color="auto" w:fill="FFFFFF"/>
        </w:rPr>
        <w:t xml:space="preserve">ollowing </w:t>
      </w:r>
      <w:r w:rsidR="00AE3734">
        <w:rPr>
          <w:rFonts w:ascii="Poppins" w:hAnsi="Poppins" w:cs="Poppins"/>
          <w:color w:val="151515" w:themeColor="background2" w:themeShade="1A"/>
          <w:shd w:val="clear" w:color="auto" w:fill="FFFFFF"/>
        </w:rPr>
        <w:t xml:space="preserve">a </w:t>
      </w:r>
      <w:r w:rsidR="008074E3" w:rsidRPr="008074E3">
        <w:rPr>
          <w:rFonts w:ascii="Poppins" w:hAnsi="Poppins" w:cs="Poppins"/>
          <w:color w:val="151515" w:themeColor="background2" w:themeShade="1A"/>
          <w:shd w:val="clear" w:color="auto" w:fill="FFFFFF"/>
        </w:rPr>
        <w:t>downward trend in this measure from 2015 to 2021, it now looks like the trend has started to move in a more positive direction</w:t>
      </w:r>
      <w:r w:rsidR="008074E3">
        <w:rPr>
          <w:rFonts w:ascii="Poppins" w:hAnsi="Poppins" w:cs="Poppins"/>
          <w:color w:val="151515" w:themeColor="background2" w:themeShade="1A"/>
          <w:shd w:val="clear" w:color="auto" w:fill="FFFFFF"/>
        </w:rPr>
        <w:t>.</w:t>
      </w:r>
    </w:p>
    <w:p w14:paraId="2B9E3A7A" w14:textId="77777777" w:rsidR="006208A7" w:rsidRDefault="006208A7" w:rsidP="008074E3">
      <w:pPr>
        <w:pStyle w:val="Paragraph"/>
        <w:rPr>
          <w:rFonts w:ascii="Poppins" w:hAnsi="Poppins" w:cs="Poppins"/>
          <w:color w:val="151515" w:themeColor="background2" w:themeShade="1A"/>
          <w:shd w:val="clear" w:color="auto" w:fill="FFFFFF"/>
        </w:rPr>
      </w:pPr>
    </w:p>
    <w:p w14:paraId="79E7E8FB" w14:textId="77777777" w:rsidR="006208A7" w:rsidRDefault="006208A7" w:rsidP="008074E3">
      <w:pPr>
        <w:pStyle w:val="Paragraph"/>
        <w:rPr>
          <w:rFonts w:ascii="Poppins" w:hAnsi="Poppins" w:cs="Poppins"/>
          <w:color w:val="151515" w:themeColor="background2" w:themeShade="1A"/>
          <w:shd w:val="clear" w:color="auto" w:fill="FFFFFF"/>
        </w:rPr>
      </w:pPr>
    </w:p>
    <w:p w14:paraId="558836CB" w14:textId="77777777" w:rsidR="006208A7" w:rsidRDefault="006208A7" w:rsidP="008074E3">
      <w:pPr>
        <w:pStyle w:val="Paragraph"/>
        <w:rPr>
          <w:rFonts w:ascii="Poppins" w:hAnsi="Poppins" w:cs="Poppins"/>
          <w:color w:val="151515" w:themeColor="background2" w:themeShade="1A"/>
          <w:shd w:val="clear" w:color="auto" w:fill="FFFFFF"/>
        </w:rPr>
      </w:pPr>
    </w:p>
    <w:p w14:paraId="73C4420D" w14:textId="77777777" w:rsidR="006208A7" w:rsidRDefault="006208A7" w:rsidP="008074E3">
      <w:pPr>
        <w:pStyle w:val="Paragraph"/>
        <w:rPr>
          <w:rFonts w:ascii="Poppins" w:hAnsi="Poppins" w:cs="Poppins"/>
          <w:color w:val="151515" w:themeColor="background2" w:themeShade="1A"/>
          <w:shd w:val="clear" w:color="auto" w:fill="FFFFFF"/>
        </w:rPr>
      </w:pPr>
    </w:p>
    <w:p w14:paraId="74361CCC" w14:textId="77777777" w:rsidR="006208A7" w:rsidRDefault="006208A7" w:rsidP="008074E3">
      <w:pPr>
        <w:pStyle w:val="Paragraph"/>
        <w:rPr>
          <w:rFonts w:ascii="Poppins" w:hAnsi="Poppins" w:cs="Poppins"/>
          <w:color w:val="151515" w:themeColor="background2" w:themeShade="1A"/>
          <w:shd w:val="clear" w:color="auto" w:fill="FFFFFF"/>
        </w:rPr>
      </w:pPr>
    </w:p>
    <w:bookmarkEnd w:id="38"/>
    <w:p w14:paraId="5CA3CB82" w14:textId="607EB04F" w:rsidR="00AD11E1" w:rsidRDefault="002F3EFE" w:rsidP="000A1681">
      <w:pPr>
        <w:pStyle w:val="Caption"/>
      </w:pPr>
      <w:r w:rsidRPr="00EC1DA5">
        <w:rPr>
          <w:rFonts w:ascii="Poppins" w:hAnsi="Poppins" w:cs="Poppins"/>
          <w:sz w:val="24"/>
          <w:szCs w:val="24"/>
        </w:rPr>
        <w:t xml:space="preserve">Figure </w:t>
      </w:r>
      <w:r w:rsidRPr="00EC1DA5">
        <w:rPr>
          <w:rFonts w:ascii="Poppins" w:hAnsi="Poppins" w:cs="Poppins"/>
          <w:sz w:val="24"/>
          <w:szCs w:val="24"/>
        </w:rPr>
        <w:fldChar w:fldCharType="begin"/>
      </w:r>
      <w:r w:rsidRPr="00EC1DA5">
        <w:rPr>
          <w:rFonts w:ascii="Poppins" w:hAnsi="Poppins" w:cs="Poppins"/>
          <w:sz w:val="24"/>
          <w:szCs w:val="24"/>
        </w:rPr>
        <w:instrText xml:space="preserve"> SEQ Figure \* ARABIC </w:instrText>
      </w:r>
      <w:r w:rsidRPr="00EC1DA5">
        <w:rPr>
          <w:rFonts w:ascii="Poppins" w:hAnsi="Poppins" w:cs="Poppins"/>
          <w:sz w:val="24"/>
          <w:szCs w:val="24"/>
        </w:rPr>
        <w:fldChar w:fldCharType="separate"/>
      </w:r>
      <w:r w:rsidR="00861262">
        <w:rPr>
          <w:rFonts w:ascii="Poppins" w:hAnsi="Poppins" w:cs="Poppins"/>
          <w:noProof/>
          <w:sz w:val="24"/>
          <w:szCs w:val="24"/>
        </w:rPr>
        <w:t>20</w:t>
      </w:r>
      <w:r w:rsidRPr="00EC1DA5">
        <w:rPr>
          <w:rFonts w:ascii="Poppins" w:hAnsi="Poppins" w:cs="Poppins"/>
          <w:sz w:val="24"/>
          <w:szCs w:val="24"/>
        </w:rPr>
        <w:fldChar w:fldCharType="end"/>
      </w:r>
      <w:r w:rsidRPr="00EC1DA5">
        <w:rPr>
          <w:rFonts w:ascii="Poppins" w:hAnsi="Poppins" w:cs="Poppins"/>
          <w:sz w:val="24"/>
          <w:szCs w:val="24"/>
        </w:rPr>
        <w:t>: Feeling safe in your local area</w:t>
      </w:r>
    </w:p>
    <w:p w14:paraId="4A4E2896" w14:textId="08B28ACB" w:rsidR="00711548" w:rsidRPr="00711548" w:rsidRDefault="00711548" w:rsidP="00711548">
      <w:r w:rsidRPr="00711548">
        <w:rPr>
          <w:noProof/>
        </w:rPr>
        <w:drawing>
          <wp:inline distT="0" distB="0" distL="0" distR="0" wp14:anchorId="44833130" wp14:editId="34524327">
            <wp:extent cx="6443345" cy="3380656"/>
            <wp:effectExtent l="0" t="0" r="8255" b="3810"/>
            <wp:docPr id="1551298020"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298020" name="Picture 1" descr="A graph of a number of people&#10;&#10;Description automatically generated with medium confidence"/>
                    <pic:cNvPicPr/>
                  </pic:nvPicPr>
                  <pic:blipFill rotWithShape="1">
                    <a:blip r:embed="rId33"/>
                    <a:srcRect t="7330"/>
                    <a:stretch/>
                  </pic:blipFill>
                  <pic:spPr bwMode="auto">
                    <a:xfrm>
                      <a:off x="0" y="0"/>
                      <a:ext cx="6443345" cy="3380656"/>
                    </a:xfrm>
                    <a:prstGeom prst="rect">
                      <a:avLst/>
                    </a:prstGeom>
                    <a:ln>
                      <a:noFill/>
                    </a:ln>
                    <a:extLst>
                      <a:ext uri="{53640926-AAD7-44D8-BBD7-CCE9431645EC}">
                        <a14:shadowObscured xmlns:a14="http://schemas.microsoft.com/office/drawing/2010/main"/>
                      </a:ext>
                    </a:extLst>
                  </pic:spPr>
                </pic:pic>
              </a:graphicData>
            </a:graphic>
          </wp:inline>
        </w:drawing>
      </w:r>
    </w:p>
    <w:p w14:paraId="44724223" w14:textId="271539C0" w:rsidR="00167AED" w:rsidRPr="00EC1DA5" w:rsidRDefault="006B7776" w:rsidP="003434A3">
      <w:pPr>
        <w:pStyle w:val="Paragraph"/>
        <w:rPr>
          <w:rFonts w:ascii="Poppins" w:hAnsi="Poppins" w:cs="Poppins"/>
          <w:color w:val="auto"/>
          <w:szCs w:val="24"/>
        </w:rPr>
      </w:pPr>
      <w:r w:rsidRPr="00EC1DA5">
        <w:rPr>
          <w:rFonts w:ascii="Poppins" w:hAnsi="Poppins" w:cs="Poppins"/>
          <w:color w:val="auto"/>
          <w:szCs w:val="24"/>
        </w:rPr>
        <w:t>Similar to previous surveys, residents living in the Southern area</w:t>
      </w:r>
      <w:r w:rsidR="008074E3">
        <w:rPr>
          <w:rFonts w:ascii="Poppins" w:hAnsi="Poppins" w:cs="Poppins"/>
          <w:color w:val="auto"/>
          <w:szCs w:val="24"/>
        </w:rPr>
        <w:t xml:space="preserve"> (46%</w:t>
      </w:r>
      <w:r w:rsidR="00B2444F">
        <w:rPr>
          <w:rFonts w:ascii="Poppins" w:hAnsi="Poppins" w:cs="Poppins"/>
          <w:color w:val="auto"/>
          <w:szCs w:val="24"/>
        </w:rPr>
        <w:t xml:space="preserve"> </w:t>
      </w:r>
      <w:r w:rsidR="008074E3">
        <w:rPr>
          <w:rFonts w:ascii="Poppins" w:hAnsi="Poppins" w:cs="Poppins"/>
          <w:color w:val="auto"/>
          <w:szCs w:val="24"/>
        </w:rPr>
        <w:t>vs. 31% overall)</w:t>
      </w:r>
      <w:r w:rsidRPr="00EC1DA5">
        <w:rPr>
          <w:rFonts w:ascii="Poppins" w:hAnsi="Poppins" w:cs="Poppins"/>
          <w:color w:val="auto"/>
          <w:szCs w:val="24"/>
        </w:rPr>
        <w:t xml:space="preserve"> are</w:t>
      </w:r>
      <w:r w:rsidR="0014596C" w:rsidRPr="00EC1DA5">
        <w:rPr>
          <w:rFonts w:ascii="Poppins" w:hAnsi="Poppins" w:cs="Poppins"/>
          <w:color w:val="auto"/>
          <w:szCs w:val="24"/>
        </w:rPr>
        <w:t xml:space="preserve"> significantly</w:t>
      </w:r>
      <w:r w:rsidRPr="00EC1DA5">
        <w:rPr>
          <w:rFonts w:ascii="Poppins" w:hAnsi="Poppins" w:cs="Poppins"/>
          <w:color w:val="auto"/>
          <w:szCs w:val="24"/>
        </w:rPr>
        <w:t xml:space="preserve"> more likely</w:t>
      </w:r>
      <w:r w:rsidR="00AC081E" w:rsidRPr="00EC1DA5">
        <w:rPr>
          <w:rFonts w:ascii="Poppins" w:hAnsi="Poppins" w:cs="Poppins"/>
          <w:color w:val="auto"/>
          <w:szCs w:val="24"/>
        </w:rPr>
        <w:t xml:space="preserve"> than average</w:t>
      </w:r>
      <w:r w:rsidRPr="00EC1DA5">
        <w:rPr>
          <w:rFonts w:ascii="Poppins" w:hAnsi="Poppins" w:cs="Poppins"/>
          <w:color w:val="auto"/>
          <w:szCs w:val="24"/>
        </w:rPr>
        <w:t xml:space="preserve"> to feel </w:t>
      </w:r>
      <w:r w:rsidRPr="0074152D">
        <w:rPr>
          <w:rFonts w:ascii="Poppins" w:hAnsi="Poppins" w:cs="Poppins"/>
          <w:i/>
          <w:iCs/>
          <w:color w:val="auto"/>
          <w:szCs w:val="24"/>
        </w:rPr>
        <w:t>unsafe</w:t>
      </w:r>
      <w:r w:rsidRPr="00EC1DA5">
        <w:rPr>
          <w:rFonts w:ascii="Poppins" w:hAnsi="Poppins" w:cs="Poppins"/>
          <w:color w:val="auto"/>
          <w:szCs w:val="24"/>
        </w:rPr>
        <w:t xml:space="preserve"> after dark.</w:t>
      </w:r>
    </w:p>
    <w:p w14:paraId="29DD1179" w14:textId="776DB41D" w:rsidR="009A0C15" w:rsidRPr="009B1FEB" w:rsidRDefault="009A0C15" w:rsidP="003434A3">
      <w:pPr>
        <w:pStyle w:val="Paragraph"/>
        <w:rPr>
          <w:rFonts w:ascii="Poppins" w:hAnsi="Poppins" w:cs="Poppins"/>
          <w:color w:val="auto"/>
          <w:szCs w:val="24"/>
        </w:rPr>
      </w:pPr>
      <w:r w:rsidRPr="009B1FEB">
        <w:rPr>
          <w:rFonts w:ascii="Poppins" w:hAnsi="Poppins" w:cs="Poppins"/>
          <w:color w:val="auto"/>
          <w:szCs w:val="24"/>
        </w:rPr>
        <w:t>When looking at the differences</w:t>
      </w:r>
      <w:r w:rsidR="006C3470" w:rsidRPr="009B1FEB">
        <w:rPr>
          <w:rFonts w:ascii="Poppins" w:hAnsi="Poppins" w:cs="Poppins"/>
          <w:color w:val="auto"/>
          <w:szCs w:val="24"/>
        </w:rPr>
        <w:t xml:space="preserve"> in the proportions that feel unsafe after dark</w:t>
      </w:r>
      <w:r w:rsidRPr="009B1FEB">
        <w:rPr>
          <w:rFonts w:ascii="Poppins" w:hAnsi="Poppins" w:cs="Poppins"/>
          <w:color w:val="auto"/>
          <w:szCs w:val="24"/>
        </w:rPr>
        <w:t xml:space="preserve"> by sub group, the 2024 results indicate the following significant differences:</w:t>
      </w:r>
    </w:p>
    <w:p w14:paraId="5A47BCA3" w14:textId="1418848B" w:rsidR="00E424B7" w:rsidRPr="009B1FEB" w:rsidRDefault="00395501" w:rsidP="00C52AC7">
      <w:pPr>
        <w:pStyle w:val="Paragraph"/>
        <w:numPr>
          <w:ilvl w:val="0"/>
          <w:numId w:val="9"/>
        </w:numPr>
        <w:rPr>
          <w:rFonts w:ascii="Poppins" w:hAnsi="Poppins" w:cs="Poppins"/>
          <w:color w:val="auto"/>
          <w:szCs w:val="24"/>
        </w:rPr>
      </w:pPr>
      <w:r w:rsidRPr="009B1FEB">
        <w:rPr>
          <w:rFonts w:ascii="Poppins" w:hAnsi="Poppins" w:cs="Poppins"/>
          <w:color w:val="auto"/>
          <w:szCs w:val="24"/>
        </w:rPr>
        <w:t>Females (</w:t>
      </w:r>
      <w:r w:rsidR="005A6FC9" w:rsidRPr="009B1FEB">
        <w:rPr>
          <w:rFonts w:ascii="Poppins" w:hAnsi="Poppins" w:cs="Poppins"/>
          <w:color w:val="auto"/>
          <w:szCs w:val="24"/>
        </w:rPr>
        <w:t xml:space="preserve">37% </w:t>
      </w:r>
      <w:r w:rsidR="009F3F0B" w:rsidRPr="009B1FEB">
        <w:rPr>
          <w:rFonts w:ascii="Poppins" w:hAnsi="Poppins" w:cs="Poppins"/>
          <w:color w:val="auto"/>
          <w:szCs w:val="24"/>
        </w:rPr>
        <w:t xml:space="preserve">vs. </w:t>
      </w:r>
      <w:r w:rsidR="005A6FC9" w:rsidRPr="009B1FEB">
        <w:rPr>
          <w:rFonts w:ascii="Poppins" w:hAnsi="Poppins" w:cs="Poppins"/>
          <w:color w:val="auto"/>
          <w:szCs w:val="24"/>
        </w:rPr>
        <w:t>24% of men)</w:t>
      </w:r>
      <w:r w:rsidR="00A23185" w:rsidRPr="009B1FEB">
        <w:rPr>
          <w:rFonts w:ascii="Poppins" w:hAnsi="Poppins" w:cs="Poppins"/>
          <w:color w:val="auto"/>
          <w:szCs w:val="24"/>
        </w:rPr>
        <w:t>.</w:t>
      </w:r>
    </w:p>
    <w:p w14:paraId="50D34A66" w14:textId="0BA17CE0" w:rsidR="00E424B7" w:rsidRDefault="00CC4446" w:rsidP="00C52AC7">
      <w:pPr>
        <w:pStyle w:val="Paragraph"/>
        <w:numPr>
          <w:ilvl w:val="0"/>
          <w:numId w:val="9"/>
        </w:numPr>
        <w:rPr>
          <w:rFonts w:ascii="Poppins" w:hAnsi="Poppins" w:cs="Poppins"/>
          <w:color w:val="auto"/>
          <w:szCs w:val="24"/>
        </w:rPr>
      </w:pPr>
      <w:r w:rsidRPr="009B1FEB">
        <w:rPr>
          <w:rFonts w:ascii="Poppins" w:hAnsi="Poppins" w:cs="Poppins"/>
          <w:color w:val="auto"/>
          <w:szCs w:val="24"/>
        </w:rPr>
        <w:t xml:space="preserve">Those with a self-reported illness or disability (36% </w:t>
      </w:r>
      <w:r w:rsidR="009F3F0B" w:rsidRPr="009B1FEB">
        <w:rPr>
          <w:rFonts w:ascii="Poppins" w:hAnsi="Poppins" w:cs="Poppins"/>
          <w:color w:val="auto"/>
          <w:szCs w:val="24"/>
        </w:rPr>
        <w:t xml:space="preserve">vs. </w:t>
      </w:r>
      <w:r w:rsidR="00370442" w:rsidRPr="009B1FEB">
        <w:rPr>
          <w:rFonts w:ascii="Poppins" w:hAnsi="Poppins" w:cs="Poppins"/>
          <w:color w:val="auto"/>
          <w:szCs w:val="24"/>
        </w:rPr>
        <w:t>the borough average of</w:t>
      </w:r>
      <w:r w:rsidRPr="009B1FEB">
        <w:rPr>
          <w:rFonts w:ascii="Poppins" w:hAnsi="Poppins" w:cs="Poppins"/>
          <w:color w:val="auto"/>
          <w:szCs w:val="24"/>
        </w:rPr>
        <w:t xml:space="preserve"> </w:t>
      </w:r>
      <w:r w:rsidR="00370442" w:rsidRPr="009B1FEB">
        <w:rPr>
          <w:rFonts w:ascii="Poppins" w:hAnsi="Poppins" w:cs="Poppins"/>
          <w:color w:val="auto"/>
          <w:szCs w:val="24"/>
        </w:rPr>
        <w:t>31%</w:t>
      </w:r>
      <w:r w:rsidR="00220DFA" w:rsidRPr="009B1FEB">
        <w:rPr>
          <w:rFonts w:ascii="Poppins" w:hAnsi="Poppins" w:cs="Poppins"/>
          <w:color w:val="auto"/>
          <w:szCs w:val="24"/>
        </w:rPr>
        <w:t>)</w:t>
      </w:r>
      <w:r w:rsidR="00A23185" w:rsidRPr="009B1FEB">
        <w:rPr>
          <w:rFonts w:ascii="Poppins" w:hAnsi="Poppins" w:cs="Poppins"/>
          <w:color w:val="auto"/>
          <w:szCs w:val="24"/>
        </w:rPr>
        <w:t>.</w:t>
      </w:r>
    </w:p>
    <w:p w14:paraId="47EB296C" w14:textId="77777777" w:rsidR="006208A7" w:rsidRDefault="006208A7" w:rsidP="0024381C">
      <w:pPr>
        <w:pStyle w:val="Caption"/>
        <w:rPr>
          <w:rFonts w:ascii="Poppins" w:hAnsi="Poppins" w:cs="Poppins"/>
          <w:color w:val="auto"/>
          <w:sz w:val="22"/>
          <w:szCs w:val="22"/>
        </w:rPr>
      </w:pPr>
    </w:p>
    <w:p w14:paraId="6FCEA117" w14:textId="77777777" w:rsidR="006208A7" w:rsidRDefault="006208A7" w:rsidP="0024381C">
      <w:pPr>
        <w:pStyle w:val="Caption"/>
        <w:rPr>
          <w:rFonts w:ascii="Poppins" w:hAnsi="Poppins" w:cs="Poppins"/>
          <w:color w:val="auto"/>
          <w:sz w:val="22"/>
          <w:szCs w:val="22"/>
        </w:rPr>
      </w:pPr>
    </w:p>
    <w:p w14:paraId="52C8793C" w14:textId="77777777" w:rsidR="006208A7" w:rsidRDefault="006208A7" w:rsidP="0024381C">
      <w:pPr>
        <w:pStyle w:val="Caption"/>
        <w:rPr>
          <w:rFonts w:ascii="Poppins" w:hAnsi="Poppins" w:cs="Poppins"/>
          <w:color w:val="auto"/>
          <w:sz w:val="22"/>
          <w:szCs w:val="22"/>
        </w:rPr>
      </w:pPr>
    </w:p>
    <w:p w14:paraId="78C5AEDB" w14:textId="77777777" w:rsidR="006208A7" w:rsidRDefault="006208A7" w:rsidP="0024381C">
      <w:pPr>
        <w:pStyle w:val="Caption"/>
        <w:rPr>
          <w:rFonts w:ascii="Poppins" w:hAnsi="Poppins" w:cs="Poppins"/>
          <w:color w:val="auto"/>
          <w:sz w:val="22"/>
          <w:szCs w:val="22"/>
        </w:rPr>
      </w:pPr>
    </w:p>
    <w:p w14:paraId="5E809596" w14:textId="77777777" w:rsidR="006208A7" w:rsidRDefault="006208A7" w:rsidP="0024381C">
      <w:pPr>
        <w:pStyle w:val="Caption"/>
        <w:rPr>
          <w:rFonts w:ascii="Poppins" w:hAnsi="Poppins" w:cs="Poppins"/>
          <w:color w:val="auto"/>
          <w:sz w:val="22"/>
          <w:szCs w:val="22"/>
        </w:rPr>
      </w:pPr>
    </w:p>
    <w:p w14:paraId="0257244E" w14:textId="77777777" w:rsidR="006208A7" w:rsidRDefault="006208A7" w:rsidP="0024381C">
      <w:pPr>
        <w:pStyle w:val="Caption"/>
        <w:rPr>
          <w:rFonts w:ascii="Poppins" w:hAnsi="Poppins" w:cs="Poppins"/>
          <w:color w:val="auto"/>
          <w:sz w:val="22"/>
          <w:szCs w:val="22"/>
        </w:rPr>
      </w:pPr>
    </w:p>
    <w:p w14:paraId="17AB2FE8" w14:textId="77777777" w:rsidR="006208A7" w:rsidRDefault="006208A7" w:rsidP="0024381C">
      <w:pPr>
        <w:pStyle w:val="Caption"/>
        <w:rPr>
          <w:rFonts w:ascii="Poppins" w:hAnsi="Poppins" w:cs="Poppins"/>
          <w:color w:val="auto"/>
          <w:sz w:val="22"/>
          <w:szCs w:val="22"/>
        </w:rPr>
      </w:pPr>
    </w:p>
    <w:p w14:paraId="109735DB" w14:textId="77777777" w:rsidR="006208A7" w:rsidRDefault="006208A7" w:rsidP="0024381C">
      <w:pPr>
        <w:pStyle w:val="Caption"/>
        <w:rPr>
          <w:rFonts w:ascii="Poppins" w:hAnsi="Poppins" w:cs="Poppins"/>
          <w:color w:val="auto"/>
          <w:sz w:val="22"/>
          <w:szCs w:val="22"/>
        </w:rPr>
      </w:pPr>
    </w:p>
    <w:p w14:paraId="72C9FAEF" w14:textId="77777777" w:rsidR="006208A7" w:rsidRDefault="006208A7" w:rsidP="0024381C">
      <w:pPr>
        <w:pStyle w:val="Caption"/>
        <w:rPr>
          <w:rFonts w:ascii="Poppins" w:hAnsi="Poppins" w:cs="Poppins"/>
          <w:color w:val="auto"/>
          <w:sz w:val="22"/>
          <w:szCs w:val="22"/>
        </w:rPr>
      </w:pPr>
    </w:p>
    <w:p w14:paraId="7F58D0E4" w14:textId="77777777" w:rsidR="006208A7" w:rsidRDefault="006208A7" w:rsidP="0024381C">
      <w:pPr>
        <w:pStyle w:val="Caption"/>
        <w:rPr>
          <w:rFonts w:ascii="Poppins" w:hAnsi="Poppins" w:cs="Poppins"/>
          <w:color w:val="auto"/>
          <w:sz w:val="22"/>
          <w:szCs w:val="22"/>
        </w:rPr>
      </w:pPr>
    </w:p>
    <w:p w14:paraId="42F1DAEE" w14:textId="194DF04A" w:rsidR="0024381C" w:rsidRPr="008E600C" w:rsidRDefault="0024381C" w:rsidP="0024381C">
      <w:pPr>
        <w:pStyle w:val="Caption"/>
        <w:rPr>
          <w:rFonts w:ascii="Poppins" w:hAnsi="Poppins" w:cs="Poppins"/>
          <w:b/>
          <w:bCs/>
          <w:color w:val="auto"/>
          <w:sz w:val="24"/>
          <w:szCs w:val="24"/>
        </w:rPr>
      </w:pPr>
      <w:r w:rsidRPr="008E600C">
        <w:rPr>
          <w:rFonts w:ascii="Poppins" w:hAnsi="Poppins" w:cs="Poppins"/>
          <w:color w:val="auto"/>
          <w:sz w:val="24"/>
          <w:szCs w:val="24"/>
        </w:rPr>
        <w:lastRenderedPageBreak/>
        <w:t xml:space="preserve">Figure </w:t>
      </w:r>
      <w:r w:rsidRPr="008E600C">
        <w:rPr>
          <w:rFonts w:ascii="Poppins" w:hAnsi="Poppins" w:cs="Poppins"/>
          <w:color w:val="auto"/>
          <w:sz w:val="24"/>
          <w:szCs w:val="24"/>
        </w:rPr>
        <w:fldChar w:fldCharType="begin"/>
      </w:r>
      <w:r w:rsidRPr="008E600C">
        <w:rPr>
          <w:rFonts w:ascii="Poppins" w:hAnsi="Poppins" w:cs="Poppins"/>
          <w:color w:val="auto"/>
          <w:sz w:val="24"/>
          <w:szCs w:val="24"/>
        </w:rPr>
        <w:instrText xml:space="preserve"> SEQ Figure \* ARABIC </w:instrText>
      </w:r>
      <w:r w:rsidRPr="008E600C">
        <w:rPr>
          <w:rFonts w:ascii="Poppins" w:hAnsi="Poppins" w:cs="Poppins"/>
          <w:color w:val="auto"/>
          <w:sz w:val="24"/>
          <w:szCs w:val="24"/>
        </w:rPr>
        <w:fldChar w:fldCharType="separate"/>
      </w:r>
      <w:r w:rsidR="00861262">
        <w:rPr>
          <w:rFonts w:ascii="Poppins" w:hAnsi="Poppins" w:cs="Poppins"/>
          <w:noProof/>
          <w:color w:val="auto"/>
          <w:sz w:val="24"/>
          <w:szCs w:val="24"/>
        </w:rPr>
        <w:t>21</w:t>
      </w:r>
      <w:r w:rsidRPr="008E600C">
        <w:rPr>
          <w:rFonts w:ascii="Poppins" w:hAnsi="Poppins" w:cs="Poppins"/>
          <w:color w:val="auto"/>
          <w:sz w:val="24"/>
          <w:szCs w:val="24"/>
        </w:rPr>
        <w:fldChar w:fldCharType="end"/>
      </w:r>
      <w:r w:rsidRPr="008E600C">
        <w:rPr>
          <w:rFonts w:ascii="Poppins" w:hAnsi="Poppins" w:cs="Poppins"/>
          <w:color w:val="auto"/>
          <w:sz w:val="24"/>
          <w:szCs w:val="24"/>
        </w:rPr>
        <w:t xml:space="preserve">: Feelings of safety after dark by </w:t>
      </w:r>
      <w:r w:rsidR="00692664" w:rsidRPr="008E600C">
        <w:rPr>
          <w:rFonts w:ascii="Poppins" w:hAnsi="Poppins" w:cs="Poppins"/>
          <w:color w:val="auto"/>
          <w:sz w:val="24"/>
          <w:szCs w:val="24"/>
        </w:rPr>
        <w:t>area</w:t>
      </w:r>
    </w:p>
    <w:p w14:paraId="7529027E" w14:textId="2382D00D" w:rsidR="0024381C" w:rsidRDefault="00B2444F" w:rsidP="003434A3">
      <w:pPr>
        <w:pStyle w:val="Paragraph"/>
        <w:rPr>
          <w:rFonts w:ascii="Poppins" w:hAnsi="Poppins" w:cs="Poppins"/>
          <w:b/>
          <w:bCs/>
          <w:noProof w:val="0"/>
          <w:color w:val="22388B"/>
          <w:sz w:val="32"/>
          <w:szCs w:val="32"/>
        </w:rPr>
      </w:pPr>
      <w:r w:rsidRPr="00B2444F">
        <w:drawing>
          <wp:inline distT="0" distB="0" distL="0" distR="0" wp14:anchorId="6C74566A" wp14:editId="3F7434CE">
            <wp:extent cx="6443345" cy="3593465"/>
            <wp:effectExtent l="0" t="0" r="0" b="6985"/>
            <wp:docPr id="1898967952"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967952" name="Picture 1" descr="A close-up of a graph&#10;&#10;Description automatically generated"/>
                    <pic:cNvPicPr/>
                  </pic:nvPicPr>
                  <pic:blipFill>
                    <a:blip r:embed="rId34"/>
                    <a:stretch>
                      <a:fillRect/>
                    </a:stretch>
                  </pic:blipFill>
                  <pic:spPr>
                    <a:xfrm>
                      <a:off x="0" y="0"/>
                      <a:ext cx="6443345" cy="3593465"/>
                    </a:xfrm>
                    <a:prstGeom prst="rect">
                      <a:avLst/>
                    </a:prstGeom>
                  </pic:spPr>
                </pic:pic>
              </a:graphicData>
            </a:graphic>
          </wp:inline>
        </w:drawing>
      </w:r>
    </w:p>
    <w:p w14:paraId="4121EF01" w14:textId="6A9B3D34" w:rsidR="003434A3" w:rsidRDefault="003434A3" w:rsidP="003434A3">
      <w:pPr>
        <w:pStyle w:val="Paragraph"/>
        <w:rPr>
          <w:rFonts w:ascii="Poppins" w:hAnsi="Poppins" w:cs="Poppins"/>
          <w:b/>
          <w:bCs/>
          <w:noProof w:val="0"/>
          <w:color w:val="22388B"/>
          <w:sz w:val="32"/>
          <w:szCs w:val="32"/>
        </w:rPr>
      </w:pPr>
      <w:r w:rsidRPr="003434A3">
        <w:rPr>
          <w:rFonts w:ascii="Poppins" w:hAnsi="Poppins" w:cs="Poppins"/>
          <w:b/>
          <w:bCs/>
          <w:noProof w:val="0"/>
          <w:color w:val="22388B"/>
          <w:sz w:val="32"/>
          <w:szCs w:val="32"/>
        </w:rPr>
        <w:t xml:space="preserve">Roads </w:t>
      </w:r>
      <w:r w:rsidR="00430704">
        <w:rPr>
          <w:rFonts w:ascii="Poppins" w:hAnsi="Poppins" w:cs="Poppins"/>
          <w:b/>
          <w:bCs/>
          <w:noProof w:val="0"/>
          <w:color w:val="22388B"/>
          <w:sz w:val="32"/>
          <w:szCs w:val="32"/>
        </w:rPr>
        <w:t>and</w:t>
      </w:r>
      <w:r w:rsidRPr="003434A3">
        <w:rPr>
          <w:rFonts w:ascii="Poppins" w:hAnsi="Poppins" w:cs="Poppins"/>
          <w:b/>
          <w:bCs/>
          <w:noProof w:val="0"/>
          <w:color w:val="22388B"/>
          <w:sz w:val="32"/>
          <w:szCs w:val="32"/>
        </w:rPr>
        <w:t xml:space="preserve"> Pavement Maintenance</w:t>
      </w:r>
    </w:p>
    <w:p w14:paraId="0D738509" w14:textId="0DBB2AD8" w:rsidR="00623849" w:rsidRPr="00EC1DA5" w:rsidRDefault="00110987" w:rsidP="00623849">
      <w:pPr>
        <w:pStyle w:val="Paragraph"/>
        <w:rPr>
          <w:rFonts w:ascii="Poppins" w:hAnsi="Poppins" w:cs="Poppins"/>
          <w:noProof w:val="0"/>
          <w:color w:val="auto"/>
          <w:szCs w:val="24"/>
        </w:rPr>
      </w:pPr>
      <w:r w:rsidRPr="00EC1DA5">
        <w:rPr>
          <w:rFonts w:ascii="Poppins" w:hAnsi="Poppins" w:cs="Poppins"/>
          <w:noProof w:val="0"/>
          <w:color w:val="auto"/>
          <w:szCs w:val="24"/>
        </w:rPr>
        <w:t xml:space="preserve">Ensuring there is sufficient investment in roads and pavements is another </w:t>
      </w:r>
      <w:r w:rsidR="00692664">
        <w:rPr>
          <w:rFonts w:ascii="Poppins" w:hAnsi="Poppins" w:cs="Poppins"/>
          <w:noProof w:val="0"/>
          <w:color w:val="auto"/>
          <w:szCs w:val="24"/>
        </w:rPr>
        <w:t xml:space="preserve">key objective </w:t>
      </w:r>
      <w:r w:rsidR="000A1AC7" w:rsidRPr="00EC1DA5">
        <w:rPr>
          <w:rFonts w:ascii="Poppins" w:hAnsi="Poppins" w:cs="Poppins"/>
          <w:noProof w:val="0"/>
          <w:color w:val="auto"/>
          <w:szCs w:val="24"/>
        </w:rPr>
        <w:t xml:space="preserve">of a </w:t>
      </w:r>
      <w:r w:rsidR="00931EF9">
        <w:rPr>
          <w:rFonts w:ascii="Poppins" w:hAnsi="Poppins" w:cs="Poppins"/>
          <w:noProof w:val="0"/>
          <w:color w:val="auto"/>
          <w:szCs w:val="24"/>
        </w:rPr>
        <w:t>‘S</w:t>
      </w:r>
      <w:r w:rsidR="000A1AC7" w:rsidRPr="00EC1DA5">
        <w:rPr>
          <w:rFonts w:ascii="Poppins" w:hAnsi="Poppins" w:cs="Poppins"/>
          <w:noProof w:val="0"/>
          <w:color w:val="auto"/>
          <w:szCs w:val="24"/>
        </w:rPr>
        <w:t>ecure</w:t>
      </w:r>
      <w:r w:rsidR="00931EF9">
        <w:rPr>
          <w:rFonts w:ascii="Poppins" w:hAnsi="Poppins" w:cs="Poppins"/>
          <w:noProof w:val="0"/>
          <w:color w:val="auto"/>
          <w:szCs w:val="24"/>
        </w:rPr>
        <w:t>’</w:t>
      </w:r>
      <w:r w:rsidR="000A1AC7" w:rsidRPr="00EC1DA5">
        <w:rPr>
          <w:rFonts w:ascii="Poppins" w:hAnsi="Poppins" w:cs="Poppins"/>
          <w:noProof w:val="0"/>
          <w:color w:val="auto"/>
          <w:szCs w:val="24"/>
        </w:rPr>
        <w:t xml:space="preserve"> North Tyneside. </w:t>
      </w:r>
    </w:p>
    <w:p w14:paraId="541FA14D" w14:textId="3FC1FB05" w:rsidR="003434A3" w:rsidRDefault="003434A3" w:rsidP="00623849">
      <w:pPr>
        <w:pStyle w:val="Paragraph"/>
        <w:rPr>
          <w:rFonts w:ascii="Poppins" w:hAnsi="Poppins" w:cs="Poppins"/>
          <w:b/>
          <w:bCs/>
          <w:color w:val="151515" w:themeColor="background2" w:themeShade="1A"/>
          <w:sz w:val="32"/>
          <w:szCs w:val="32"/>
        </w:rPr>
      </w:pPr>
      <w:r w:rsidRPr="003434A3">
        <w:rPr>
          <w:rFonts w:ascii="Poppins" w:hAnsi="Poppins" w:cs="Poppins"/>
          <w:b/>
          <w:bCs/>
          <w:color w:val="151515" w:themeColor="background2" w:themeShade="1A"/>
          <w:sz w:val="32"/>
          <w:szCs w:val="32"/>
        </w:rPr>
        <w:t xml:space="preserve">Satisfaction with </w:t>
      </w:r>
      <w:r w:rsidR="008640B4">
        <w:rPr>
          <w:rFonts w:ascii="Poppins" w:hAnsi="Poppins" w:cs="Poppins"/>
          <w:b/>
          <w:bCs/>
          <w:color w:val="151515" w:themeColor="background2" w:themeShade="1A"/>
          <w:sz w:val="32"/>
          <w:szCs w:val="32"/>
        </w:rPr>
        <w:t>environmental services</w:t>
      </w:r>
    </w:p>
    <w:p w14:paraId="3D5F1878" w14:textId="04F555C3" w:rsidR="00EA798D" w:rsidRPr="00EC1DA5" w:rsidRDefault="00EA798D" w:rsidP="00623849">
      <w:pPr>
        <w:pStyle w:val="Paragraph"/>
        <w:rPr>
          <w:rFonts w:ascii="Poppins" w:hAnsi="Poppins" w:cs="Poppins"/>
          <w:color w:val="auto"/>
          <w:szCs w:val="24"/>
        </w:rPr>
      </w:pPr>
      <w:r w:rsidRPr="00EC1DA5">
        <w:rPr>
          <w:rFonts w:ascii="Poppins" w:hAnsi="Poppins" w:cs="Poppins"/>
          <w:color w:val="auto"/>
          <w:szCs w:val="24"/>
        </w:rPr>
        <w:t>For the pur</w:t>
      </w:r>
      <w:r w:rsidR="00173976">
        <w:rPr>
          <w:rFonts w:ascii="Poppins" w:hAnsi="Poppins" w:cs="Poppins"/>
          <w:color w:val="auto"/>
          <w:szCs w:val="24"/>
        </w:rPr>
        <w:t>p</w:t>
      </w:r>
      <w:r w:rsidRPr="00EC1DA5">
        <w:rPr>
          <w:rFonts w:ascii="Poppins" w:hAnsi="Poppins" w:cs="Poppins"/>
          <w:color w:val="auto"/>
          <w:szCs w:val="24"/>
        </w:rPr>
        <w:t>ose</w:t>
      </w:r>
      <w:r w:rsidR="00173976">
        <w:rPr>
          <w:rFonts w:ascii="Poppins" w:hAnsi="Poppins" w:cs="Poppins"/>
          <w:color w:val="auto"/>
          <w:szCs w:val="24"/>
        </w:rPr>
        <w:t>s</w:t>
      </w:r>
      <w:r w:rsidRPr="00EC1DA5">
        <w:rPr>
          <w:rFonts w:ascii="Poppins" w:hAnsi="Poppins" w:cs="Poppins"/>
          <w:color w:val="auto"/>
          <w:szCs w:val="24"/>
        </w:rPr>
        <w:t xml:space="preserve"> of this section, environmental services consist</w:t>
      </w:r>
      <w:r w:rsidR="00E16BD5" w:rsidRPr="00EC1DA5">
        <w:rPr>
          <w:rFonts w:ascii="Poppins" w:hAnsi="Poppins" w:cs="Poppins"/>
          <w:color w:val="auto"/>
          <w:szCs w:val="24"/>
        </w:rPr>
        <w:t>s</w:t>
      </w:r>
      <w:r w:rsidRPr="00EC1DA5">
        <w:rPr>
          <w:rFonts w:ascii="Poppins" w:hAnsi="Poppins" w:cs="Poppins"/>
          <w:color w:val="auto"/>
          <w:szCs w:val="24"/>
        </w:rPr>
        <w:t xml:space="preserve"> of the following:</w:t>
      </w:r>
    </w:p>
    <w:p w14:paraId="0C497845" w14:textId="1A1C2DC4" w:rsidR="007E06EA" w:rsidRPr="00EC1DA5" w:rsidRDefault="007E06EA" w:rsidP="00C52AC7">
      <w:pPr>
        <w:pStyle w:val="Paragraph"/>
        <w:numPr>
          <w:ilvl w:val="0"/>
          <w:numId w:val="11"/>
        </w:numPr>
        <w:rPr>
          <w:rFonts w:ascii="Poppins" w:hAnsi="Poppins" w:cs="Poppins"/>
          <w:color w:val="auto"/>
          <w:szCs w:val="24"/>
        </w:rPr>
      </w:pPr>
      <w:r w:rsidRPr="00EC1DA5">
        <w:rPr>
          <w:rFonts w:ascii="Poppins" w:hAnsi="Poppins" w:cs="Poppins"/>
          <w:color w:val="auto"/>
          <w:szCs w:val="24"/>
        </w:rPr>
        <w:t>Street lighting</w:t>
      </w:r>
    </w:p>
    <w:p w14:paraId="185CC4EC" w14:textId="2122A14A" w:rsidR="007E06EA" w:rsidRPr="00EC1DA5" w:rsidRDefault="007E06EA" w:rsidP="00C52AC7">
      <w:pPr>
        <w:pStyle w:val="Paragraph"/>
        <w:numPr>
          <w:ilvl w:val="0"/>
          <w:numId w:val="11"/>
        </w:numPr>
        <w:rPr>
          <w:rFonts w:ascii="Poppins" w:hAnsi="Poppins" w:cs="Poppins"/>
          <w:color w:val="auto"/>
          <w:szCs w:val="24"/>
        </w:rPr>
      </w:pPr>
      <w:r w:rsidRPr="00EC1DA5">
        <w:rPr>
          <w:rFonts w:ascii="Poppins" w:hAnsi="Poppins" w:cs="Poppins"/>
          <w:color w:val="auto"/>
          <w:szCs w:val="24"/>
        </w:rPr>
        <w:t xml:space="preserve">Upkeep of </w:t>
      </w:r>
      <w:r w:rsidR="00202BDB" w:rsidRPr="00EC1DA5">
        <w:rPr>
          <w:rFonts w:ascii="Poppins" w:hAnsi="Poppins" w:cs="Poppins"/>
          <w:color w:val="auto"/>
          <w:szCs w:val="24"/>
        </w:rPr>
        <w:t xml:space="preserve">grass verges </w:t>
      </w:r>
    </w:p>
    <w:p w14:paraId="44AADF92" w14:textId="0217671B" w:rsidR="00E16BD5" w:rsidRPr="00EC1DA5" w:rsidRDefault="00E16BD5" w:rsidP="00C52AC7">
      <w:pPr>
        <w:pStyle w:val="Paragraph"/>
        <w:numPr>
          <w:ilvl w:val="0"/>
          <w:numId w:val="11"/>
        </w:numPr>
        <w:rPr>
          <w:rFonts w:ascii="Poppins" w:hAnsi="Poppins" w:cs="Poppins"/>
          <w:color w:val="auto"/>
          <w:szCs w:val="24"/>
        </w:rPr>
      </w:pPr>
      <w:r w:rsidRPr="00EC1DA5">
        <w:rPr>
          <w:rFonts w:ascii="Poppins" w:hAnsi="Poppins" w:cs="Poppins"/>
          <w:color w:val="auto"/>
          <w:szCs w:val="24"/>
        </w:rPr>
        <w:t>Street cleaning</w:t>
      </w:r>
    </w:p>
    <w:p w14:paraId="30A3715F" w14:textId="6DD7172A" w:rsidR="00E16BD5" w:rsidRPr="00EC1DA5" w:rsidRDefault="00E16BD5" w:rsidP="00C52AC7">
      <w:pPr>
        <w:pStyle w:val="Paragraph"/>
        <w:numPr>
          <w:ilvl w:val="0"/>
          <w:numId w:val="11"/>
        </w:numPr>
        <w:rPr>
          <w:rFonts w:ascii="Poppins" w:hAnsi="Poppins" w:cs="Poppins"/>
          <w:color w:val="auto"/>
          <w:szCs w:val="24"/>
        </w:rPr>
      </w:pPr>
      <w:r w:rsidRPr="00EC1DA5">
        <w:rPr>
          <w:rFonts w:ascii="Poppins" w:hAnsi="Poppins" w:cs="Poppins"/>
          <w:color w:val="auto"/>
          <w:szCs w:val="24"/>
        </w:rPr>
        <w:t>Winter maintenance</w:t>
      </w:r>
    </w:p>
    <w:p w14:paraId="7E16B187" w14:textId="59458372" w:rsidR="00E16BD5" w:rsidRPr="00EC1DA5" w:rsidRDefault="00E16BD5" w:rsidP="00C52AC7">
      <w:pPr>
        <w:pStyle w:val="Paragraph"/>
        <w:numPr>
          <w:ilvl w:val="0"/>
          <w:numId w:val="11"/>
        </w:numPr>
        <w:rPr>
          <w:rFonts w:ascii="Poppins" w:hAnsi="Poppins" w:cs="Poppins"/>
          <w:color w:val="auto"/>
          <w:szCs w:val="24"/>
        </w:rPr>
      </w:pPr>
      <w:r w:rsidRPr="00EC1DA5">
        <w:rPr>
          <w:rFonts w:ascii="Poppins" w:hAnsi="Poppins" w:cs="Poppins"/>
          <w:color w:val="auto"/>
          <w:szCs w:val="24"/>
        </w:rPr>
        <w:t>Road maintenance</w:t>
      </w:r>
    </w:p>
    <w:p w14:paraId="0F929392" w14:textId="3FA4BAB3" w:rsidR="00E16BD5" w:rsidRPr="00EC1DA5" w:rsidRDefault="00E16BD5" w:rsidP="00C52AC7">
      <w:pPr>
        <w:pStyle w:val="Paragraph"/>
        <w:numPr>
          <w:ilvl w:val="0"/>
          <w:numId w:val="11"/>
        </w:numPr>
        <w:rPr>
          <w:rFonts w:ascii="Poppins" w:hAnsi="Poppins" w:cs="Poppins"/>
          <w:color w:val="auto"/>
          <w:szCs w:val="24"/>
        </w:rPr>
      </w:pPr>
      <w:r w:rsidRPr="00EC1DA5">
        <w:rPr>
          <w:rFonts w:ascii="Poppins" w:hAnsi="Poppins" w:cs="Poppins"/>
          <w:color w:val="auto"/>
          <w:szCs w:val="24"/>
        </w:rPr>
        <w:t>Pavement maintenance</w:t>
      </w:r>
    </w:p>
    <w:p w14:paraId="7E1D2537" w14:textId="0633A5B0" w:rsidR="00F95185" w:rsidRPr="00EC1DA5" w:rsidRDefault="00E16BD5" w:rsidP="00623849">
      <w:pPr>
        <w:pStyle w:val="Paragraph"/>
        <w:rPr>
          <w:rFonts w:ascii="Poppins" w:hAnsi="Poppins" w:cs="Poppins"/>
          <w:color w:val="auto"/>
          <w:szCs w:val="24"/>
        </w:rPr>
      </w:pPr>
      <w:r w:rsidRPr="00EC1DA5">
        <w:rPr>
          <w:rFonts w:ascii="Poppins" w:hAnsi="Poppins" w:cs="Poppins"/>
          <w:color w:val="auto"/>
          <w:szCs w:val="24"/>
        </w:rPr>
        <w:t>When looking at the above aspects of environmental services, t</w:t>
      </w:r>
      <w:r w:rsidR="00623849" w:rsidRPr="00EC1DA5">
        <w:rPr>
          <w:rFonts w:ascii="Poppins" w:hAnsi="Poppins" w:cs="Poppins"/>
          <w:color w:val="auto"/>
          <w:szCs w:val="24"/>
        </w:rPr>
        <w:t>he latest survey results indicate a similar picture to the 2022 survey, with relatively low levels of satisfaction with both road and path maintenance</w:t>
      </w:r>
      <w:r w:rsidR="009F5C54">
        <w:rPr>
          <w:rFonts w:ascii="Poppins" w:hAnsi="Poppins" w:cs="Poppins"/>
          <w:color w:val="auto"/>
          <w:szCs w:val="24"/>
        </w:rPr>
        <w:t xml:space="preserve"> and no significant changes in any measures since 2022</w:t>
      </w:r>
      <w:r w:rsidR="00623849" w:rsidRPr="00EC1DA5">
        <w:rPr>
          <w:rFonts w:ascii="Poppins" w:hAnsi="Poppins" w:cs="Poppins"/>
          <w:color w:val="auto"/>
          <w:szCs w:val="24"/>
        </w:rPr>
        <w:t xml:space="preserve">. </w:t>
      </w:r>
    </w:p>
    <w:p w14:paraId="3BFBFDCA" w14:textId="574079D1" w:rsidR="00F95185" w:rsidRPr="00EC1DA5" w:rsidRDefault="003A01BB" w:rsidP="00623849">
      <w:pPr>
        <w:pStyle w:val="Paragraph"/>
        <w:rPr>
          <w:rFonts w:ascii="Poppins" w:hAnsi="Poppins" w:cs="Poppins"/>
          <w:noProof w:val="0"/>
          <w:color w:val="auto"/>
          <w:szCs w:val="24"/>
        </w:rPr>
      </w:pPr>
      <w:r w:rsidRPr="00EC1DA5">
        <w:rPr>
          <w:rFonts w:ascii="Poppins" w:hAnsi="Poppins" w:cs="Poppins"/>
          <w:color w:val="auto"/>
          <w:szCs w:val="24"/>
        </w:rPr>
        <w:t xml:space="preserve">Only </w:t>
      </w:r>
      <w:r w:rsidR="00F44FFC" w:rsidRPr="00EC1DA5">
        <w:rPr>
          <w:rFonts w:ascii="Poppins" w:hAnsi="Poppins" w:cs="Poppins"/>
          <w:color w:val="auto"/>
          <w:szCs w:val="24"/>
        </w:rPr>
        <w:t>22% of residents are satisfied with pa</w:t>
      </w:r>
      <w:r w:rsidR="005E16DA" w:rsidRPr="00EC1DA5">
        <w:rPr>
          <w:rFonts w:ascii="Poppins" w:hAnsi="Poppins" w:cs="Poppins"/>
          <w:color w:val="auto"/>
          <w:szCs w:val="24"/>
        </w:rPr>
        <w:t>vement</w:t>
      </w:r>
      <w:r w:rsidR="00F44FFC" w:rsidRPr="00EC1DA5">
        <w:rPr>
          <w:rFonts w:ascii="Poppins" w:hAnsi="Poppins" w:cs="Poppins"/>
          <w:color w:val="auto"/>
          <w:szCs w:val="24"/>
        </w:rPr>
        <w:t xml:space="preserve"> maintenance; which is </w:t>
      </w:r>
      <w:r w:rsidR="005E16DA" w:rsidRPr="00EC1DA5">
        <w:rPr>
          <w:rFonts w:ascii="Poppins" w:hAnsi="Poppins" w:cs="Poppins"/>
          <w:color w:val="auto"/>
          <w:szCs w:val="24"/>
        </w:rPr>
        <w:t xml:space="preserve">significantly </w:t>
      </w:r>
      <w:r w:rsidR="00925C0F" w:rsidRPr="00EC1DA5">
        <w:rPr>
          <w:rFonts w:ascii="Poppins" w:hAnsi="Poppins" w:cs="Poppins"/>
          <w:color w:val="auto"/>
          <w:szCs w:val="24"/>
        </w:rPr>
        <w:t xml:space="preserve">lower than the </w:t>
      </w:r>
      <w:r w:rsidR="00121074" w:rsidRPr="00EC1DA5">
        <w:rPr>
          <w:rFonts w:ascii="Poppins" w:hAnsi="Poppins" w:cs="Poppins"/>
          <w:color w:val="auto"/>
          <w:szCs w:val="24"/>
        </w:rPr>
        <w:t>LGA benchmark figure of 44%.</w:t>
      </w:r>
      <w:r w:rsidR="005B1AB3" w:rsidRPr="00EC1DA5">
        <w:rPr>
          <w:rFonts w:ascii="Poppins" w:hAnsi="Poppins" w:cs="Poppins"/>
          <w:noProof w:val="0"/>
          <w:color w:val="auto"/>
          <w:szCs w:val="24"/>
        </w:rPr>
        <w:t xml:space="preserve"> </w:t>
      </w:r>
    </w:p>
    <w:p w14:paraId="6F357C8F" w14:textId="7FC30A06" w:rsidR="00121074" w:rsidRPr="00EC1DA5" w:rsidRDefault="005B1AB3" w:rsidP="00623849">
      <w:pPr>
        <w:pStyle w:val="Paragraph"/>
        <w:rPr>
          <w:rFonts w:ascii="Poppins" w:hAnsi="Poppins" w:cs="Poppins"/>
          <w:color w:val="auto"/>
          <w:szCs w:val="24"/>
        </w:rPr>
      </w:pPr>
      <w:r w:rsidRPr="00EC1DA5">
        <w:rPr>
          <w:rFonts w:ascii="Poppins" w:hAnsi="Poppins" w:cs="Poppins"/>
          <w:color w:val="auto"/>
          <w:szCs w:val="24"/>
        </w:rPr>
        <w:lastRenderedPageBreak/>
        <w:t xml:space="preserve">Whilst satisfaction with road maintenance is slightly higher (26%) </w:t>
      </w:r>
      <w:r w:rsidR="59307BD1" w:rsidRPr="00EC1DA5">
        <w:rPr>
          <w:rFonts w:ascii="Poppins" w:hAnsi="Poppins" w:cs="Poppins"/>
          <w:color w:val="auto"/>
          <w:szCs w:val="24"/>
        </w:rPr>
        <w:t xml:space="preserve">it </w:t>
      </w:r>
      <w:r w:rsidRPr="00EC1DA5">
        <w:rPr>
          <w:rFonts w:ascii="Poppins" w:hAnsi="Poppins" w:cs="Poppins"/>
          <w:color w:val="auto"/>
          <w:szCs w:val="24"/>
        </w:rPr>
        <w:t xml:space="preserve">is also </w:t>
      </w:r>
      <w:r w:rsidR="00CD6A02" w:rsidRPr="00EC1DA5">
        <w:rPr>
          <w:rFonts w:ascii="Poppins" w:hAnsi="Poppins" w:cs="Poppins"/>
          <w:color w:val="auto"/>
          <w:szCs w:val="24"/>
        </w:rPr>
        <w:t>slightly lower than the latest LGA figure of 30%.</w:t>
      </w:r>
    </w:p>
    <w:p w14:paraId="2130FF61" w14:textId="667C3734" w:rsidR="00F95185" w:rsidRPr="00EC1DA5" w:rsidRDefault="00F05C69" w:rsidP="00623849">
      <w:pPr>
        <w:pStyle w:val="Paragraph"/>
        <w:rPr>
          <w:rFonts w:ascii="Poppins" w:hAnsi="Poppins" w:cs="Poppins"/>
          <w:color w:val="auto"/>
          <w:szCs w:val="24"/>
        </w:rPr>
      </w:pPr>
      <w:r w:rsidRPr="00EC1DA5">
        <w:rPr>
          <w:rFonts w:ascii="Poppins" w:hAnsi="Poppins" w:cs="Poppins"/>
          <w:color w:val="auto"/>
          <w:szCs w:val="24"/>
        </w:rPr>
        <w:t>Under a half of residents (45%) are satisfied with winter maintenance</w:t>
      </w:r>
      <w:r w:rsidR="00C2407F">
        <w:rPr>
          <w:rFonts w:ascii="Poppins" w:hAnsi="Poppins" w:cs="Poppins"/>
          <w:color w:val="auto"/>
          <w:szCs w:val="24"/>
        </w:rPr>
        <w:t>. This</w:t>
      </w:r>
      <w:r w:rsidR="00CC2CEF" w:rsidRPr="00EC1DA5">
        <w:rPr>
          <w:rFonts w:ascii="Poppins" w:hAnsi="Poppins" w:cs="Poppins"/>
          <w:color w:val="auto"/>
          <w:szCs w:val="24"/>
        </w:rPr>
        <w:t xml:space="preserve"> is on par with that of street cleaning (48%</w:t>
      </w:r>
      <w:r w:rsidR="007C445A" w:rsidRPr="00EC1DA5">
        <w:rPr>
          <w:rFonts w:ascii="Poppins" w:hAnsi="Poppins" w:cs="Poppins"/>
          <w:color w:val="auto"/>
          <w:szCs w:val="24"/>
        </w:rPr>
        <w:t>)</w:t>
      </w:r>
      <w:r w:rsidR="005C4FE5">
        <w:rPr>
          <w:rFonts w:ascii="Poppins" w:hAnsi="Poppins" w:cs="Poppins"/>
          <w:color w:val="auto"/>
          <w:szCs w:val="24"/>
        </w:rPr>
        <w:t>, which also remains well below the LGA benchmark (57%)</w:t>
      </w:r>
      <w:r w:rsidR="007C445A" w:rsidRPr="00EC1DA5">
        <w:rPr>
          <w:rFonts w:ascii="Poppins" w:hAnsi="Poppins" w:cs="Poppins"/>
          <w:color w:val="auto"/>
          <w:szCs w:val="24"/>
        </w:rPr>
        <w:t>.</w:t>
      </w:r>
    </w:p>
    <w:p w14:paraId="40AB1582" w14:textId="5CD0C390" w:rsidR="00937633" w:rsidRDefault="000E057F" w:rsidP="007A698D">
      <w:pPr>
        <w:pStyle w:val="Caption"/>
      </w:pPr>
      <w:r w:rsidRPr="00EC1DA5">
        <w:rPr>
          <w:rFonts w:ascii="Poppins" w:hAnsi="Poppins" w:cs="Poppins"/>
          <w:color w:val="auto"/>
          <w:sz w:val="24"/>
          <w:szCs w:val="24"/>
        </w:rPr>
        <w:t xml:space="preserve">Figure </w:t>
      </w:r>
      <w:r w:rsidRPr="00EC1DA5">
        <w:rPr>
          <w:rFonts w:ascii="Poppins" w:hAnsi="Poppins" w:cs="Poppins"/>
          <w:color w:val="auto"/>
          <w:sz w:val="24"/>
          <w:szCs w:val="24"/>
        </w:rPr>
        <w:fldChar w:fldCharType="begin"/>
      </w:r>
      <w:r w:rsidRPr="00EC1DA5">
        <w:rPr>
          <w:rFonts w:ascii="Poppins" w:hAnsi="Poppins" w:cs="Poppins"/>
          <w:color w:val="auto"/>
          <w:sz w:val="24"/>
          <w:szCs w:val="24"/>
        </w:rPr>
        <w:instrText xml:space="preserve"> SEQ Figure \* ARABIC </w:instrText>
      </w:r>
      <w:r w:rsidRPr="00EC1DA5">
        <w:rPr>
          <w:rFonts w:ascii="Poppins" w:hAnsi="Poppins" w:cs="Poppins"/>
          <w:color w:val="auto"/>
          <w:sz w:val="24"/>
          <w:szCs w:val="24"/>
        </w:rPr>
        <w:fldChar w:fldCharType="separate"/>
      </w:r>
      <w:r w:rsidR="00861262">
        <w:rPr>
          <w:rFonts w:ascii="Poppins" w:hAnsi="Poppins" w:cs="Poppins"/>
          <w:noProof/>
          <w:color w:val="auto"/>
          <w:sz w:val="24"/>
          <w:szCs w:val="24"/>
        </w:rPr>
        <w:t>22</w:t>
      </w:r>
      <w:r w:rsidRPr="00EC1DA5">
        <w:rPr>
          <w:rFonts w:ascii="Poppins" w:hAnsi="Poppins" w:cs="Poppins"/>
          <w:color w:val="auto"/>
          <w:sz w:val="24"/>
          <w:szCs w:val="24"/>
        </w:rPr>
        <w:fldChar w:fldCharType="end"/>
      </w:r>
      <w:r w:rsidRPr="00EC1DA5">
        <w:rPr>
          <w:rFonts w:ascii="Poppins" w:hAnsi="Poppins" w:cs="Poppins"/>
          <w:color w:val="auto"/>
          <w:sz w:val="24"/>
          <w:szCs w:val="24"/>
        </w:rPr>
        <w:t>: Satisfaction with environmental services</w:t>
      </w:r>
    </w:p>
    <w:p w14:paraId="45FC1AA1" w14:textId="3EB4A6DB" w:rsidR="007A698D" w:rsidRDefault="0031768D" w:rsidP="007A698D">
      <w:r w:rsidRPr="0031768D">
        <w:rPr>
          <w:noProof/>
        </w:rPr>
        <w:drawing>
          <wp:inline distT="0" distB="0" distL="0" distR="0" wp14:anchorId="3371FB32" wp14:editId="499AEAD5">
            <wp:extent cx="6443345" cy="3257682"/>
            <wp:effectExtent l="0" t="0" r="0" b="0"/>
            <wp:docPr id="1660648269" name="Picture 1" descr="A graph of data with numbers and a number of percent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648269" name="Picture 1" descr="A graph of data with numbers and a number of percentages&#10;&#10;Description automatically generated with medium confidence"/>
                    <pic:cNvPicPr/>
                  </pic:nvPicPr>
                  <pic:blipFill rotWithShape="1">
                    <a:blip r:embed="rId35"/>
                    <a:srcRect t="6673"/>
                    <a:stretch/>
                  </pic:blipFill>
                  <pic:spPr bwMode="auto">
                    <a:xfrm>
                      <a:off x="0" y="0"/>
                      <a:ext cx="6443345" cy="3257682"/>
                    </a:xfrm>
                    <a:prstGeom prst="rect">
                      <a:avLst/>
                    </a:prstGeom>
                    <a:ln>
                      <a:noFill/>
                    </a:ln>
                    <a:extLst>
                      <a:ext uri="{53640926-AAD7-44D8-BBD7-CCE9431645EC}">
                        <a14:shadowObscured xmlns:a14="http://schemas.microsoft.com/office/drawing/2010/main"/>
                      </a:ext>
                    </a:extLst>
                  </pic:spPr>
                </pic:pic>
              </a:graphicData>
            </a:graphic>
          </wp:inline>
        </w:drawing>
      </w:r>
    </w:p>
    <w:p w14:paraId="4AA9092B" w14:textId="1D1CA9A7" w:rsidR="00121074" w:rsidRPr="00EC1DA5" w:rsidRDefault="001E25B2" w:rsidP="00623849">
      <w:pPr>
        <w:pStyle w:val="Paragraph"/>
        <w:rPr>
          <w:rFonts w:ascii="Poppins" w:hAnsi="Poppins" w:cs="Poppins"/>
          <w:color w:val="auto"/>
          <w:szCs w:val="24"/>
        </w:rPr>
      </w:pPr>
      <w:r w:rsidRPr="00EC1DA5">
        <w:rPr>
          <w:rFonts w:ascii="Poppins" w:hAnsi="Poppins" w:cs="Poppins"/>
          <w:color w:val="auto"/>
          <w:szCs w:val="24"/>
        </w:rPr>
        <w:t xml:space="preserve">Analysis by area indicates some significant differences </w:t>
      </w:r>
      <w:r w:rsidR="000842D1" w:rsidRPr="00EC1DA5">
        <w:rPr>
          <w:rFonts w:ascii="Poppins" w:hAnsi="Poppins" w:cs="Poppins"/>
          <w:color w:val="auto"/>
          <w:szCs w:val="24"/>
        </w:rPr>
        <w:t>with environmental services:</w:t>
      </w:r>
      <w:r w:rsidR="008640B4" w:rsidRPr="00EC1DA5">
        <w:rPr>
          <w:rFonts w:ascii="Poppins" w:hAnsi="Poppins" w:cs="Poppins"/>
          <w:color w:val="auto"/>
          <w:szCs w:val="24"/>
        </w:rPr>
        <w:t xml:space="preserve"> </w:t>
      </w:r>
    </w:p>
    <w:p w14:paraId="4D89877A" w14:textId="7F7DA7FD" w:rsidR="000842D1" w:rsidRPr="00EC1DA5" w:rsidRDefault="00FB0FB7" w:rsidP="00C52AC7">
      <w:pPr>
        <w:pStyle w:val="Paragraph"/>
        <w:numPr>
          <w:ilvl w:val="0"/>
          <w:numId w:val="10"/>
        </w:numPr>
        <w:rPr>
          <w:rFonts w:ascii="Poppins" w:hAnsi="Poppins" w:cs="Poppins"/>
          <w:color w:val="auto"/>
          <w:szCs w:val="24"/>
        </w:rPr>
      </w:pPr>
      <w:r w:rsidRPr="00EC1DA5">
        <w:rPr>
          <w:rFonts w:ascii="Poppins" w:hAnsi="Poppins" w:cs="Poppins"/>
          <w:color w:val="auto"/>
          <w:szCs w:val="24"/>
        </w:rPr>
        <w:t>Residents living in the</w:t>
      </w:r>
      <w:r w:rsidR="00767059" w:rsidRPr="00EC1DA5">
        <w:rPr>
          <w:rFonts w:ascii="Poppins" w:hAnsi="Poppins" w:cs="Poppins"/>
          <w:color w:val="auto"/>
          <w:szCs w:val="24"/>
        </w:rPr>
        <w:t xml:space="preserve"> </w:t>
      </w:r>
      <w:r w:rsidR="00B2524B" w:rsidRPr="00EC1DA5">
        <w:rPr>
          <w:rFonts w:ascii="Poppins" w:hAnsi="Poppins" w:cs="Poppins"/>
          <w:color w:val="auto"/>
          <w:szCs w:val="24"/>
        </w:rPr>
        <w:t xml:space="preserve">Southern </w:t>
      </w:r>
      <w:r w:rsidRPr="00EC1DA5">
        <w:rPr>
          <w:rFonts w:ascii="Poppins" w:hAnsi="Poppins" w:cs="Poppins"/>
          <w:color w:val="auto"/>
          <w:szCs w:val="24"/>
        </w:rPr>
        <w:t xml:space="preserve">area </w:t>
      </w:r>
      <w:r w:rsidR="00767059" w:rsidRPr="00EC1DA5">
        <w:rPr>
          <w:rFonts w:ascii="Poppins" w:hAnsi="Poppins" w:cs="Poppins"/>
          <w:color w:val="auto"/>
          <w:szCs w:val="24"/>
        </w:rPr>
        <w:t>are</w:t>
      </w:r>
      <w:r w:rsidRPr="00EC1DA5">
        <w:rPr>
          <w:rFonts w:ascii="Poppins" w:hAnsi="Poppins" w:cs="Poppins"/>
          <w:color w:val="auto"/>
          <w:szCs w:val="24"/>
        </w:rPr>
        <w:t xml:space="preserve"> significantly </w:t>
      </w:r>
      <w:r w:rsidR="00EA74E5" w:rsidRPr="00EC1DA5">
        <w:rPr>
          <w:rFonts w:ascii="Poppins" w:hAnsi="Poppins" w:cs="Poppins"/>
          <w:color w:val="auto"/>
          <w:szCs w:val="24"/>
        </w:rPr>
        <w:t>less</w:t>
      </w:r>
      <w:r w:rsidR="00783F8B" w:rsidRPr="00EC1DA5">
        <w:rPr>
          <w:rFonts w:ascii="Poppins" w:hAnsi="Poppins" w:cs="Poppins"/>
          <w:color w:val="auto"/>
          <w:szCs w:val="24"/>
        </w:rPr>
        <w:t xml:space="preserve"> satisfied</w:t>
      </w:r>
      <w:r w:rsidR="00767059" w:rsidRPr="00EC1DA5">
        <w:rPr>
          <w:rFonts w:ascii="Poppins" w:hAnsi="Poppins" w:cs="Poppins"/>
          <w:color w:val="auto"/>
          <w:szCs w:val="24"/>
        </w:rPr>
        <w:t xml:space="preserve"> with </w:t>
      </w:r>
      <w:r w:rsidR="00CF6201" w:rsidRPr="00EC1DA5">
        <w:rPr>
          <w:rFonts w:ascii="Poppins" w:hAnsi="Poppins" w:cs="Poppins"/>
          <w:color w:val="auto"/>
          <w:szCs w:val="24"/>
        </w:rPr>
        <w:t>street cleaning</w:t>
      </w:r>
      <w:r w:rsidR="00767059" w:rsidRPr="00EC1DA5">
        <w:rPr>
          <w:rFonts w:ascii="Poppins" w:hAnsi="Poppins" w:cs="Poppins"/>
          <w:color w:val="auto"/>
          <w:szCs w:val="24"/>
        </w:rPr>
        <w:t xml:space="preserve"> </w:t>
      </w:r>
      <w:r w:rsidR="00FF3C75" w:rsidRPr="00EC1DA5">
        <w:rPr>
          <w:rFonts w:ascii="Poppins" w:hAnsi="Poppins" w:cs="Poppins"/>
          <w:color w:val="auto"/>
          <w:szCs w:val="24"/>
        </w:rPr>
        <w:t xml:space="preserve">compared to </w:t>
      </w:r>
      <w:r w:rsidR="00783F8B" w:rsidRPr="00EC1DA5">
        <w:rPr>
          <w:rFonts w:ascii="Poppins" w:hAnsi="Poppins" w:cs="Poppins"/>
          <w:color w:val="auto"/>
          <w:szCs w:val="24"/>
        </w:rPr>
        <w:t>the overall borough (</w:t>
      </w:r>
      <w:r w:rsidR="00AF7557" w:rsidRPr="00EC1DA5">
        <w:rPr>
          <w:rFonts w:ascii="Poppins" w:hAnsi="Poppins" w:cs="Poppins"/>
          <w:color w:val="auto"/>
          <w:szCs w:val="24"/>
        </w:rPr>
        <w:t>36</w:t>
      </w:r>
      <w:r w:rsidR="00474F96" w:rsidRPr="00EC1DA5">
        <w:rPr>
          <w:rFonts w:ascii="Poppins" w:hAnsi="Poppins" w:cs="Poppins"/>
          <w:color w:val="auto"/>
          <w:szCs w:val="24"/>
        </w:rPr>
        <w:t xml:space="preserve">% </w:t>
      </w:r>
      <w:r w:rsidR="000648BF" w:rsidRPr="00EC1DA5">
        <w:rPr>
          <w:rFonts w:ascii="Poppins" w:hAnsi="Poppins" w:cs="Poppins"/>
          <w:color w:val="auto"/>
          <w:szCs w:val="24"/>
        </w:rPr>
        <w:t xml:space="preserve">vs. </w:t>
      </w:r>
      <w:r w:rsidR="00B50B8B" w:rsidRPr="00EC1DA5">
        <w:rPr>
          <w:rFonts w:ascii="Poppins" w:hAnsi="Poppins" w:cs="Poppins"/>
          <w:color w:val="auto"/>
          <w:szCs w:val="24"/>
        </w:rPr>
        <w:t>48</w:t>
      </w:r>
      <w:r w:rsidR="00474F96" w:rsidRPr="00EC1DA5">
        <w:rPr>
          <w:rFonts w:ascii="Poppins" w:hAnsi="Poppins" w:cs="Poppins"/>
          <w:color w:val="auto"/>
          <w:szCs w:val="24"/>
        </w:rPr>
        <w:t xml:space="preserve">% for the overall borough). </w:t>
      </w:r>
      <w:r w:rsidR="00064E2E" w:rsidRPr="00EC1DA5">
        <w:rPr>
          <w:rFonts w:ascii="Poppins" w:hAnsi="Poppins" w:cs="Poppins"/>
          <w:color w:val="auto"/>
          <w:szCs w:val="24"/>
        </w:rPr>
        <w:t xml:space="preserve">Those living in </w:t>
      </w:r>
      <w:r w:rsidR="00A2520F" w:rsidRPr="00EC1DA5">
        <w:rPr>
          <w:rFonts w:ascii="Poppins" w:hAnsi="Poppins" w:cs="Poppins"/>
          <w:color w:val="auto"/>
          <w:szCs w:val="24"/>
        </w:rPr>
        <w:t>the Eastern area are notably more satisfied with this service (</w:t>
      </w:r>
      <w:r w:rsidR="00D7643F" w:rsidRPr="00EC1DA5">
        <w:rPr>
          <w:rFonts w:ascii="Poppins" w:hAnsi="Poppins" w:cs="Poppins"/>
          <w:color w:val="auto"/>
          <w:szCs w:val="24"/>
        </w:rPr>
        <w:t>53%).</w:t>
      </w:r>
    </w:p>
    <w:p w14:paraId="1DD3B74D" w14:textId="37B1D427" w:rsidR="00AE5EC8" w:rsidRPr="00EC1DA5" w:rsidRDefault="00AE5EC8" w:rsidP="00C52AC7">
      <w:pPr>
        <w:pStyle w:val="Paragraph"/>
        <w:numPr>
          <w:ilvl w:val="0"/>
          <w:numId w:val="10"/>
        </w:numPr>
        <w:rPr>
          <w:rFonts w:ascii="Poppins" w:hAnsi="Poppins" w:cs="Poppins"/>
          <w:color w:val="auto"/>
          <w:szCs w:val="24"/>
        </w:rPr>
      </w:pPr>
      <w:r w:rsidRPr="00EC1DA5">
        <w:rPr>
          <w:rFonts w:ascii="Poppins" w:hAnsi="Poppins" w:cs="Poppins"/>
          <w:color w:val="auto"/>
          <w:szCs w:val="24"/>
        </w:rPr>
        <w:t xml:space="preserve">There is also a similar picture when looking at </w:t>
      </w:r>
      <w:r w:rsidR="004566DA" w:rsidRPr="00EC1DA5">
        <w:rPr>
          <w:rFonts w:ascii="Poppins" w:hAnsi="Poppins" w:cs="Poppins"/>
          <w:color w:val="auto"/>
          <w:szCs w:val="24"/>
        </w:rPr>
        <w:t>street lighting</w:t>
      </w:r>
      <w:r w:rsidR="60A52599" w:rsidRPr="00EC1DA5">
        <w:rPr>
          <w:rFonts w:ascii="Poppins" w:hAnsi="Poppins" w:cs="Poppins"/>
          <w:color w:val="auto"/>
          <w:szCs w:val="24"/>
        </w:rPr>
        <w:t>,</w:t>
      </w:r>
      <w:r w:rsidR="004566DA" w:rsidRPr="00EC1DA5">
        <w:rPr>
          <w:rFonts w:ascii="Poppins" w:hAnsi="Poppins" w:cs="Poppins"/>
          <w:color w:val="auto"/>
          <w:szCs w:val="24"/>
        </w:rPr>
        <w:t xml:space="preserve"> with 77% satisfied in the Eastern area but this drops to 61% amongst those living in the Southern area</w:t>
      </w:r>
      <w:r w:rsidR="00F6668F" w:rsidRPr="00EC1DA5">
        <w:rPr>
          <w:rFonts w:ascii="Poppins" w:hAnsi="Poppins" w:cs="Poppins"/>
          <w:color w:val="auto"/>
          <w:szCs w:val="24"/>
        </w:rPr>
        <w:t xml:space="preserve"> (</w:t>
      </w:r>
      <w:r w:rsidR="000709DE" w:rsidRPr="00EC1DA5">
        <w:rPr>
          <w:rFonts w:ascii="Poppins" w:hAnsi="Poppins" w:cs="Poppins"/>
          <w:color w:val="auto"/>
          <w:szCs w:val="24"/>
        </w:rPr>
        <w:t xml:space="preserve">overall average is </w:t>
      </w:r>
      <w:r w:rsidR="002535DB" w:rsidRPr="00EC1DA5">
        <w:rPr>
          <w:rFonts w:ascii="Poppins" w:hAnsi="Poppins" w:cs="Poppins"/>
          <w:color w:val="auto"/>
          <w:szCs w:val="24"/>
        </w:rPr>
        <w:t>72%)</w:t>
      </w:r>
      <w:r w:rsidR="000B2A68" w:rsidRPr="00EC1DA5">
        <w:rPr>
          <w:rFonts w:ascii="Poppins" w:hAnsi="Poppins" w:cs="Poppins"/>
          <w:color w:val="auto"/>
          <w:szCs w:val="24"/>
        </w:rPr>
        <w:t xml:space="preserve">. </w:t>
      </w:r>
    </w:p>
    <w:p w14:paraId="203D5B52" w14:textId="25D6C252" w:rsidR="000B2A68" w:rsidRPr="00EC1DA5" w:rsidRDefault="00EC127C" w:rsidP="00C52AC7">
      <w:pPr>
        <w:pStyle w:val="Paragraph"/>
        <w:numPr>
          <w:ilvl w:val="0"/>
          <w:numId w:val="10"/>
        </w:numPr>
        <w:rPr>
          <w:rFonts w:ascii="Poppins" w:hAnsi="Poppins" w:cs="Poppins"/>
          <w:color w:val="auto"/>
          <w:szCs w:val="24"/>
        </w:rPr>
      </w:pPr>
      <w:r w:rsidRPr="00EC1DA5">
        <w:rPr>
          <w:rFonts w:ascii="Poppins" w:hAnsi="Poppins" w:cs="Poppins"/>
          <w:color w:val="auto"/>
          <w:szCs w:val="24"/>
        </w:rPr>
        <w:t>R</w:t>
      </w:r>
      <w:r w:rsidR="00C13E8D" w:rsidRPr="00EC1DA5">
        <w:rPr>
          <w:rFonts w:ascii="Poppins" w:hAnsi="Poppins" w:cs="Poppins"/>
          <w:color w:val="auto"/>
          <w:szCs w:val="24"/>
        </w:rPr>
        <w:t xml:space="preserve">esidents living in </w:t>
      </w:r>
      <w:r w:rsidR="00E341BF" w:rsidRPr="00EC1DA5">
        <w:rPr>
          <w:rFonts w:ascii="Poppins" w:hAnsi="Poppins" w:cs="Poppins"/>
          <w:color w:val="auto"/>
          <w:szCs w:val="24"/>
        </w:rPr>
        <w:t xml:space="preserve">the Eastern area are significantly more likely to be satisfied with </w:t>
      </w:r>
      <w:r w:rsidR="0026311B" w:rsidRPr="00EC1DA5">
        <w:rPr>
          <w:rFonts w:ascii="Poppins" w:hAnsi="Poppins" w:cs="Poppins"/>
          <w:color w:val="auto"/>
          <w:szCs w:val="24"/>
        </w:rPr>
        <w:t>the upkeep of grass verges</w:t>
      </w:r>
      <w:r w:rsidR="003F7A9D" w:rsidRPr="00EC1DA5">
        <w:rPr>
          <w:rFonts w:ascii="Poppins" w:hAnsi="Poppins" w:cs="Poppins"/>
          <w:color w:val="auto"/>
          <w:szCs w:val="24"/>
        </w:rPr>
        <w:t>, flower beds</w:t>
      </w:r>
      <w:r w:rsidR="00DE0305" w:rsidRPr="00EC1DA5">
        <w:rPr>
          <w:rFonts w:ascii="Poppins" w:hAnsi="Poppins" w:cs="Poppins"/>
          <w:color w:val="auto"/>
          <w:szCs w:val="24"/>
        </w:rPr>
        <w:t>, trees and shrubs in streets and public places (</w:t>
      </w:r>
      <w:r w:rsidR="00BD5DB4" w:rsidRPr="00EC1DA5">
        <w:rPr>
          <w:rFonts w:ascii="Poppins" w:hAnsi="Poppins" w:cs="Poppins"/>
          <w:color w:val="auto"/>
          <w:szCs w:val="24"/>
        </w:rPr>
        <w:t xml:space="preserve">62% </w:t>
      </w:r>
      <w:r w:rsidR="000648BF" w:rsidRPr="00EC1DA5">
        <w:rPr>
          <w:rFonts w:ascii="Poppins" w:hAnsi="Poppins" w:cs="Poppins"/>
          <w:color w:val="auto"/>
          <w:szCs w:val="24"/>
        </w:rPr>
        <w:t xml:space="preserve">vs. </w:t>
      </w:r>
      <w:r w:rsidR="004A3E78" w:rsidRPr="00EC1DA5">
        <w:rPr>
          <w:rFonts w:ascii="Poppins" w:hAnsi="Poppins" w:cs="Poppins"/>
          <w:color w:val="auto"/>
          <w:szCs w:val="24"/>
        </w:rPr>
        <w:t xml:space="preserve">55% overall). Satisfaction levels are significantly lower </w:t>
      </w:r>
      <w:r w:rsidRPr="00EC1DA5">
        <w:rPr>
          <w:rFonts w:ascii="Poppins" w:hAnsi="Poppins" w:cs="Poppins"/>
          <w:color w:val="auto"/>
          <w:szCs w:val="24"/>
        </w:rPr>
        <w:t xml:space="preserve">amongst residents living in the </w:t>
      </w:r>
      <w:r w:rsidR="00F76DBD" w:rsidRPr="00EC1DA5">
        <w:rPr>
          <w:rFonts w:ascii="Poppins" w:hAnsi="Poppins" w:cs="Poppins"/>
          <w:color w:val="auto"/>
          <w:szCs w:val="24"/>
        </w:rPr>
        <w:t>Southern part of the borough (45%).</w:t>
      </w:r>
    </w:p>
    <w:p w14:paraId="3BD1EBB2" w14:textId="7CA41356" w:rsidR="00B57C9F" w:rsidRPr="00EC1DA5" w:rsidRDefault="00083E6A" w:rsidP="00C52AC7">
      <w:pPr>
        <w:pStyle w:val="Paragraph"/>
        <w:numPr>
          <w:ilvl w:val="0"/>
          <w:numId w:val="10"/>
        </w:numPr>
        <w:rPr>
          <w:rFonts w:ascii="Poppins" w:hAnsi="Poppins" w:cs="Poppins"/>
          <w:b/>
          <w:color w:val="auto"/>
          <w:szCs w:val="24"/>
        </w:rPr>
      </w:pPr>
      <w:r w:rsidRPr="00EC1DA5">
        <w:rPr>
          <w:rFonts w:ascii="Poppins" w:hAnsi="Poppins" w:cs="Poppins"/>
          <w:color w:val="auto"/>
          <w:szCs w:val="24"/>
        </w:rPr>
        <w:t xml:space="preserve">Residents in the </w:t>
      </w:r>
      <w:r w:rsidR="007846C7" w:rsidRPr="00EC1DA5">
        <w:rPr>
          <w:rFonts w:ascii="Poppins" w:hAnsi="Poppins" w:cs="Poppins"/>
          <w:color w:val="auto"/>
          <w:szCs w:val="24"/>
        </w:rPr>
        <w:t>Central</w:t>
      </w:r>
      <w:r w:rsidRPr="00EC1DA5">
        <w:rPr>
          <w:rFonts w:ascii="Poppins" w:hAnsi="Poppins" w:cs="Poppins"/>
          <w:color w:val="auto"/>
          <w:szCs w:val="24"/>
        </w:rPr>
        <w:t xml:space="preserve"> area are significantly</w:t>
      </w:r>
      <w:r w:rsidR="00FC7AB2" w:rsidRPr="00EC1DA5">
        <w:rPr>
          <w:rFonts w:ascii="Poppins" w:hAnsi="Poppins" w:cs="Poppins"/>
          <w:color w:val="auto"/>
          <w:szCs w:val="24"/>
        </w:rPr>
        <w:t xml:space="preserve"> more</w:t>
      </w:r>
      <w:r w:rsidRPr="00EC1DA5">
        <w:rPr>
          <w:rFonts w:ascii="Poppins" w:hAnsi="Poppins" w:cs="Poppins"/>
          <w:color w:val="auto"/>
          <w:szCs w:val="24"/>
        </w:rPr>
        <w:t xml:space="preserve"> likely to be satisfied with </w:t>
      </w:r>
      <w:r w:rsidR="00D2525B" w:rsidRPr="00EC1DA5">
        <w:rPr>
          <w:rFonts w:ascii="Poppins" w:hAnsi="Poppins" w:cs="Poppins"/>
          <w:color w:val="auto"/>
          <w:szCs w:val="24"/>
        </w:rPr>
        <w:t>pavement maintenance</w:t>
      </w:r>
      <w:r w:rsidR="00282E49" w:rsidRPr="00EC1DA5">
        <w:rPr>
          <w:rFonts w:ascii="Poppins" w:hAnsi="Poppins" w:cs="Poppins"/>
          <w:color w:val="auto"/>
          <w:szCs w:val="24"/>
        </w:rPr>
        <w:t xml:space="preserve"> </w:t>
      </w:r>
      <w:r w:rsidR="00DD6698" w:rsidRPr="00EC1DA5">
        <w:rPr>
          <w:rFonts w:ascii="Poppins" w:hAnsi="Poppins" w:cs="Poppins"/>
          <w:color w:val="auto"/>
          <w:szCs w:val="24"/>
        </w:rPr>
        <w:t>(</w:t>
      </w:r>
      <w:r w:rsidR="001E0CCA" w:rsidRPr="00EC1DA5">
        <w:rPr>
          <w:rFonts w:ascii="Poppins" w:hAnsi="Poppins" w:cs="Poppins"/>
          <w:color w:val="auto"/>
          <w:szCs w:val="24"/>
        </w:rPr>
        <w:t>27</w:t>
      </w:r>
      <w:r w:rsidR="00DD6698" w:rsidRPr="00EC1DA5">
        <w:rPr>
          <w:rFonts w:ascii="Poppins" w:hAnsi="Poppins" w:cs="Poppins"/>
          <w:color w:val="auto"/>
          <w:szCs w:val="24"/>
        </w:rPr>
        <w:t>%</w:t>
      </w:r>
      <w:r w:rsidR="00BF0E14" w:rsidRPr="00EC1DA5">
        <w:rPr>
          <w:rFonts w:ascii="Poppins" w:hAnsi="Poppins" w:cs="Poppins"/>
          <w:color w:val="auto"/>
          <w:szCs w:val="24"/>
        </w:rPr>
        <w:t xml:space="preserve"> </w:t>
      </w:r>
      <w:r w:rsidR="000648BF" w:rsidRPr="00EC1DA5">
        <w:rPr>
          <w:rFonts w:ascii="Poppins" w:hAnsi="Poppins" w:cs="Poppins"/>
          <w:color w:val="auto"/>
          <w:szCs w:val="24"/>
        </w:rPr>
        <w:t xml:space="preserve">vs. </w:t>
      </w:r>
      <w:r w:rsidR="00F0399B" w:rsidRPr="00EC1DA5">
        <w:rPr>
          <w:rFonts w:ascii="Poppins" w:hAnsi="Poppins" w:cs="Poppins"/>
          <w:color w:val="auto"/>
          <w:szCs w:val="24"/>
        </w:rPr>
        <w:t>22</w:t>
      </w:r>
      <w:r w:rsidR="00BF0E14" w:rsidRPr="00EC1DA5">
        <w:rPr>
          <w:rFonts w:ascii="Poppins" w:hAnsi="Poppins" w:cs="Poppins"/>
          <w:color w:val="auto"/>
          <w:szCs w:val="24"/>
        </w:rPr>
        <w:t>% overall)</w:t>
      </w:r>
      <w:r w:rsidR="00B57C9F" w:rsidRPr="00EC1DA5">
        <w:rPr>
          <w:rFonts w:ascii="Poppins" w:hAnsi="Poppins" w:cs="Poppins"/>
          <w:color w:val="auto"/>
          <w:szCs w:val="24"/>
        </w:rPr>
        <w:t xml:space="preserve">. In contrast, residents living in </w:t>
      </w:r>
      <w:r w:rsidR="00C625E7" w:rsidRPr="00EC1DA5">
        <w:rPr>
          <w:rFonts w:ascii="Poppins" w:hAnsi="Poppins" w:cs="Poppins"/>
          <w:color w:val="auto"/>
          <w:szCs w:val="24"/>
        </w:rPr>
        <w:t>the Eastern area are significantly less likely to be satisfied (18%).</w:t>
      </w:r>
    </w:p>
    <w:p w14:paraId="3853B192" w14:textId="77777777" w:rsidR="00EC1DA5" w:rsidRDefault="00EC1DA5" w:rsidP="008017AB">
      <w:pPr>
        <w:pStyle w:val="Paragraph"/>
        <w:rPr>
          <w:rFonts w:ascii="Poppins" w:hAnsi="Poppins" w:cs="Poppins"/>
          <w:b/>
          <w:bCs/>
          <w:noProof w:val="0"/>
          <w:color w:val="22388B"/>
          <w:sz w:val="32"/>
          <w:szCs w:val="32"/>
        </w:rPr>
      </w:pPr>
    </w:p>
    <w:p w14:paraId="61009252" w14:textId="2D8EA0D5" w:rsidR="003434A3" w:rsidRPr="00B57C9F" w:rsidRDefault="003434A3" w:rsidP="008017AB">
      <w:pPr>
        <w:pStyle w:val="Paragraph"/>
        <w:rPr>
          <w:rFonts w:ascii="Poppins" w:hAnsi="Poppins" w:cs="Poppins"/>
          <w:b/>
          <w:bCs/>
          <w:noProof w:val="0"/>
          <w:color w:val="22388B"/>
          <w:sz w:val="32"/>
          <w:szCs w:val="32"/>
        </w:rPr>
      </w:pPr>
      <w:r w:rsidRPr="00B57C9F">
        <w:rPr>
          <w:rFonts w:ascii="Poppins" w:hAnsi="Poppins" w:cs="Poppins"/>
          <w:b/>
          <w:bCs/>
          <w:noProof w:val="0"/>
          <w:color w:val="22388B"/>
          <w:sz w:val="32"/>
          <w:szCs w:val="32"/>
        </w:rPr>
        <w:lastRenderedPageBreak/>
        <w:t>Housing</w:t>
      </w:r>
    </w:p>
    <w:p w14:paraId="32AB62EB" w14:textId="3A6B24D5" w:rsidR="00574C7A" w:rsidRPr="00EC1DA5" w:rsidRDefault="00574C7A" w:rsidP="00574C7A">
      <w:pPr>
        <w:pStyle w:val="Paragraph"/>
        <w:rPr>
          <w:rFonts w:ascii="Poppins" w:hAnsi="Poppins" w:cs="Poppins"/>
          <w:noProof w:val="0"/>
          <w:color w:val="auto"/>
          <w:szCs w:val="24"/>
        </w:rPr>
      </w:pPr>
      <w:r w:rsidRPr="00EC1DA5">
        <w:rPr>
          <w:rFonts w:ascii="Poppins" w:hAnsi="Poppins" w:cs="Poppins"/>
          <w:noProof w:val="0"/>
          <w:color w:val="auto"/>
          <w:szCs w:val="24"/>
        </w:rPr>
        <w:t xml:space="preserve">As the </w:t>
      </w:r>
      <w:r w:rsidR="0014137B">
        <w:rPr>
          <w:rFonts w:ascii="Poppins" w:hAnsi="Poppins" w:cs="Poppins"/>
          <w:noProof w:val="0"/>
          <w:color w:val="auto"/>
          <w:szCs w:val="24"/>
        </w:rPr>
        <w:t>c</w:t>
      </w:r>
      <w:r w:rsidRPr="00EC1DA5">
        <w:rPr>
          <w:rFonts w:ascii="Poppins" w:hAnsi="Poppins" w:cs="Poppins"/>
          <w:noProof w:val="0"/>
          <w:color w:val="auto"/>
          <w:szCs w:val="24"/>
        </w:rPr>
        <w:t>ost</w:t>
      </w:r>
      <w:r w:rsidR="3F01C449" w:rsidRPr="00EC1DA5">
        <w:rPr>
          <w:rFonts w:ascii="Poppins" w:hAnsi="Poppins" w:cs="Poppins"/>
          <w:noProof w:val="0"/>
          <w:color w:val="auto"/>
          <w:szCs w:val="24"/>
        </w:rPr>
        <w:t>-</w:t>
      </w:r>
      <w:r w:rsidRPr="00EC1DA5">
        <w:rPr>
          <w:rFonts w:ascii="Poppins" w:hAnsi="Poppins" w:cs="Poppins"/>
          <w:noProof w:val="0"/>
          <w:color w:val="auto"/>
          <w:szCs w:val="24"/>
        </w:rPr>
        <w:t>of</w:t>
      </w:r>
      <w:r w:rsidR="57BF6601" w:rsidRPr="00EC1DA5">
        <w:rPr>
          <w:rFonts w:ascii="Poppins" w:hAnsi="Poppins" w:cs="Poppins"/>
          <w:noProof w:val="0"/>
          <w:color w:val="auto"/>
          <w:szCs w:val="24"/>
        </w:rPr>
        <w:t>-</w:t>
      </w:r>
      <w:r w:rsidR="0014137B">
        <w:rPr>
          <w:rFonts w:ascii="Poppins" w:hAnsi="Poppins" w:cs="Poppins"/>
          <w:noProof w:val="0"/>
          <w:color w:val="auto"/>
          <w:szCs w:val="24"/>
        </w:rPr>
        <w:t>l</w:t>
      </w:r>
      <w:r w:rsidRPr="00EC1DA5">
        <w:rPr>
          <w:rFonts w:ascii="Poppins" w:hAnsi="Poppins" w:cs="Poppins"/>
          <w:noProof w:val="0"/>
          <w:color w:val="auto"/>
          <w:szCs w:val="24"/>
        </w:rPr>
        <w:t xml:space="preserve">iving crisis continues to put pressure on household incomes, affordable housing is growing as </w:t>
      </w:r>
      <w:r w:rsidR="3724231C" w:rsidRPr="00EC1DA5">
        <w:rPr>
          <w:rFonts w:ascii="Poppins" w:hAnsi="Poppins" w:cs="Poppins"/>
          <w:noProof w:val="0"/>
          <w:color w:val="auto"/>
          <w:szCs w:val="24"/>
        </w:rPr>
        <w:t>a</w:t>
      </w:r>
      <w:r w:rsidRPr="00EC1DA5">
        <w:rPr>
          <w:rFonts w:ascii="Poppins" w:hAnsi="Poppins" w:cs="Poppins"/>
          <w:noProof w:val="0"/>
          <w:color w:val="auto"/>
          <w:szCs w:val="24"/>
        </w:rPr>
        <w:t xml:space="preserve"> priority across the UK. The council is committed to building 5,000 affordable homes this year (2025).</w:t>
      </w:r>
    </w:p>
    <w:p w14:paraId="2ED6B430" w14:textId="3FE106B6" w:rsidR="003434A3" w:rsidRDefault="003434A3" w:rsidP="003434A3">
      <w:pPr>
        <w:pStyle w:val="Heading2"/>
        <w:ind w:left="709" w:hanging="709"/>
        <w:rPr>
          <w:rFonts w:ascii="Poppins" w:hAnsi="Poppins" w:cs="Poppins"/>
          <w:b/>
          <w:bCs/>
          <w:color w:val="151515" w:themeColor="background2" w:themeShade="1A"/>
          <w:sz w:val="32"/>
          <w:szCs w:val="32"/>
        </w:rPr>
      </w:pPr>
      <w:bookmarkStart w:id="39" w:name="_Toc189150586"/>
      <w:r w:rsidRPr="003434A3">
        <w:rPr>
          <w:rFonts w:ascii="Poppins" w:hAnsi="Poppins" w:cs="Poppins"/>
          <w:b/>
          <w:bCs/>
          <w:color w:val="151515" w:themeColor="background2" w:themeShade="1A"/>
          <w:sz w:val="32"/>
          <w:szCs w:val="32"/>
        </w:rPr>
        <w:t>Satisfaction with choice and quality of housing</w:t>
      </w:r>
      <w:bookmarkEnd w:id="39"/>
    </w:p>
    <w:p w14:paraId="57C0C7CE" w14:textId="35AA5DBB" w:rsidR="00574C7A" w:rsidRPr="00EC1DA5" w:rsidRDefault="003A60CC" w:rsidP="00574C7A">
      <w:pPr>
        <w:rPr>
          <w:rFonts w:ascii="Poppins" w:hAnsi="Poppins" w:cs="Poppins"/>
          <w:color w:val="auto"/>
        </w:rPr>
      </w:pPr>
      <w:r w:rsidRPr="00EC1DA5">
        <w:rPr>
          <w:rFonts w:ascii="Poppins" w:hAnsi="Poppins" w:cs="Poppins"/>
          <w:color w:val="auto"/>
        </w:rPr>
        <w:t xml:space="preserve">The latest results indicate that housing status has remained fairly consistent since 2022. </w:t>
      </w:r>
      <w:r w:rsidR="00751FBF" w:rsidRPr="00EC1DA5">
        <w:rPr>
          <w:rFonts w:ascii="Poppins" w:hAnsi="Poppins" w:cs="Poppins"/>
          <w:color w:val="auto"/>
        </w:rPr>
        <w:t>T</w:t>
      </w:r>
      <w:r w:rsidR="00325FD9" w:rsidRPr="00EC1DA5">
        <w:rPr>
          <w:rFonts w:ascii="Poppins" w:hAnsi="Poppins" w:cs="Poppins"/>
          <w:color w:val="auto"/>
        </w:rPr>
        <w:t xml:space="preserve">he only notable change is </w:t>
      </w:r>
      <w:r w:rsidR="00114D67" w:rsidRPr="00EC1DA5">
        <w:rPr>
          <w:rFonts w:ascii="Poppins" w:hAnsi="Poppins" w:cs="Poppins"/>
          <w:color w:val="auto"/>
        </w:rPr>
        <w:t>the proportion of homeowners</w:t>
      </w:r>
      <w:r w:rsidR="003B7E14" w:rsidRPr="00EC1DA5">
        <w:rPr>
          <w:rFonts w:ascii="Poppins" w:hAnsi="Poppins" w:cs="Poppins"/>
          <w:color w:val="auto"/>
        </w:rPr>
        <w:t xml:space="preserve"> (</w:t>
      </w:r>
      <w:r w:rsidR="00F14093" w:rsidRPr="00EC1DA5">
        <w:rPr>
          <w:rFonts w:ascii="Poppins" w:hAnsi="Poppins" w:cs="Poppins"/>
          <w:color w:val="auto"/>
        </w:rPr>
        <w:t xml:space="preserve">either </w:t>
      </w:r>
      <w:r w:rsidR="00453372" w:rsidRPr="00EC1DA5">
        <w:rPr>
          <w:rFonts w:ascii="Poppins" w:hAnsi="Poppins" w:cs="Poppins"/>
          <w:color w:val="auto"/>
        </w:rPr>
        <w:t>own</w:t>
      </w:r>
      <w:r w:rsidR="00F6258F" w:rsidRPr="00EC1DA5">
        <w:rPr>
          <w:rFonts w:ascii="Poppins" w:hAnsi="Poppins" w:cs="Poppins"/>
          <w:color w:val="auto"/>
        </w:rPr>
        <w:t>ing their hom</w:t>
      </w:r>
      <w:r w:rsidR="00F14093" w:rsidRPr="00EC1DA5">
        <w:rPr>
          <w:rFonts w:ascii="Poppins" w:hAnsi="Poppins" w:cs="Poppins"/>
          <w:color w:val="auto"/>
        </w:rPr>
        <w:t>e</w:t>
      </w:r>
      <w:r w:rsidR="00F6258F" w:rsidRPr="00EC1DA5">
        <w:rPr>
          <w:rFonts w:ascii="Poppins" w:hAnsi="Poppins" w:cs="Poppins"/>
          <w:color w:val="auto"/>
        </w:rPr>
        <w:t xml:space="preserve"> outright or </w:t>
      </w:r>
      <w:r w:rsidR="00F14093" w:rsidRPr="00EC1DA5">
        <w:rPr>
          <w:rFonts w:ascii="Poppins" w:hAnsi="Poppins" w:cs="Poppins"/>
          <w:color w:val="auto"/>
        </w:rPr>
        <w:t>on a mortgage) has increas</w:t>
      </w:r>
      <w:r w:rsidR="00C70D10" w:rsidRPr="00EC1DA5">
        <w:rPr>
          <w:rFonts w:ascii="Poppins" w:hAnsi="Poppins" w:cs="Poppins"/>
          <w:color w:val="auto"/>
        </w:rPr>
        <w:t>ed by four percentage points to 79% since 2022.</w:t>
      </w:r>
    </w:p>
    <w:p w14:paraId="3358B93A" w14:textId="249B8AC5" w:rsidR="00F86053" w:rsidRPr="00EC1DA5" w:rsidRDefault="00F86053" w:rsidP="00574C7A">
      <w:pPr>
        <w:rPr>
          <w:rFonts w:ascii="Poppins" w:hAnsi="Poppins" w:cs="Poppins"/>
          <w:color w:val="auto"/>
        </w:rPr>
      </w:pPr>
      <w:r w:rsidRPr="00EC1DA5">
        <w:rPr>
          <w:rFonts w:ascii="Poppins" w:hAnsi="Poppins" w:cs="Poppins"/>
          <w:color w:val="auto"/>
        </w:rPr>
        <w:t>Social tenants account for 12% of survey respondents (</w:t>
      </w:r>
      <w:r w:rsidR="00A70C83" w:rsidRPr="00EC1DA5">
        <w:rPr>
          <w:rFonts w:ascii="Poppins" w:hAnsi="Poppins" w:cs="Poppins"/>
          <w:color w:val="auto"/>
        </w:rPr>
        <w:t>9% from the council and 3% from a Housing Association/Trust</w:t>
      </w:r>
      <w:r w:rsidR="0094035E" w:rsidRPr="00EC1DA5">
        <w:rPr>
          <w:rFonts w:ascii="Poppins" w:hAnsi="Poppins" w:cs="Poppins"/>
          <w:color w:val="auto"/>
        </w:rPr>
        <w:t>) and almost one in ten</w:t>
      </w:r>
      <w:r w:rsidR="00236C1E">
        <w:rPr>
          <w:rFonts w:ascii="Poppins" w:hAnsi="Poppins" w:cs="Poppins"/>
          <w:color w:val="auto"/>
        </w:rPr>
        <w:t xml:space="preserve"> (8%)</w:t>
      </w:r>
      <w:r w:rsidR="0094035E" w:rsidRPr="00EC1DA5">
        <w:rPr>
          <w:rFonts w:ascii="Poppins" w:hAnsi="Poppins" w:cs="Poppins"/>
          <w:color w:val="auto"/>
        </w:rPr>
        <w:t xml:space="preserve"> are private tenants. These results are similar to previous years.</w:t>
      </w:r>
    </w:p>
    <w:p w14:paraId="11F45B93" w14:textId="63DA95AA" w:rsidR="000E1D7C" w:rsidRPr="00EC1DA5" w:rsidRDefault="00926FDA" w:rsidP="00574C7A">
      <w:pPr>
        <w:rPr>
          <w:rFonts w:ascii="Poppins" w:hAnsi="Poppins" w:cs="Poppins"/>
          <w:color w:val="auto"/>
        </w:rPr>
      </w:pPr>
      <w:r w:rsidRPr="00EC1DA5">
        <w:rPr>
          <w:rFonts w:ascii="Poppins" w:hAnsi="Poppins" w:cs="Poppins"/>
          <w:color w:val="auto"/>
        </w:rPr>
        <w:t xml:space="preserve">Analysis by area indicates that residents living in the Eastern area </w:t>
      </w:r>
      <w:r w:rsidR="00B20A70" w:rsidRPr="00EC1DA5">
        <w:rPr>
          <w:rFonts w:ascii="Poppins" w:hAnsi="Poppins" w:cs="Poppins"/>
          <w:color w:val="auto"/>
        </w:rPr>
        <w:t xml:space="preserve">are significantly more </w:t>
      </w:r>
      <w:r w:rsidR="00053AB0" w:rsidRPr="00EC1DA5">
        <w:rPr>
          <w:rFonts w:ascii="Poppins" w:hAnsi="Poppins" w:cs="Poppins"/>
          <w:color w:val="auto"/>
        </w:rPr>
        <w:t>likely</w:t>
      </w:r>
      <w:r w:rsidR="00B20A70" w:rsidRPr="00EC1DA5">
        <w:rPr>
          <w:rFonts w:ascii="Poppins" w:hAnsi="Poppins" w:cs="Poppins"/>
          <w:color w:val="auto"/>
        </w:rPr>
        <w:t xml:space="preserve"> to be </w:t>
      </w:r>
      <w:r w:rsidR="00053AB0" w:rsidRPr="00EC1DA5">
        <w:rPr>
          <w:rFonts w:ascii="Poppins" w:hAnsi="Poppins" w:cs="Poppins"/>
          <w:color w:val="auto"/>
        </w:rPr>
        <w:t xml:space="preserve">home owners (90% </w:t>
      </w:r>
      <w:r w:rsidR="000648BF" w:rsidRPr="00EC1DA5">
        <w:rPr>
          <w:rFonts w:ascii="Poppins" w:hAnsi="Poppins" w:cs="Poppins"/>
          <w:color w:val="auto"/>
        </w:rPr>
        <w:t xml:space="preserve">vs. </w:t>
      </w:r>
      <w:r w:rsidR="00053AB0" w:rsidRPr="00EC1DA5">
        <w:rPr>
          <w:rFonts w:ascii="Poppins" w:hAnsi="Poppins" w:cs="Poppins"/>
          <w:color w:val="auto"/>
        </w:rPr>
        <w:t xml:space="preserve">79% overall). </w:t>
      </w:r>
      <w:r w:rsidR="00FF7B77" w:rsidRPr="00EC1DA5">
        <w:rPr>
          <w:rFonts w:ascii="Poppins" w:hAnsi="Poppins" w:cs="Poppins"/>
          <w:color w:val="auto"/>
        </w:rPr>
        <w:t>The Southern area</w:t>
      </w:r>
      <w:r w:rsidR="003111D5" w:rsidRPr="00EC1DA5">
        <w:rPr>
          <w:rFonts w:ascii="Poppins" w:hAnsi="Poppins" w:cs="Poppins"/>
          <w:color w:val="auto"/>
        </w:rPr>
        <w:t xml:space="preserve"> continues to have a higher proportion of social tenants at 27%</w:t>
      </w:r>
      <w:r w:rsidR="009413C5">
        <w:rPr>
          <w:rFonts w:ascii="Poppins" w:hAnsi="Poppins" w:cs="Poppins"/>
          <w:color w:val="auto"/>
        </w:rPr>
        <w:t>,</w:t>
      </w:r>
      <w:r w:rsidR="003111D5" w:rsidRPr="00EC1DA5">
        <w:rPr>
          <w:rFonts w:ascii="Poppins" w:hAnsi="Poppins" w:cs="Poppins"/>
          <w:color w:val="auto"/>
        </w:rPr>
        <w:t xml:space="preserve"> compared to </w:t>
      </w:r>
      <w:r w:rsidR="00AB74EE" w:rsidRPr="00EC1DA5">
        <w:rPr>
          <w:rFonts w:ascii="Poppins" w:hAnsi="Poppins" w:cs="Poppins"/>
          <w:color w:val="auto"/>
        </w:rPr>
        <w:t>12% overall.</w:t>
      </w:r>
    </w:p>
    <w:p w14:paraId="2AF186A6" w14:textId="157D393E" w:rsidR="00AB74EE" w:rsidRPr="00EC1DA5" w:rsidRDefault="00AB74EE" w:rsidP="00574C7A">
      <w:pPr>
        <w:rPr>
          <w:rFonts w:ascii="Poppins" w:hAnsi="Poppins" w:cs="Poppins"/>
          <w:color w:val="auto"/>
        </w:rPr>
      </w:pPr>
      <w:r w:rsidRPr="00EC1DA5">
        <w:rPr>
          <w:rFonts w:ascii="Poppins" w:hAnsi="Poppins" w:cs="Poppins"/>
          <w:color w:val="auto"/>
        </w:rPr>
        <w:t>All residents were asked how satisfied or dissatisfied they</w:t>
      </w:r>
      <w:r w:rsidR="00996798">
        <w:rPr>
          <w:rFonts w:ascii="Poppins" w:hAnsi="Poppins" w:cs="Poppins"/>
          <w:color w:val="auto"/>
        </w:rPr>
        <w:t xml:space="preserve"> a</w:t>
      </w:r>
      <w:r w:rsidRPr="00EC1DA5">
        <w:rPr>
          <w:rFonts w:ascii="Poppins" w:hAnsi="Poppins" w:cs="Poppins"/>
          <w:color w:val="auto"/>
        </w:rPr>
        <w:t xml:space="preserve">re </w:t>
      </w:r>
      <w:r w:rsidR="001D0E71">
        <w:rPr>
          <w:rFonts w:ascii="Poppins" w:hAnsi="Poppins" w:cs="Poppins"/>
          <w:color w:val="auto"/>
        </w:rPr>
        <w:t xml:space="preserve">with </w:t>
      </w:r>
      <w:r w:rsidRPr="00EC1DA5">
        <w:rPr>
          <w:rFonts w:ascii="Poppins" w:hAnsi="Poppins" w:cs="Poppins"/>
          <w:color w:val="auto"/>
        </w:rPr>
        <w:t xml:space="preserve">the choice and quality of their housing. </w:t>
      </w:r>
      <w:r w:rsidR="00C45446" w:rsidRPr="00EC1DA5">
        <w:rPr>
          <w:rFonts w:ascii="Poppins" w:hAnsi="Poppins" w:cs="Poppins"/>
          <w:color w:val="auto"/>
        </w:rPr>
        <w:t>Six in ten state</w:t>
      </w:r>
      <w:r w:rsidR="00633C26" w:rsidRPr="00EC1DA5">
        <w:rPr>
          <w:rFonts w:ascii="Poppins" w:hAnsi="Poppins" w:cs="Poppins"/>
          <w:color w:val="auto"/>
        </w:rPr>
        <w:t xml:space="preserve"> they are satisfied with the choice</w:t>
      </w:r>
      <w:r w:rsidR="001303AB" w:rsidRPr="00EC1DA5">
        <w:rPr>
          <w:rFonts w:ascii="Poppins" w:hAnsi="Poppins" w:cs="Poppins"/>
          <w:color w:val="auto"/>
        </w:rPr>
        <w:t xml:space="preserve"> (60%)</w:t>
      </w:r>
      <w:r w:rsidR="00633C26" w:rsidRPr="00EC1DA5">
        <w:rPr>
          <w:rFonts w:ascii="Poppins" w:hAnsi="Poppins" w:cs="Poppins"/>
          <w:color w:val="auto"/>
        </w:rPr>
        <w:t xml:space="preserve"> and </w:t>
      </w:r>
      <w:r w:rsidR="001303AB" w:rsidRPr="00EC1DA5">
        <w:rPr>
          <w:rFonts w:ascii="Poppins" w:hAnsi="Poppins" w:cs="Poppins"/>
          <w:color w:val="auto"/>
        </w:rPr>
        <w:t>quality (61%) of</w:t>
      </w:r>
      <w:r w:rsidR="003032A2" w:rsidRPr="00EC1DA5">
        <w:rPr>
          <w:rFonts w:ascii="Poppins" w:hAnsi="Poppins" w:cs="Poppins"/>
          <w:color w:val="auto"/>
        </w:rPr>
        <w:t xml:space="preserve"> the</w:t>
      </w:r>
      <w:r w:rsidR="001303AB" w:rsidRPr="00EC1DA5">
        <w:rPr>
          <w:rFonts w:ascii="Poppins" w:hAnsi="Poppins" w:cs="Poppins"/>
          <w:color w:val="auto"/>
        </w:rPr>
        <w:t xml:space="preserve"> housing </w:t>
      </w:r>
      <w:r w:rsidR="003032A2" w:rsidRPr="00EC1DA5">
        <w:rPr>
          <w:rFonts w:ascii="Poppins" w:hAnsi="Poppins" w:cs="Poppins"/>
          <w:color w:val="auto"/>
        </w:rPr>
        <w:t>in their local area. Both of these figures are consistent with</w:t>
      </w:r>
      <w:r w:rsidR="00340890" w:rsidRPr="00EC1DA5">
        <w:rPr>
          <w:rFonts w:ascii="Poppins" w:hAnsi="Poppins" w:cs="Poppins"/>
          <w:color w:val="auto"/>
        </w:rPr>
        <w:t xml:space="preserve"> the 2022 survey.</w:t>
      </w:r>
    </w:p>
    <w:p w14:paraId="6E7876C3" w14:textId="28612EA3" w:rsidR="00137515" w:rsidRPr="00137515" w:rsidRDefault="007F254C" w:rsidP="00566301">
      <w:pPr>
        <w:pStyle w:val="Caption"/>
      </w:pPr>
      <w:r w:rsidRPr="00EC1DA5">
        <w:rPr>
          <w:rFonts w:ascii="Poppins" w:hAnsi="Poppins" w:cs="Poppins"/>
          <w:color w:val="auto"/>
          <w:sz w:val="24"/>
          <w:szCs w:val="24"/>
        </w:rPr>
        <w:t xml:space="preserve">Figure </w:t>
      </w:r>
      <w:r w:rsidRPr="00EC1DA5">
        <w:rPr>
          <w:rFonts w:ascii="Poppins" w:hAnsi="Poppins" w:cs="Poppins"/>
          <w:color w:val="auto"/>
          <w:sz w:val="24"/>
          <w:szCs w:val="24"/>
        </w:rPr>
        <w:fldChar w:fldCharType="begin"/>
      </w:r>
      <w:r w:rsidRPr="00EC1DA5">
        <w:rPr>
          <w:rFonts w:ascii="Poppins" w:hAnsi="Poppins" w:cs="Poppins"/>
          <w:color w:val="auto"/>
          <w:sz w:val="24"/>
          <w:szCs w:val="24"/>
        </w:rPr>
        <w:instrText xml:space="preserve"> SEQ Figure \* ARABIC </w:instrText>
      </w:r>
      <w:r w:rsidRPr="00EC1DA5">
        <w:rPr>
          <w:rFonts w:ascii="Poppins" w:hAnsi="Poppins" w:cs="Poppins"/>
          <w:color w:val="auto"/>
          <w:sz w:val="24"/>
          <w:szCs w:val="24"/>
        </w:rPr>
        <w:fldChar w:fldCharType="separate"/>
      </w:r>
      <w:r w:rsidR="00861262">
        <w:rPr>
          <w:rFonts w:ascii="Poppins" w:hAnsi="Poppins" w:cs="Poppins"/>
          <w:noProof/>
          <w:color w:val="auto"/>
          <w:sz w:val="24"/>
          <w:szCs w:val="24"/>
        </w:rPr>
        <w:t>23</w:t>
      </w:r>
      <w:r w:rsidRPr="00EC1DA5">
        <w:rPr>
          <w:rFonts w:ascii="Poppins" w:hAnsi="Poppins" w:cs="Poppins"/>
          <w:color w:val="auto"/>
          <w:sz w:val="24"/>
          <w:szCs w:val="24"/>
        </w:rPr>
        <w:fldChar w:fldCharType="end"/>
      </w:r>
      <w:r w:rsidRPr="00EC1DA5">
        <w:rPr>
          <w:rFonts w:ascii="Poppins" w:hAnsi="Poppins" w:cs="Poppins"/>
          <w:color w:val="auto"/>
          <w:sz w:val="24"/>
          <w:szCs w:val="24"/>
        </w:rPr>
        <w:t>: Satisfaction with choice and quality of housing</w:t>
      </w:r>
      <w:r w:rsidR="00566301" w:rsidRPr="00566301">
        <w:rPr>
          <w:noProof/>
        </w:rPr>
        <w:drawing>
          <wp:inline distT="0" distB="0" distL="0" distR="0" wp14:anchorId="7ACEFEEB" wp14:editId="29493227">
            <wp:extent cx="6443345" cy="2389840"/>
            <wp:effectExtent l="0" t="0" r="0" b="0"/>
            <wp:docPr id="2128494289"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494289" name="Picture 1" descr="A screenshot of a graph&#10;&#10;Description automatically generated"/>
                    <pic:cNvPicPr/>
                  </pic:nvPicPr>
                  <pic:blipFill rotWithShape="1">
                    <a:blip r:embed="rId36"/>
                    <a:srcRect t="11217"/>
                    <a:stretch/>
                  </pic:blipFill>
                  <pic:spPr bwMode="auto">
                    <a:xfrm>
                      <a:off x="0" y="0"/>
                      <a:ext cx="6443345" cy="2389840"/>
                    </a:xfrm>
                    <a:prstGeom prst="rect">
                      <a:avLst/>
                    </a:prstGeom>
                    <a:ln>
                      <a:noFill/>
                    </a:ln>
                    <a:extLst>
                      <a:ext uri="{53640926-AAD7-44D8-BBD7-CCE9431645EC}">
                        <a14:shadowObscured xmlns:a14="http://schemas.microsoft.com/office/drawing/2010/main"/>
                      </a:ext>
                    </a:extLst>
                  </pic:spPr>
                </pic:pic>
              </a:graphicData>
            </a:graphic>
          </wp:inline>
        </w:drawing>
      </w:r>
    </w:p>
    <w:p w14:paraId="06182F3D" w14:textId="7DE688A5" w:rsidR="0041246E" w:rsidRPr="00EC1DA5" w:rsidRDefault="0041246E" w:rsidP="00574C7A">
      <w:pPr>
        <w:rPr>
          <w:rFonts w:ascii="Poppins" w:hAnsi="Poppins" w:cs="Poppins"/>
          <w:color w:val="auto"/>
        </w:rPr>
      </w:pPr>
      <w:r w:rsidRPr="00EC1DA5">
        <w:rPr>
          <w:rFonts w:ascii="Poppins" w:hAnsi="Poppins" w:cs="Poppins"/>
          <w:color w:val="auto"/>
        </w:rPr>
        <w:t xml:space="preserve">Analysis by </w:t>
      </w:r>
      <w:r w:rsidR="00F157A7" w:rsidRPr="00EC1DA5">
        <w:rPr>
          <w:rFonts w:ascii="Poppins" w:hAnsi="Poppins" w:cs="Poppins"/>
          <w:color w:val="auto"/>
        </w:rPr>
        <w:t>subgroup</w:t>
      </w:r>
      <w:r w:rsidRPr="00EC1DA5">
        <w:rPr>
          <w:rFonts w:ascii="Poppins" w:hAnsi="Poppins" w:cs="Poppins"/>
          <w:color w:val="auto"/>
        </w:rPr>
        <w:t xml:space="preserve"> indicates some statistical differences by area:</w:t>
      </w:r>
    </w:p>
    <w:p w14:paraId="1AB2F693" w14:textId="33BDAD57" w:rsidR="0041246E" w:rsidRPr="00EC1DA5" w:rsidRDefault="007E040F" w:rsidP="00C52AC7">
      <w:pPr>
        <w:pStyle w:val="ListParagraph"/>
        <w:numPr>
          <w:ilvl w:val="0"/>
          <w:numId w:val="12"/>
        </w:numPr>
        <w:rPr>
          <w:rFonts w:ascii="Poppins" w:hAnsi="Poppins" w:cs="Poppins"/>
          <w:color w:val="auto"/>
        </w:rPr>
      </w:pPr>
      <w:bookmarkStart w:id="40" w:name="_Hlk188610197"/>
      <w:r w:rsidRPr="00EC1DA5">
        <w:rPr>
          <w:rFonts w:ascii="Poppins" w:hAnsi="Poppins" w:cs="Poppins"/>
          <w:color w:val="auto"/>
        </w:rPr>
        <w:t xml:space="preserve">As in previous surveys, residents living the Southern area feel the most negative about the choice </w:t>
      </w:r>
      <w:r w:rsidR="007C09E0" w:rsidRPr="00EC1DA5">
        <w:rPr>
          <w:rFonts w:ascii="Poppins" w:hAnsi="Poppins" w:cs="Poppins"/>
          <w:color w:val="auto"/>
        </w:rPr>
        <w:t>(</w:t>
      </w:r>
      <w:r w:rsidR="00781849" w:rsidRPr="00EC1DA5">
        <w:rPr>
          <w:rFonts w:ascii="Poppins" w:hAnsi="Poppins" w:cs="Poppins"/>
          <w:color w:val="auto"/>
        </w:rPr>
        <w:t xml:space="preserve">41% </w:t>
      </w:r>
      <w:r w:rsidR="000648BF" w:rsidRPr="00EC1DA5">
        <w:rPr>
          <w:rFonts w:ascii="Poppins" w:hAnsi="Poppins" w:cs="Poppins"/>
          <w:color w:val="auto"/>
        </w:rPr>
        <w:t xml:space="preserve">vs. </w:t>
      </w:r>
      <w:r w:rsidR="00781849" w:rsidRPr="00EC1DA5">
        <w:rPr>
          <w:rFonts w:ascii="Poppins" w:hAnsi="Poppins" w:cs="Poppins"/>
          <w:color w:val="auto"/>
        </w:rPr>
        <w:t>6</w:t>
      </w:r>
      <w:r w:rsidR="00695077" w:rsidRPr="00EC1DA5">
        <w:rPr>
          <w:rFonts w:ascii="Poppins" w:hAnsi="Poppins" w:cs="Poppins"/>
          <w:color w:val="auto"/>
        </w:rPr>
        <w:t>0</w:t>
      </w:r>
      <w:r w:rsidR="00781849" w:rsidRPr="00EC1DA5">
        <w:rPr>
          <w:rFonts w:ascii="Poppins" w:hAnsi="Poppins" w:cs="Poppins"/>
          <w:color w:val="auto"/>
        </w:rPr>
        <w:t xml:space="preserve">% overall) and the </w:t>
      </w:r>
      <w:r w:rsidR="00695077" w:rsidRPr="00EC1DA5">
        <w:rPr>
          <w:rFonts w:ascii="Poppins" w:hAnsi="Poppins" w:cs="Poppins"/>
          <w:color w:val="auto"/>
        </w:rPr>
        <w:t>quality of housing</w:t>
      </w:r>
      <w:r w:rsidR="00931EF9">
        <w:rPr>
          <w:rFonts w:ascii="Poppins" w:hAnsi="Poppins" w:cs="Poppins"/>
          <w:color w:val="auto"/>
        </w:rPr>
        <w:t xml:space="preserve"> </w:t>
      </w:r>
      <w:r w:rsidR="00931EF9" w:rsidRPr="00EC1DA5">
        <w:rPr>
          <w:rFonts w:ascii="Poppins" w:hAnsi="Poppins" w:cs="Poppins"/>
          <w:color w:val="auto"/>
        </w:rPr>
        <w:t>(40% vs. 61% overall</w:t>
      </w:r>
      <w:r w:rsidR="00931EF9">
        <w:rPr>
          <w:rFonts w:ascii="Poppins" w:hAnsi="Poppins" w:cs="Poppins"/>
          <w:color w:val="auto"/>
        </w:rPr>
        <w:t>)</w:t>
      </w:r>
      <w:r w:rsidR="00695077" w:rsidRPr="00EC1DA5">
        <w:rPr>
          <w:rFonts w:ascii="Poppins" w:hAnsi="Poppins" w:cs="Poppins"/>
          <w:color w:val="auto"/>
        </w:rPr>
        <w:t xml:space="preserve"> in their local area</w:t>
      </w:r>
      <w:r w:rsidR="00427CC1" w:rsidRPr="00EC1DA5">
        <w:rPr>
          <w:rFonts w:ascii="Poppins" w:hAnsi="Poppins" w:cs="Poppins"/>
          <w:color w:val="auto"/>
        </w:rPr>
        <w:t>.</w:t>
      </w:r>
    </w:p>
    <w:bookmarkEnd w:id="40"/>
    <w:p w14:paraId="0B8529D4" w14:textId="77777777" w:rsidR="00427CC1" w:rsidRPr="00EC1DA5" w:rsidRDefault="00427CC1" w:rsidP="00427CC1">
      <w:pPr>
        <w:pStyle w:val="ListParagraph"/>
        <w:rPr>
          <w:rFonts w:ascii="Poppins" w:hAnsi="Poppins" w:cs="Poppins"/>
          <w:color w:val="auto"/>
        </w:rPr>
      </w:pPr>
    </w:p>
    <w:p w14:paraId="74BC7043" w14:textId="101525BE" w:rsidR="00427CC1" w:rsidRPr="00EC1DA5" w:rsidRDefault="00506C92" w:rsidP="00C52AC7">
      <w:pPr>
        <w:pStyle w:val="ListParagraph"/>
        <w:numPr>
          <w:ilvl w:val="0"/>
          <w:numId w:val="12"/>
        </w:numPr>
        <w:rPr>
          <w:rFonts w:ascii="Poppins" w:hAnsi="Poppins" w:cs="Poppins"/>
          <w:color w:val="auto"/>
        </w:rPr>
      </w:pPr>
      <w:r w:rsidRPr="00EC1DA5">
        <w:rPr>
          <w:rFonts w:ascii="Poppins" w:hAnsi="Poppins" w:cs="Poppins"/>
          <w:color w:val="auto"/>
        </w:rPr>
        <w:lastRenderedPageBreak/>
        <w:t xml:space="preserve">In </w:t>
      </w:r>
      <w:r w:rsidR="00427CC1" w:rsidRPr="00EC1DA5">
        <w:rPr>
          <w:rFonts w:ascii="Poppins" w:hAnsi="Poppins" w:cs="Poppins"/>
          <w:color w:val="auto"/>
        </w:rPr>
        <w:t xml:space="preserve">contrast, </w:t>
      </w:r>
      <w:r w:rsidR="00E30536" w:rsidRPr="00EC1DA5">
        <w:rPr>
          <w:rFonts w:ascii="Poppins" w:hAnsi="Poppins" w:cs="Poppins"/>
          <w:color w:val="auto"/>
        </w:rPr>
        <w:t>satisfaction is significantly higher</w:t>
      </w:r>
      <w:r w:rsidR="002C0F31" w:rsidRPr="00EC1DA5">
        <w:rPr>
          <w:rFonts w:ascii="Poppins" w:hAnsi="Poppins" w:cs="Poppins"/>
          <w:color w:val="auto"/>
        </w:rPr>
        <w:t xml:space="preserve"> than average</w:t>
      </w:r>
      <w:r w:rsidR="00E30536" w:rsidRPr="00EC1DA5">
        <w:rPr>
          <w:rFonts w:ascii="Poppins" w:hAnsi="Poppins" w:cs="Poppins"/>
          <w:color w:val="auto"/>
        </w:rPr>
        <w:t xml:space="preserve"> amongst residents </w:t>
      </w:r>
      <w:r w:rsidR="002C0F31" w:rsidRPr="00EC1DA5">
        <w:rPr>
          <w:rFonts w:ascii="Poppins" w:hAnsi="Poppins" w:cs="Poppins"/>
          <w:color w:val="auto"/>
        </w:rPr>
        <w:t xml:space="preserve">living in the Eastern area, with </w:t>
      </w:r>
      <w:r w:rsidR="00447908" w:rsidRPr="00EC1DA5">
        <w:rPr>
          <w:rFonts w:ascii="Poppins" w:hAnsi="Poppins" w:cs="Poppins"/>
          <w:color w:val="auto"/>
        </w:rPr>
        <w:t xml:space="preserve">70% satisfied with the choice and 73% satisfied </w:t>
      </w:r>
      <w:r w:rsidR="002369C5" w:rsidRPr="00EC1DA5">
        <w:rPr>
          <w:rFonts w:ascii="Poppins" w:hAnsi="Poppins" w:cs="Poppins"/>
          <w:color w:val="auto"/>
        </w:rPr>
        <w:t>with the quality.</w:t>
      </w:r>
    </w:p>
    <w:p w14:paraId="1FE133F0" w14:textId="77777777" w:rsidR="002369C5" w:rsidRPr="00EC1DA5" w:rsidRDefault="002369C5" w:rsidP="002369C5">
      <w:pPr>
        <w:pStyle w:val="ListParagraph"/>
        <w:rPr>
          <w:rFonts w:ascii="Poppins" w:hAnsi="Poppins" w:cs="Poppins"/>
          <w:color w:val="auto"/>
        </w:rPr>
      </w:pPr>
    </w:p>
    <w:p w14:paraId="3AE5E078" w14:textId="47C25982" w:rsidR="002369C5" w:rsidRPr="00EC1DA5" w:rsidRDefault="006E6B38" w:rsidP="00C52AC7">
      <w:pPr>
        <w:pStyle w:val="ListParagraph"/>
        <w:numPr>
          <w:ilvl w:val="0"/>
          <w:numId w:val="12"/>
        </w:numPr>
        <w:rPr>
          <w:rFonts w:ascii="Poppins" w:hAnsi="Poppins" w:cs="Poppins"/>
          <w:color w:val="auto"/>
        </w:rPr>
      </w:pPr>
      <w:r w:rsidRPr="00EC1DA5">
        <w:rPr>
          <w:rFonts w:ascii="Poppins" w:hAnsi="Poppins" w:cs="Poppins"/>
          <w:color w:val="auto"/>
        </w:rPr>
        <w:t xml:space="preserve">Private tenants </w:t>
      </w:r>
      <w:r w:rsidR="00B2444F">
        <w:rPr>
          <w:rFonts w:ascii="Poppins" w:hAnsi="Poppins" w:cs="Poppins"/>
          <w:color w:val="auto"/>
        </w:rPr>
        <w:t>are</w:t>
      </w:r>
      <w:r w:rsidRPr="00EC1DA5">
        <w:rPr>
          <w:rFonts w:ascii="Poppins" w:hAnsi="Poppins" w:cs="Poppins"/>
          <w:color w:val="auto"/>
        </w:rPr>
        <w:t xml:space="preserve"> more likely to be dissatisfied with the choice of housing available (3</w:t>
      </w:r>
      <w:r w:rsidR="000B6567" w:rsidRPr="00EC1DA5">
        <w:rPr>
          <w:rFonts w:ascii="Poppins" w:hAnsi="Poppins" w:cs="Poppins"/>
          <w:color w:val="auto"/>
        </w:rPr>
        <w:t>5</w:t>
      </w:r>
      <w:r w:rsidRPr="00EC1DA5">
        <w:rPr>
          <w:rFonts w:ascii="Poppins" w:hAnsi="Poppins" w:cs="Poppins"/>
          <w:color w:val="auto"/>
        </w:rPr>
        <w:t>% vs. 1</w:t>
      </w:r>
      <w:r w:rsidR="000B6567" w:rsidRPr="00EC1DA5">
        <w:rPr>
          <w:rFonts w:ascii="Poppins" w:hAnsi="Poppins" w:cs="Poppins"/>
          <w:color w:val="auto"/>
        </w:rPr>
        <w:t>6</w:t>
      </w:r>
      <w:r w:rsidRPr="00EC1DA5">
        <w:rPr>
          <w:rFonts w:ascii="Poppins" w:hAnsi="Poppins" w:cs="Poppins"/>
          <w:color w:val="auto"/>
        </w:rPr>
        <w:t xml:space="preserve">% overall). Social tenants </w:t>
      </w:r>
      <w:r w:rsidR="00B2444F">
        <w:rPr>
          <w:rFonts w:ascii="Poppins" w:hAnsi="Poppins" w:cs="Poppins"/>
          <w:color w:val="auto"/>
        </w:rPr>
        <w:t>are</w:t>
      </w:r>
      <w:r w:rsidRPr="00EC1DA5">
        <w:rPr>
          <w:rFonts w:ascii="Poppins" w:hAnsi="Poppins" w:cs="Poppins"/>
          <w:color w:val="auto"/>
        </w:rPr>
        <w:t xml:space="preserve"> also </w:t>
      </w:r>
      <w:r w:rsidR="00506C92" w:rsidRPr="00EC1DA5">
        <w:rPr>
          <w:rFonts w:ascii="Poppins" w:hAnsi="Poppins" w:cs="Poppins"/>
          <w:color w:val="auto"/>
        </w:rPr>
        <w:t>less</w:t>
      </w:r>
      <w:r w:rsidRPr="00EC1DA5">
        <w:rPr>
          <w:rFonts w:ascii="Poppins" w:hAnsi="Poppins" w:cs="Poppins"/>
          <w:color w:val="auto"/>
        </w:rPr>
        <w:t xml:space="preserve"> likely than the overall population to be satisfied with housing choice (</w:t>
      </w:r>
      <w:r w:rsidR="000B6567" w:rsidRPr="00EC1DA5">
        <w:rPr>
          <w:rFonts w:ascii="Poppins" w:hAnsi="Poppins" w:cs="Poppins"/>
          <w:color w:val="auto"/>
        </w:rPr>
        <w:t>48</w:t>
      </w:r>
      <w:r w:rsidRPr="00EC1DA5">
        <w:rPr>
          <w:rFonts w:ascii="Poppins" w:hAnsi="Poppins" w:cs="Poppins"/>
          <w:color w:val="auto"/>
        </w:rPr>
        <w:t xml:space="preserve">% vs. </w:t>
      </w:r>
      <w:r w:rsidR="003E0BDD" w:rsidRPr="00EC1DA5">
        <w:rPr>
          <w:rFonts w:ascii="Poppins" w:hAnsi="Poppins" w:cs="Poppins"/>
          <w:color w:val="auto"/>
        </w:rPr>
        <w:t>60</w:t>
      </w:r>
      <w:r w:rsidRPr="00EC1DA5">
        <w:rPr>
          <w:rFonts w:ascii="Poppins" w:hAnsi="Poppins" w:cs="Poppins"/>
          <w:color w:val="auto"/>
        </w:rPr>
        <w:t>%)</w:t>
      </w:r>
      <w:r w:rsidR="003E0BDD" w:rsidRPr="00EC1DA5">
        <w:rPr>
          <w:rFonts w:ascii="Poppins" w:hAnsi="Poppins" w:cs="Poppins"/>
          <w:color w:val="auto"/>
        </w:rPr>
        <w:t>.</w:t>
      </w:r>
      <w:r w:rsidR="008A68CF" w:rsidRPr="00EC1DA5">
        <w:rPr>
          <w:rFonts w:ascii="Poppins" w:hAnsi="Poppins" w:cs="Poppins"/>
          <w:color w:val="auto"/>
        </w:rPr>
        <w:t xml:space="preserve"> O</w:t>
      </w:r>
      <w:r w:rsidRPr="00EC1DA5">
        <w:rPr>
          <w:rFonts w:ascii="Poppins" w:hAnsi="Poppins" w:cs="Poppins"/>
          <w:color w:val="auto"/>
        </w:rPr>
        <w:t>wner-occupiers remain significantly more satisfied than the general borough population (6</w:t>
      </w:r>
      <w:r w:rsidR="00216042" w:rsidRPr="00EC1DA5">
        <w:rPr>
          <w:rFonts w:ascii="Poppins" w:hAnsi="Poppins" w:cs="Poppins"/>
          <w:color w:val="auto"/>
        </w:rPr>
        <w:t>4</w:t>
      </w:r>
      <w:r w:rsidRPr="00EC1DA5">
        <w:rPr>
          <w:rFonts w:ascii="Poppins" w:hAnsi="Poppins" w:cs="Poppins"/>
          <w:color w:val="auto"/>
        </w:rPr>
        <w:t>% vs. 60% overall).</w:t>
      </w:r>
    </w:p>
    <w:p w14:paraId="652C75E5" w14:textId="77777777" w:rsidR="00216042" w:rsidRPr="00EC1DA5" w:rsidRDefault="00216042" w:rsidP="00216042">
      <w:pPr>
        <w:pStyle w:val="ListParagraph"/>
        <w:rPr>
          <w:rFonts w:ascii="Poppins" w:hAnsi="Poppins" w:cs="Poppins"/>
          <w:color w:val="auto"/>
        </w:rPr>
      </w:pPr>
    </w:p>
    <w:p w14:paraId="68ECF2D3" w14:textId="53A9AECF" w:rsidR="00216042" w:rsidRPr="00EC1DA5" w:rsidRDefault="00216042" w:rsidP="00C52AC7">
      <w:pPr>
        <w:pStyle w:val="ListParagraph"/>
        <w:numPr>
          <w:ilvl w:val="0"/>
          <w:numId w:val="12"/>
        </w:numPr>
        <w:rPr>
          <w:rFonts w:ascii="Poppins" w:hAnsi="Poppins" w:cs="Poppins"/>
          <w:color w:val="auto"/>
        </w:rPr>
      </w:pPr>
      <w:r w:rsidRPr="00EC1DA5">
        <w:rPr>
          <w:rFonts w:ascii="Poppins" w:hAnsi="Poppins" w:cs="Poppins"/>
          <w:color w:val="auto"/>
        </w:rPr>
        <w:t xml:space="preserve">Those who feel most satisfied with the choice of housing </w:t>
      </w:r>
      <w:r w:rsidR="00B2444F">
        <w:rPr>
          <w:rFonts w:ascii="Poppins" w:hAnsi="Poppins" w:cs="Poppins"/>
          <w:color w:val="auto"/>
        </w:rPr>
        <w:t>are</w:t>
      </w:r>
      <w:r w:rsidR="006A66F5" w:rsidRPr="00EC1DA5">
        <w:rPr>
          <w:rFonts w:ascii="Poppins" w:hAnsi="Poppins" w:cs="Poppins"/>
          <w:color w:val="auto"/>
        </w:rPr>
        <w:t xml:space="preserve"> also more satisfied with the </w:t>
      </w:r>
      <w:r w:rsidR="00FA616C" w:rsidRPr="00EC1DA5">
        <w:rPr>
          <w:rFonts w:ascii="Poppins" w:hAnsi="Poppins" w:cs="Poppins"/>
          <w:color w:val="auto"/>
        </w:rPr>
        <w:t>c</w:t>
      </w:r>
      <w:r w:rsidR="006A66F5" w:rsidRPr="00EC1DA5">
        <w:rPr>
          <w:rFonts w:ascii="Poppins" w:hAnsi="Poppins" w:cs="Poppins"/>
          <w:color w:val="auto"/>
        </w:rPr>
        <w:t>ouncil in general (</w:t>
      </w:r>
      <w:r w:rsidR="00922AB8" w:rsidRPr="00EC1DA5">
        <w:rPr>
          <w:rFonts w:ascii="Poppins" w:hAnsi="Poppins" w:cs="Poppins"/>
          <w:color w:val="auto"/>
        </w:rPr>
        <w:t xml:space="preserve">74% </w:t>
      </w:r>
      <w:r w:rsidR="000648BF" w:rsidRPr="00EC1DA5">
        <w:rPr>
          <w:rFonts w:ascii="Poppins" w:hAnsi="Poppins" w:cs="Poppins"/>
          <w:color w:val="auto"/>
        </w:rPr>
        <w:t>vs.</w:t>
      </w:r>
      <w:r w:rsidR="00710826" w:rsidRPr="00EC1DA5">
        <w:rPr>
          <w:rFonts w:ascii="Poppins" w:hAnsi="Poppins" w:cs="Poppins"/>
          <w:color w:val="auto"/>
        </w:rPr>
        <w:t xml:space="preserve"> 60%), feel more informed abou</w:t>
      </w:r>
      <w:r w:rsidR="00947540" w:rsidRPr="00EC1DA5">
        <w:rPr>
          <w:rFonts w:ascii="Poppins" w:hAnsi="Poppins" w:cs="Poppins"/>
          <w:color w:val="auto"/>
        </w:rPr>
        <w:t>t</w:t>
      </w:r>
      <w:r w:rsidR="00710826" w:rsidRPr="00EC1DA5">
        <w:rPr>
          <w:rFonts w:ascii="Poppins" w:hAnsi="Poppins" w:cs="Poppins"/>
          <w:color w:val="auto"/>
        </w:rPr>
        <w:t xml:space="preserve"> the </w:t>
      </w:r>
      <w:r w:rsidR="00FA616C" w:rsidRPr="00EC1DA5">
        <w:rPr>
          <w:rFonts w:ascii="Poppins" w:hAnsi="Poppins" w:cs="Poppins"/>
          <w:color w:val="auto"/>
        </w:rPr>
        <w:t>c</w:t>
      </w:r>
      <w:r w:rsidR="00710826" w:rsidRPr="00EC1DA5">
        <w:rPr>
          <w:rFonts w:ascii="Poppins" w:hAnsi="Poppins" w:cs="Poppins"/>
          <w:color w:val="auto"/>
        </w:rPr>
        <w:t>ouncil’s activities (</w:t>
      </w:r>
      <w:r w:rsidR="000C025E" w:rsidRPr="00EC1DA5">
        <w:rPr>
          <w:rFonts w:ascii="Poppins" w:hAnsi="Poppins" w:cs="Poppins"/>
          <w:color w:val="auto"/>
        </w:rPr>
        <w:t>67%)</w:t>
      </w:r>
      <w:r w:rsidR="00FA616C" w:rsidRPr="00EC1DA5">
        <w:rPr>
          <w:rFonts w:ascii="Poppins" w:hAnsi="Poppins" w:cs="Poppins"/>
          <w:color w:val="auto"/>
        </w:rPr>
        <w:t xml:space="preserve"> and consider the council to </w:t>
      </w:r>
      <w:r w:rsidR="000F1A6E" w:rsidRPr="00EC1DA5">
        <w:rPr>
          <w:rFonts w:ascii="Poppins" w:hAnsi="Poppins" w:cs="Poppins"/>
          <w:color w:val="auto"/>
        </w:rPr>
        <w:t>provide value for money (75%).</w:t>
      </w:r>
    </w:p>
    <w:p w14:paraId="67253392" w14:textId="0F97F8D5" w:rsidR="003434A3" w:rsidRDefault="003434A3" w:rsidP="003434A3">
      <w:pPr>
        <w:pStyle w:val="Paragraph"/>
        <w:rPr>
          <w:rFonts w:ascii="Poppins" w:hAnsi="Poppins" w:cs="Poppins"/>
          <w:b/>
          <w:bCs/>
          <w:noProof w:val="0"/>
          <w:color w:val="22388B"/>
          <w:sz w:val="32"/>
          <w:szCs w:val="32"/>
        </w:rPr>
      </w:pPr>
      <w:r w:rsidRPr="003434A3">
        <w:rPr>
          <w:rFonts w:ascii="Poppins" w:hAnsi="Poppins" w:cs="Poppins"/>
          <w:b/>
          <w:bCs/>
          <w:noProof w:val="0"/>
          <w:color w:val="22388B"/>
          <w:sz w:val="32"/>
          <w:szCs w:val="32"/>
        </w:rPr>
        <w:t>Socio-</w:t>
      </w:r>
      <w:r>
        <w:rPr>
          <w:rFonts w:ascii="Poppins" w:hAnsi="Poppins" w:cs="Poppins"/>
          <w:b/>
          <w:bCs/>
          <w:noProof w:val="0"/>
          <w:color w:val="22388B"/>
          <w:sz w:val="32"/>
          <w:szCs w:val="32"/>
        </w:rPr>
        <w:t>e</w:t>
      </w:r>
      <w:r w:rsidRPr="003434A3">
        <w:rPr>
          <w:rFonts w:ascii="Poppins" w:hAnsi="Poppins" w:cs="Poppins"/>
          <w:b/>
          <w:bCs/>
          <w:noProof w:val="0"/>
          <w:color w:val="22388B"/>
          <w:sz w:val="32"/>
          <w:szCs w:val="32"/>
        </w:rPr>
        <w:t xml:space="preserve">conomic </w:t>
      </w:r>
      <w:r>
        <w:rPr>
          <w:rFonts w:ascii="Poppins" w:hAnsi="Poppins" w:cs="Poppins"/>
          <w:b/>
          <w:bCs/>
          <w:noProof w:val="0"/>
          <w:color w:val="22388B"/>
          <w:sz w:val="32"/>
          <w:szCs w:val="32"/>
        </w:rPr>
        <w:t>i</w:t>
      </w:r>
      <w:r w:rsidRPr="003434A3">
        <w:rPr>
          <w:rFonts w:ascii="Poppins" w:hAnsi="Poppins" w:cs="Poppins"/>
          <w:b/>
          <w:bCs/>
          <w:noProof w:val="0"/>
          <w:color w:val="22388B"/>
          <w:sz w:val="32"/>
          <w:szCs w:val="32"/>
        </w:rPr>
        <w:t>nequalities</w:t>
      </w:r>
    </w:p>
    <w:p w14:paraId="259E20E3" w14:textId="3BB764BF" w:rsidR="001579DF" w:rsidRPr="001579DF" w:rsidRDefault="001579DF" w:rsidP="003434A3">
      <w:pPr>
        <w:pStyle w:val="Paragraph"/>
        <w:rPr>
          <w:rFonts w:ascii="Poppins" w:hAnsi="Poppins" w:cs="Poppins"/>
          <w:noProof w:val="0"/>
          <w:color w:val="auto"/>
          <w:szCs w:val="24"/>
        </w:rPr>
      </w:pPr>
      <w:r w:rsidRPr="001579DF">
        <w:rPr>
          <w:rFonts w:ascii="Poppins" w:hAnsi="Poppins" w:cs="Poppins"/>
          <w:noProof w:val="0"/>
          <w:color w:val="auto"/>
          <w:szCs w:val="24"/>
        </w:rPr>
        <w:t xml:space="preserve">Tackling social </w:t>
      </w:r>
      <w:r w:rsidR="00D23A3D">
        <w:rPr>
          <w:rFonts w:ascii="Poppins" w:hAnsi="Poppins" w:cs="Poppins"/>
          <w:noProof w:val="0"/>
          <w:color w:val="auto"/>
          <w:szCs w:val="24"/>
        </w:rPr>
        <w:t xml:space="preserve">inequality remains a core focus for </w:t>
      </w:r>
      <w:r w:rsidR="002212A2">
        <w:rPr>
          <w:rFonts w:ascii="Poppins" w:hAnsi="Poppins" w:cs="Poppins"/>
          <w:noProof w:val="0"/>
          <w:color w:val="auto"/>
          <w:szCs w:val="24"/>
        </w:rPr>
        <w:t>the ‘Our North Tyneside Plan 2</w:t>
      </w:r>
      <w:r w:rsidR="006A7CAC">
        <w:rPr>
          <w:rFonts w:ascii="Poppins" w:hAnsi="Poppins" w:cs="Poppins"/>
          <w:noProof w:val="0"/>
          <w:color w:val="auto"/>
          <w:szCs w:val="24"/>
        </w:rPr>
        <w:t>021-2025</w:t>
      </w:r>
      <w:r w:rsidR="00B003F2">
        <w:rPr>
          <w:rFonts w:ascii="Poppins" w:hAnsi="Poppins" w:cs="Poppins"/>
          <w:noProof w:val="0"/>
          <w:color w:val="auto"/>
          <w:szCs w:val="24"/>
        </w:rPr>
        <w:t>’</w:t>
      </w:r>
      <w:r w:rsidR="006A7CAC">
        <w:rPr>
          <w:rFonts w:ascii="Poppins" w:hAnsi="Poppins" w:cs="Poppins"/>
          <w:noProof w:val="0"/>
          <w:color w:val="auto"/>
          <w:szCs w:val="24"/>
        </w:rPr>
        <w:t>.</w:t>
      </w:r>
    </w:p>
    <w:p w14:paraId="53A9D835" w14:textId="77777777" w:rsidR="003434A3" w:rsidRDefault="003434A3" w:rsidP="003434A3">
      <w:pPr>
        <w:pStyle w:val="Heading2"/>
        <w:ind w:left="709" w:hanging="709"/>
        <w:rPr>
          <w:rFonts w:ascii="Poppins" w:hAnsi="Poppins" w:cs="Poppins"/>
          <w:b/>
          <w:bCs/>
          <w:color w:val="151515" w:themeColor="background2" w:themeShade="1A"/>
          <w:sz w:val="32"/>
          <w:szCs w:val="32"/>
          <w:shd w:val="clear" w:color="auto" w:fill="FFFFFF"/>
        </w:rPr>
      </w:pPr>
      <w:bookmarkStart w:id="41" w:name="_Toc189150587"/>
      <w:r w:rsidRPr="003434A3">
        <w:rPr>
          <w:rFonts w:ascii="Poppins" w:hAnsi="Poppins" w:cs="Poppins"/>
          <w:b/>
          <w:bCs/>
          <w:color w:val="151515" w:themeColor="background2" w:themeShade="1A"/>
          <w:sz w:val="32"/>
          <w:szCs w:val="32"/>
          <w:shd w:val="clear" w:color="auto" w:fill="FFFFFF"/>
        </w:rPr>
        <w:t>Personal financial circumstances in the last 12 months</w:t>
      </w:r>
      <w:bookmarkEnd w:id="41"/>
    </w:p>
    <w:p w14:paraId="21F2A564" w14:textId="7D30AA81" w:rsidR="00D66310" w:rsidRPr="00EC1DA5" w:rsidRDefault="00164E49" w:rsidP="00B003F2">
      <w:pPr>
        <w:rPr>
          <w:rFonts w:ascii="Poppins" w:hAnsi="Poppins" w:cs="Poppins"/>
          <w:color w:val="auto"/>
        </w:rPr>
      </w:pPr>
      <w:commentRangeStart w:id="42"/>
      <w:r w:rsidRPr="000F6F37">
        <w:rPr>
          <w:rFonts w:ascii="Poppins" w:hAnsi="Poppins" w:cs="Poppins"/>
          <w:color w:val="auto"/>
        </w:rPr>
        <w:t xml:space="preserve">Overall, four in ten residents appear to be </w:t>
      </w:r>
      <w:bookmarkStart w:id="43" w:name="_Hlk188610584"/>
      <w:r w:rsidRPr="000F6F37">
        <w:rPr>
          <w:rFonts w:ascii="Poppins" w:hAnsi="Poppins" w:cs="Poppins"/>
          <w:color w:val="auto"/>
        </w:rPr>
        <w:t>affected by the current economic climate</w:t>
      </w:r>
      <w:bookmarkEnd w:id="43"/>
      <w:r w:rsidRPr="000F6F37">
        <w:rPr>
          <w:rFonts w:ascii="Poppins" w:hAnsi="Poppins" w:cs="Poppins"/>
          <w:color w:val="auto"/>
        </w:rPr>
        <w:t xml:space="preserve">. </w:t>
      </w:r>
      <w:r w:rsidR="00E958E4" w:rsidRPr="000F6F37">
        <w:rPr>
          <w:rFonts w:ascii="Poppins" w:hAnsi="Poppins" w:cs="Poppins"/>
          <w:color w:val="auto"/>
        </w:rPr>
        <w:t>T</w:t>
      </w:r>
      <w:r w:rsidR="009E3A38" w:rsidRPr="000F6F37">
        <w:rPr>
          <w:rFonts w:ascii="Poppins" w:hAnsi="Poppins" w:cs="Poppins"/>
          <w:color w:val="auto"/>
        </w:rPr>
        <w:t>his has decreased</w:t>
      </w:r>
      <w:r w:rsidR="00E958E4" w:rsidRPr="000F6F37">
        <w:rPr>
          <w:rFonts w:ascii="Poppins" w:hAnsi="Poppins" w:cs="Poppins"/>
          <w:color w:val="auto"/>
        </w:rPr>
        <w:t xml:space="preserve"> slightly </w:t>
      </w:r>
      <w:r w:rsidR="00931EF9" w:rsidRPr="000F6F37">
        <w:rPr>
          <w:rFonts w:ascii="Poppins" w:hAnsi="Poppins" w:cs="Poppins"/>
          <w:color w:val="auto"/>
        </w:rPr>
        <w:t>since</w:t>
      </w:r>
      <w:r w:rsidR="009E3A38" w:rsidRPr="000F6F37">
        <w:rPr>
          <w:rFonts w:ascii="Poppins" w:hAnsi="Poppins" w:cs="Poppins"/>
          <w:color w:val="auto"/>
        </w:rPr>
        <w:t xml:space="preserve"> the last survey</w:t>
      </w:r>
      <w:r w:rsidR="00E958E4" w:rsidRPr="000F6F37">
        <w:rPr>
          <w:rFonts w:ascii="Poppins" w:hAnsi="Poppins" w:cs="Poppins"/>
          <w:color w:val="auto"/>
        </w:rPr>
        <w:t xml:space="preserve"> from 44% in 2022 to 4</w:t>
      </w:r>
      <w:r w:rsidR="000F6F37" w:rsidRPr="000F6F37">
        <w:rPr>
          <w:rFonts w:ascii="Poppins" w:hAnsi="Poppins" w:cs="Poppins"/>
          <w:color w:val="auto"/>
        </w:rPr>
        <w:t>0</w:t>
      </w:r>
      <w:r w:rsidR="00E958E4" w:rsidRPr="000F6F37">
        <w:rPr>
          <w:rFonts w:ascii="Poppins" w:hAnsi="Poppins" w:cs="Poppins"/>
          <w:color w:val="auto"/>
        </w:rPr>
        <w:t>% in 2024.</w:t>
      </w:r>
      <w:r w:rsidR="00B2444F">
        <w:rPr>
          <w:rFonts w:ascii="Poppins" w:hAnsi="Poppins" w:cs="Poppins"/>
          <w:color w:val="auto"/>
        </w:rPr>
        <w:t xml:space="preserve"> </w:t>
      </w:r>
      <w:commentRangeEnd w:id="42"/>
      <w:r w:rsidR="008F04DB">
        <w:rPr>
          <w:rStyle w:val="CommentReference"/>
        </w:rPr>
        <w:commentReference w:id="42"/>
      </w:r>
    </w:p>
    <w:p w14:paraId="1063CF60" w14:textId="466DF4F3" w:rsidR="00B003F2" w:rsidRDefault="009E3A38" w:rsidP="00B003F2">
      <w:pPr>
        <w:rPr>
          <w:rFonts w:ascii="Poppins" w:hAnsi="Poppins" w:cs="Poppins"/>
          <w:color w:val="auto"/>
        </w:rPr>
      </w:pPr>
      <w:bookmarkStart w:id="44" w:name="_Hlk188610719"/>
      <w:r w:rsidRPr="00EC1DA5">
        <w:rPr>
          <w:rFonts w:ascii="Poppins" w:hAnsi="Poppins" w:cs="Poppins"/>
          <w:color w:val="auto"/>
        </w:rPr>
        <w:t xml:space="preserve">The effects of the current economic climate </w:t>
      </w:r>
      <w:r w:rsidR="00677802" w:rsidRPr="00EC1DA5">
        <w:rPr>
          <w:rFonts w:ascii="Poppins" w:hAnsi="Poppins" w:cs="Poppins"/>
          <w:color w:val="auto"/>
        </w:rPr>
        <w:t>have been particularly noticed by residents not being able to afford a holiday (20%</w:t>
      </w:r>
      <w:r w:rsidR="000277A1" w:rsidRPr="00EC1DA5">
        <w:rPr>
          <w:rFonts w:ascii="Poppins" w:hAnsi="Poppins" w:cs="Poppins"/>
          <w:color w:val="auto"/>
        </w:rPr>
        <w:t xml:space="preserve">), this is closely followed by 19% </w:t>
      </w:r>
      <w:r w:rsidR="00E233AA" w:rsidRPr="00EC1DA5">
        <w:rPr>
          <w:rFonts w:ascii="Poppins" w:hAnsi="Poppins" w:cs="Poppins"/>
          <w:color w:val="auto"/>
        </w:rPr>
        <w:t xml:space="preserve">experiencing difficulties with paying fuel and energy bills. </w:t>
      </w:r>
      <w:r w:rsidR="00AE3734">
        <w:rPr>
          <w:rFonts w:ascii="Poppins" w:hAnsi="Poppins" w:cs="Poppins"/>
          <w:color w:val="auto"/>
        </w:rPr>
        <w:t>B</w:t>
      </w:r>
      <w:r w:rsidR="00E233AA" w:rsidRPr="00EC1DA5">
        <w:rPr>
          <w:rFonts w:ascii="Poppins" w:hAnsi="Poppins" w:cs="Poppins"/>
          <w:color w:val="auto"/>
        </w:rPr>
        <w:t xml:space="preserve">oth of these have </w:t>
      </w:r>
      <w:r w:rsidR="000A5BE1" w:rsidRPr="00EC1DA5">
        <w:rPr>
          <w:rFonts w:ascii="Poppins" w:hAnsi="Poppins" w:cs="Poppins"/>
          <w:color w:val="auto"/>
        </w:rPr>
        <w:t xml:space="preserve">decreased by </w:t>
      </w:r>
      <w:r w:rsidR="0064513B" w:rsidRPr="00EC1DA5">
        <w:rPr>
          <w:rFonts w:ascii="Poppins" w:hAnsi="Poppins" w:cs="Poppins"/>
          <w:color w:val="auto"/>
        </w:rPr>
        <w:t xml:space="preserve">four </w:t>
      </w:r>
      <w:r w:rsidR="00900113" w:rsidRPr="00EC1DA5">
        <w:rPr>
          <w:rFonts w:ascii="Poppins" w:hAnsi="Poppins" w:cs="Poppins"/>
          <w:color w:val="auto"/>
        </w:rPr>
        <w:t>percentage poi</w:t>
      </w:r>
      <w:r w:rsidR="00F2158D" w:rsidRPr="00EC1DA5">
        <w:rPr>
          <w:rFonts w:ascii="Poppins" w:hAnsi="Poppins" w:cs="Poppins"/>
          <w:color w:val="auto"/>
        </w:rPr>
        <w:t>nts since 2022</w:t>
      </w:r>
      <w:r w:rsidR="003D5F25">
        <w:rPr>
          <w:rFonts w:ascii="Poppins" w:hAnsi="Poppins" w:cs="Poppins"/>
          <w:color w:val="auto"/>
        </w:rPr>
        <w:t xml:space="preserve">; which are both </w:t>
      </w:r>
      <w:proofErr w:type="spellStart"/>
      <w:r w:rsidR="003D5F25">
        <w:rPr>
          <w:rFonts w:ascii="Poppins" w:hAnsi="Poppins" w:cs="Poppins"/>
          <w:color w:val="auto"/>
        </w:rPr>
        <w:t>signifi</w:t>
      </w:r>
      <w:r w:rsidR="004422E0">
        <w:rPr>
          <w:rFonts w:ascii="Poppins" w:hAnsi="Poppins" w:cs="Poppins"/>
          <w:color w:val="auto"/>
        </w:rPr>
        <w:t>Tg</w:t>
      </w:r>
      <w:r w:rsidR="003D5F25">
        <w:rPr>
          <w:rFonts w:ascii="Poppins" w:hAnsi="Poppins" w:cs="Poppins"/>
          <w:color w:val="auto"/>
        </w:rPr>
        <w:t>cant</w:t>
      </w:r>
      <w:proofErr w:type="spellEnd"/>
      <w:r w:rsidR="003D5F25">
        <w:rPr>
          <w:rFonts w:ascii="Poppins" w:hAnsi="Poppins" w:cs="Poppins"/>
          <w:color w:val="auto"/>
        </w:rPr>
        <w:t xml:space="preserve"> differences</w:t>
      </w:r>
      <w:bookmarkEnd w:id="44"/>
      <w:r w:rsidR="003D5F25">
        <w:rPr>
          <w:rFonts w:ascii="Poppins" w:hAnsi="Poppins" w:cs="Poppins"/>
          <w:color w:val="auto"/>
        </w:rPr>
        <w:t xml:space="preserve">. </w:t>
      </w:r>
    </w:p>
    <w:p w14:paraId="13DFC0AD" w14:textId="77777777" w:rsidR="006208A7" w:rsidRDefault="006208A7" w:rsidP="00B003F2">
      <w:pPr>
        <w:rPr>
          <w:rFonts w:ascii="Poppins" w:hAnsi="Poppins" w:cs="Poppins"/>
          <w:color w:val="auto"/>
        </w:rPr>
      </w:pPr>
    </w:p>
    <w:p w14:paraId="41126D85" w14:textId="77777777" w:rsidR="006208A7" w:rsidRDefault="006208A7" w:rsidP="00B003F2">
      <w:pPr>
        <w:rPr>
          <w:rFonts w:ascii="Poppins" w:hAnsi="Poppins" w:cs="Poppins"/>
          <w:color w:val="auto"/>
        </w:rPr>
      </w:pPr>
    </w:p>
    <w:p w14:paraId="5951250E" w14:textId="77777777" w:rsidR="006208A7" w:rsidRDefault="006208A7" w:rsidP="00B003F2">
      <w:pPr>
        <w:rPr>
          <w:rFonts w:ascii="Poppins" w:hAnsi="Poppins" w:cs="Poppins"/>
          <w:color w:val="auto"/>
        </w:rPr>
      </w:pPr>
    </w:p>
    <w:p w14:paraId="4CD8FE07" w14:textId="77777777" w:rsidR="006208A7" w:rsidRDefault="006208A7" w:rsidP="00B003F2">
      <w:pPr>
        <w:rPr>
          <w:rFonts w:ascii="Poppins" w:hAnsi="Poppins" w:cs="Poppins"/>
          <w:color w:val="auto"/>
        </w:rPr>
      </w:pPr>
    </w:p>
    <w:p w14:paraId="09B60E59" w14:textId="77777777" w:rsidR="006208A7" w:rsidRDefault="006208A7" w:rsidP="00B003F2">
      <w:pPr>
        <w:rPr>
          <w:rFonts w:ascii="Poppins" w:hAnsi="Poppins" w:cs="Poppins"/>
          <w:color w:val="auto"/>
        </w:rPr>
      </w:pPr>
    </w:p>
    <w:p w14:paraId="4C354EC0" w14:textId="77777777" w:rsidR="006208A7" w:rsidRDefault="006208A7" w:rsidP="00B003F2">
      <w:pPr>
        <w:rPr>
          <w:rFonts w:ascii="Poppins" w:hAnsi="Poppins" w:cs="Poppins"/>
          <w:color w:val="auto"/>
        </w:rPr>
      </w:pPr>
    </w:p>
    <w:p w14:paraId="07DC8416" w14:textId="77777777" w:rsidR="006208A7" w:rsidRDefault="006208A7" w:rsidP="00B003F2">
      <w:pPr>
        <w:rPr>
          <w:rFonts w:ascii="Poppins" w:hAnsi="Poppins" w:cs="Poppins"/>
          <w:color w:val="auto"/>
        </w:rPr>
      </w:pPr>
    </w:p>
    <w:p w14:paraId="43DEE598" w14:textId="77777777" w:rsidR="006208A7" w:rsidRDefault="006208A7" w:rsidP="00B003F2">
      <w:pPr>
        <w:rPr>
          <w:rFonts w:ascii="Poppins" w:hAnsi="Poppins" w:cs="Poppins"/>
          <w:color w:val="auto"/>
        </w:rPr>
      </w:pPr>
    </w:p>
    <w:p w14:paraId="772CC1C5" w14:textId="77777777" w:rsidR="006208A7" w:rsidRDefault="006208A7" w:rsidP="00B003F2">
      <w:pPr>
        <w:rPr>
          <w:rFonts w:ascii="Poppins" w:hAnsi="Poppins" w:cs="Poppins"/>
          <w:color w:val="auto"/>
        </w:rPr>
      </w:pPr>
    </w:p>
    <w:p w14:paraId="73AB7AF2" w14:textId="14F506EC" w:rsidR="005E5377" w:rsidRPr="00EC1DA5" w:rsidRDefault="005E5377" w:rsidP="005E5377">
      <w:pPr>
        <w:pStyle w:val="Caption"/>
        <w:rPr>
          <w:rFonts w:ascii="Poppins" w:hAnsi="Poppins" w:cs="Poppins"/>
          <w:color w:val="auto"/>
          <w:sz w:val="24"/>
          <w:szCs w:val="24"/>
        </w:rPr>
      </w:pPr>
      <w:r w:rsidRPr="00EC1DA5">
        <w:rPr>
          <w:rFonts w:ascii="Poppins" w:hAnsi="Poppins" w:cs="Poppins"/>
          <w:color w:val="auto"/>
          <w:sz w:val="24"/>
          <w:szCs w:val="24"/>
        </w:rPr>
        <w:lastRenderedPageBreak/>
        <w:t xml:space="preserve">Figure </w:t>
      </w:r>
      <w:r w:rsidRPr="00EC1DA5">
        <w:rPr>
          <w:rFonts w:ascii="Poppins" w:hAnsi="Poppins" w:cs="Poppins"/>
          <w:color w:val="auto"/>
          <w:sz w:val="24"/>
          <w:szCs w:val="24"/>
        </w:rPr>
        <w:fldChar w:fldCharType="begin"/>
      </w:r>
      <w:r w:rsidRPr="00EC1DA5">
        <w:rPr>
          <w:rFonts w:ascii="Poppins" w:hAnsi="Poppins" w:cs="Poppins"/>
          <w:color w:val="auto"/>
          <w:sz w:val="24"/>
          <w:szCs w:val="24"/>
        </w:rPr>
        <w:instrText xml:space="preserve"> SEQ Figure \* ARABIC </w:instrText>
      </w:r>
      <w:r w:rsidRPr="00EC1DA5">
        <w:rPr>
          <w:rFonts w:ascii="Poppins" w:hAnsi="Poppins" w:cs="Poppins"/>
          <w:color w:val="auto"/>
          <w:sz w:val="24"/>
          <w:szCs w:val="24"/>
        </w:rPr>
        <w:fldChar w:fldCharType="separate"/>
      </w:r>
      <w:r w:rsidR="00861262">
        <w:rPr>
          <w:rFonts w:ascii="Poppins" w:hAnsi="Poppins" w:cs="Poppins"/>
          <w:noProof/>
          <w:color w:val="auto"/>
          <w:sz w:val="24"/>
          <w:szCs w:val="24"/>
        </w:rPr>
        <w:t>24</w:t>
      </w:r>
      <w:r w:rsidRPr="00EC1DA5">
        <w:rPr>
          <w:rFonts w:ascii="Poppins" w:hAnsi="Poppins" w:cs="Poppins"/>
          <w:color w:val="auto"/>
          <w:sz w:val="24"/>
          <w:szCs w:val="24"/>
        </w:rPr>
        <w:fldChar w:fldCharType="end"/>
      </w:r>
      <w:r w:rsidRPr="00EC1DA5">
        <w:rPr>
          <w:rFonts w:ascii="Poppins" w:hAnsi="Poppins" w:cs="Poppins"/>
          <w:color w:val="auto"/>
          <w:sz w:val="24"/>
          <w:szCs w:val="24"/>
        </w:rPr>
        <w:t>: Personal circumstances over the last 12 months</w:t>
      </w:r>
    </w:p>
    <w:p w14:paraId="6DB98E51" w14:textId="56EBF509" w:rsidR="00E03898" w:rsidRPr="00E03898" w:rsidRDefault="003029D0" w:rsidP="00E03898">
      <w:r w:rsidRPr="003029D0">
        <w:rPr>
          <w:noProof/>
        </w:rPr>
        <w:drawing>
          <wp:inline distT="0" distB="0" distL="0" distR="0" wp14:anchorId="352433A9" wp14:editId="38232C8E">
            <wp:extent cx="6443345" cy="3579747"/>
            <wp:effectExtent l="0" t="0" r="0" b="1905"/>
            <wp:docPr id="7628109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81094" name="Picture 1" descr="A screenshot of a graph&#10;&#10;Description automatically generated"/>
                    <pic:cNvPicPr/>
                  </pic:nvPicPr>
                  <pic:blipFill rotWithShape="1">
                    <a:blip r:embed="rId37"/>
                    <a:srcRect t="3037"/>
                    <a:stretch/>
                  </pic:blipFill>
                  <pic:spPr bwMode="auto">
                    <a:xfrm>
                      <a:off x="0" y="0"/>
                      <a:ext cx="6443345" cy="3579747"/>
                    </a:xfrm>
                    <a:prstGeom prst="rect">
                      <a:avLst/>
                    </a:prstGeom>
                    <a:ln>
                      <a:noFill/>
                    </a:ln>
                    <a:extLst>
                      <a:ext uri="{53640926-AAD7-44D8-BBD7-CCE9431645EC}">
                        <a14:shadowObscured xmlns:a14="http://schemas.microsoft.com/office/drawing/2010/main"/>
                      </a:ext>
                    </a:extLst>
                  </pic:spPr>
                </pic:pic>
              </a:graphicData>
            </a:graphic>
          </wp:inline>
        </w:drawing>
      </w:r>
    </w:p>
    <w:p w14:paraId="74F61260" w14:textId="1DCBAAA7" w:rsidR="008F5943" w:rsidRDefault="00750681" w:rsidP="00D06764">
      <w:pPr>
        <w:pStyle w:val="Caption"/>
        <w:rPr>
          <w:rFonts w:ascii="Poppins" w:hAnsi="Poppins" w:cs="Poppins"/>
          <w:i w:val="0"/>
          <w:iCs w:val="0"/>
          <w:color w:val="auto"/>
          <w:sz w:val="24"/>
          <w:szCs w:val="24"/>
        </w:rPr>
      </w:pPr>
      <w:r w:rsidRPr="008E600C">
        <w:rPr>
          <w:rFonts w:ascii="Poppins" w:hAnsi="Poppins" w:cs="Poppins"/>
          <w:i w:val="0"/>
          <w:iCs w:val="0"/>
          <w:color w:val="auto"/>
          <w:sz w:val="24"/>
          <w:szCs w:val="24"/>
        </w:rPr>
        <w:t>Figure 2</w:t>
      </w:r>
      <w:r w:rsidR="008E600C" w:rsidRPr="008E600C">
        <w:rPr>
          <w:rFonts w:ascii="Poppins" w:hAnsi="Poppins" w:cs="Poppins"/>
          <w:i w:val="0"/>
          <w:iCs w:val="0"/>
          <w:color w:val="auto"/>
          <w:sz w:val="24"/>
          <w:szCs w:val="24"/>
        </w:rPr>
        <w:t>5</w:t>
      </w:r>
      <w:r w:rsidRPr="008E600C">
        <w:rPr>
          <w:rFonts w:ascii="Poppins" w:hAnsi="Poppins" w:cs="Poppins"/>
          <w:i w:val="0"/>
          <w:iCs w:val="0"/>
          <w:color w:val="auto"/>
          <w:sz w:val="24"/>
          <w:szCs w:val="24"/>
        </w:rPr>
        <w:t xml:space="preserve"> </w:t>
      </w:r>
      <w:r w:rsidR="007138D9" w:rsidRPr="008E600C">
        <w:rPr>
          <w:rFonts w:ascii="Poppins" w:hAnsi="Poppins" w:cs="Poppins"/>
          <w:i w:val="0"/>
          <w:iCs w:val="0"/>
          <w:color w:val="auto"/>
          <w:sz w:val="24"/>
          <w:szCs w:val="24"/>
        </w:rPr>
        <w:t>indicates that certain demographic groups have been significantly more affected by the economic climate than others</w:t>
      </w:r>
      <w:r w:rsidR="0049325B" w:rsidRPr="008E600C">
        <w:rPr>
          <w:rFonts w:ascii="Poppins" w:hAnsi="Poppins" w:cs="Poppins"/>
          <w:i w:val="0"/>
          <w:iCs w:val="0"/>
          <w:color w:val="auto"/>
          <w:sz w:val="24"/>
          <w:szCs w:val="24"/>
        </w:rPr>
        <w:t xml:space="preserve">. </w:t>
      </w:r>
      <w:r w:rsidR="007138D9" w:rsidRPr="008E600C">
        <w:rPr>
          <w:rFonts w:ascii="Poppins" w:hAnsi="Poppins" w:cs="Poppins"/>
          <w:i w:val="0"/>
          <w:iCs w:val="0"/>
          <w:color w:val="auto"/>
          <w:sz w:val="24"/>
          <w:szCs w:val="24"/>
        </w:rPr>
        <w:t>These demographic groups</w:t>
      </w:r>
      <w:r w:rsidR="00D06764" w:rsidRPr="008E600C">
        <w:rPr>
          <w:rFonts w:ascii="Poppins" w:hAnsi="Poppins" w:cs="Poppins"/>
          <w:i w:val="0"/>
          <w:iCs w:val="0"/>
          <w:color w:val="auto"/>
          <w:sz w:val="24"/>
          <w:szCs w:val="24"/>
        </w:rPr>
        <w:t xml:space="preserve"> </w:t>
      </w:r>
      <w:proofErr w:type="gramStart"/>
      <w:r w:rsidR="00D06764" w:rsidRPr="008E600C">
        <w:rPr>
          <w:rFonts w:ascii="Poppins" w:hAnsi="Poppins" w:cs="Poppins"/>
          <w:i w:val="0"/>
          <w:iCs w:val="0"/>
          <w:color w:val="auto"/>
          <w:sz w:val="24"/>
          <w:szCs w:val="24"/>
        </w:rPr>
        <w:t>include</w:t>
      </w:r>
      <w:r w:rsidR="007138D9" w:rsidRPr="008E600C">
        <w:rPr>
          <w:rFonts w:ascii="Poppins" w:hAnsi="Poppins" w:cs="Poppins"/>
          <w:i w:val="0"/>
          <w:iCs w:val="0"/>
          <w:color w:val="auto"/>
          <w:sz w:val="24"/>
          <w:szCs w:val="24"/>
        </w:rPr>
        <w:t>:</w:t>
      </w:r>
      <w:proofErr w:type="gramEnd"/>
      <w:r w:rsidR="00D06764" w:rsidRPr="008E600C">
        <w:rPr>
          <w:rFonts w:ascii="Poppins" w:hAnsi="Poppins" w:cs="Poppins"/>
          <w:i w:val="0"/>
          <w:iCs w:val="0"/>
          <w:color w:val="auto"/>
          <w:sz w:val="24"/>
          <w:szCs w:val="24"/>
        </w:rPr>
        <w:t xml:space="preserve"> those </w:t>
      </w:r>
      <w:r w:rsidR="008F5943" w:rsidRPr="008E600C">
        <w:rPr>
          <w:rFonts w:ascii="Poppins" w:hAnsi="Poppins" w:cs="Poppins"/>
          <w:i w:val="0"/>
          <w:iCs w:val="0"/>
          <w:color w:val="auto"/>
          <w:sz w:val="24"/>
          <w:szCs w:val="24"/>
        </w:rPr>
        <w:t>aged 18-44</w:t>
      </w:r>
      <w:r w:rsidR="0049325B" w:rsidRPr="008E600C">
        <w:rPr>
          <w:rFonts w:ascii="Poppins" w:hAnsi="Poppins" w:cs="Poppins"/>
          <w:i w:val="0"/>
          <w:iCs w:val="0"/>
          <w:color w:val="auto"/>
          <w:sz w:val="24"/>
          <w:szCs w:val="24"/>
        </w:rPr>
        <w:t>, h</w:t>
      </w:r>
      <w:r w:rsidR="008F5943" w:rsidRPr="008E600C">
        <w:rPr>
          <w:rFonts w:ascii="Poppins" w:hAnsi="Poppins" w:cs="Poppins"/>
          <w:i w:val="0"/>
          <w:iCs w:val="0"/>
          <w:color w:val="auto"/>
          <w:sz w:val="24"/>
          <w:szCs w:val="24"/>
        </w:rPr>
        <w:t xml:space="preserve">ave a </w:t>
      </w:r>
      <w:proofErr w:type="gramStart"/>
      <w:r w:rsidR="008F5943" w:rsidRPr="008E600C">
        <w:rPr>
          <w:rFonts w:ascii="Poppins" w:hAnsi="Poppins" w:cs="Poppins"/>
          <w:i w:val="0"/>
          <w:iCs w:val="0"/>
          <w:color w:val="auto"/>
          <w:sz w:val="24"/>
          <w:szCs w:val="24"/>
        </w:rPr>
        <w:t>long term</w:t>
      </w:r>
      <w:proofErr w:type="gramEnd"/>
      <w:r w:rsidR="008F5943" w:rsidRPr="008E600C">
        <w:rPr>
          <w:rFonts w:ascii="Poppins" w:hAnsi="Poppins" w:cs="Poppins"/>
          <w:i w:val="0"/>
          <w:iCs w:val="0"/>
          <w:color w:val="auto"/>
          <w:sz w:val="24"/>
          <w:szCs w:val="24"/>
        </w:rPr>
        <w:t xml:space="preserve"> illness or disability</w:t>
      </w:r>
      <w:r w:rsidR="0049325B" w:rsidRPr="008E600C">
        <w:rPr>
          <w:rFonts w:ascii="Poppins" w:hAnsi="Poppins" w:cs="Poppins"/>
          <w:i w:val="0"/>
          <w:iCs w:val="0"/>
          <w:color w:val="auto"/>
          <w:sz w:val="24"/>
          <w:szCs w:val="24"/>
        </w:rPr>
        <w:t xml:space="preserve">, </w:t>
      </w:r>
      <w:r w:rsidR="00D06764" w:rsidRPr="008E600C">
        <w:rPr>
          <w:rFonts w:ascii="Poppins" w:hAnsi="Poppins" w:cs="Poppins"/>
          <w:i w:val="0"/>
          <w:iCs w:val="0"/>
          <w:color w:val="auto"/>
          <w:sz w:val="24"/>
          <w:szCs w:val="24"/>
        </w:rPr>
        <w:t>l</w:t>
      </w:r>
      <w:r w:rsidR="008F5943" w:rsidRPr="008E600C">
        <w:rPr>
          <w:rFonts w:ascii="Poppins" w:hAnsi="Poppins" w:cs="Poppins"/>
          <w:i w:val="0"/>
          <w:iCs w:val="0"/>
          <w:color w:val="auto"/>
          <w:sz w:val="24"/>
          <w:szCs w:val="24"/>
        </w:rPr>
        <w:t>ive in either the Southern or Central areas</w:t>
      </w:r>
      <w:r w:rsidR="00D06764" w:rsidRPr="008E600C">
        <w:rPr>
          <w:rFonts w:ascii="Poppins" w:hAnsi="Poppins" w:cs="Poppins"/>
          <w:i w:val="0"/>
          <w:iCs w:val="0"/>
          <w:color w:val="auto"/>
          <w:sz w:val="24"/>
          <w:szCs w:val="24"/>
        </w:rPr>
        <w:t xml:space="preserve"> </w:t>
      </w:r>
      <w:r w:rsidR="007138D9" w:rsidRPr="008E600C">
        <w:rPr>
          <w:rFonts w:ascii="Poppins" w:hAnsi="Poppins" w:cs="Poppins"/>
          <w:i w:val="0"/>
          <w:iCs w:val="0"/>
          <w:color w:val="auto"/>
          <w:sz w:val="24"/>
          <w:szCs w:val="24"/>
        </w:rPr>
        <w:t xml:space="preserve">or </w:t>
      </w:r>
      <w:r w:rsidR="00D06764" w:rsidRPr="008E600C">
        <w:rPr>
          <w:rFonts w:ascii="Poppins" w:hAnsi="Poppins" w:cs="Poppins"/>
          <w:i w:val="0"/>
          <w:iCs w:val="0"/>
          <w:color w:val="auto"/>
          <w:sz w:val="24"/>
          <w:szCs w:val="24"/>
        </w:rPr>
        <w:t xml:space="preserve">have </w:t>
      </w:r>
      <w:r w:rsidR="008F5943" w:rsidRPr="008E600C">
        <w:rPr>
          <w:rFonts w:ascii="Poppins" w:hAnsi="Poppins" w:cs="Poppins"/>
          <w:i w:val="0"/>
          <w:iCs w:val="0"/>
          <w:color w:val="auto"/>
          <w:sz w:val="24"/>
          <w:szCs w:val="24"/>
        </w:rPr>
        <w:t>children</w:t>
      </w:r>
      <w:r w:rsidR="00D06764" w:rsidRPr="008E600C">
        <w:rPr>
          <w:rFonts w:ascii="Poppins" w:hAnsi="Poppins" w:cs="Poppins"/>
          <w:i w:val="0"/>
          <w:iCs w:val="0"/>
          <w:color w:val="auto"/>
          <w:sz w:val="24"/>
          <w:szCs w:val="24"/>
        </w:rPr>
        <w:t>.</w:t>
      </w:r>
    </w:p>
    <w:p w14:paraId="6EB89642" w14:textId="1706875D" w:rsidR="00F12536" w:rsidRPr="00F12536" w:rsidRDefault="00F12536" w:rsidP="00D06764">
      <w:pPr>
        <w:pStyle w:val="Caption"/>
      </w:pPr>
      <w:r w:rsidRPr="00F12536">
        <w:rPr>
          <w:rFonts w:ascii="Poppins" w:hAnsi="Poppins" w:cs="Poppins"/>
          <w:color w:val="auto"/>
          <w:sz w:val="24"/>
          <w:szCs w:val="24"/>
        </w:rPr>
        <w:t xml:space="preserve">Figure </w:t>
      </w:r>
      <w:r w:rsidRPr="00F12536">
        <w:rPr>
          <w:rFonts w:ascii="Poppins" w:hAnsi="Poppins" w:cs="Poppins"/>
          <w:color w:val="auto"/>
          <w:sz w:val="24"/>
          <w:szCs w:val="24"/>
        </w:rPr>
        <w:fldChar w:fldCharType="begin"/>
      </w:r>
      <w:r w:rsidRPr="00F12536">
        <w:rPr>
          <w:rFonts w:ascii="Poppins" w:hAnsi="Poppins" w:cs="Poppins"/>
          <w:color w:val="auto"/>
          <w:sz w:val="24"/>
          <w:szCs w:val="24"/>
        </w:rPr>
        <w:instrText xml:space="preserve"> SEQ Figure \* ARABIC </w:instrText>
      </w:r>
      <w:r w:rsidRPr="00F12536">
        <w:rPr>
          <w:rFonts w:ascii="Poppins" w:hAnsi="Poppins" w:cs="Poppins"/>
          <w:color w:val="auto"/>
          <w:sz w:val="24"/>
          <w:szCs w:val="24"/>
        </w:rPr>
        <w:fldChar w:fldCharType="separate"/>
      </w:r>
      <w:r w:rsidR="00861262">
        <w:rPr>
          <w:rFonts w:ascii="Poppins" w:hAnsi="Poppins" w:cs="Poppins"/>
          <w:noProof/>
          <w:color w:val="auto"/>
          <w:sz w:val="24"/>
          <w:szCs w:val="24"/>
        </w:rPr>
        <w:t>25</w:t>
      </w:r>
      <w:r w:rsidRPr="00F12536">
        <w:rPr>
          <w:rFonts w:ascii="Poppins" w:hAnsi="Poppins" w:cs="Poppins"/>
          <w:color w:val="auto"/>
          <w:sz w:val="24"/>
          <w:szCs w:val="24"/>
        </w:rPr>
        <w:fldChar w:fldCharType="end"/>
      </w:r>
      <w:r w:rsidRPr="00F12536">
        <w:rPr>
          <w:rFonts w:ascii="Poppins" w:hAnsi="Poppins" w:cs="Poppins"/>
          <w:color w:val="auto"/>
          <w:sz w:val="24"/>
          <w:szCs w:val="24"/>
        </w:rPr>
        <w:t xml:space="preserve">: Demographic groups most </w:t>
      </w:r>
      <w:r w:rsidR="008F5943">
        <w:rPr>
          <w:rFonts w:ascii="Poppins" w:hAnsi="Poppins" w:cs="Poppins"/>
          <w:color w:val="auto"/>
          <w:sz w:val="24"/>
          <w:szCs w:val="24"/>
        </w:rPr>
        <w:t>affected</w:t>
      </w:r>
      <w:r w:rsidRPr="00F12536">
        <w:rPr>
          <w:rFonts w:ascii="Poppins" w:hAnsi="Poppins" w:cs="Poppins"/>
          <w:color w:val="auto"/>
          <w:sz w:val="24"/>
          <w:szCs w:val="24"/>
        </w:rPr>
        <w:t xml:space="preserve"> by the</w:t>
      </w:r>
      <w:r>
        <w:rPr>
          <w:rFonts w:ascii="Poppins" w:hAnsi="Poppins" w:cs="Poppins"/>
          <w:color w:val="auto"/>
          <w:sz w:val="24"/>
          <w:szCs w:val="24"/>
        </w:rPr>
        <w:t xml:space="preserve"> economic climate</w:t>
      </w:r>
      <w:r w:rsidR="008F5943">
        <w:rPr>
          <w:rFonts w:ascii="Poppins" w:hAnsi="Poppins" w:cs="Poppins"/>
          <w:color w:val="auto"/>
          <w:sz w:val="24"/>
          <w:szCs w:val="24"/>
        </w:rPr>
        <w:t xml:space="preserve"> in the last 12 months</w:t>
      </w:r>
      <w:r w:rsidR="003714B6" w:rsidRPr="00D12F55">
        <w:rPr>
          <w:noProof/>
        </w:rPr>
        <w:drawing>
          <wp:inline distT="0" distB="0" distL="0" distR="0" wp14:anchorId="566CC90F" wp14:editId="54B0D795">
            <wp:extent cx="6443345" cy="3446145"/>
            <wp:effectExtent l="0" t="0" r="0" b="1905"/>
            <wp:docPr id="1509807189" name="Picture 1" descr="A blue and white rectangular box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07189" name="Picture 1" descr="A blue and white rectangular box with white text&#10;&#10;Description automatically generated"/>
                    <pic:cNvPicPr/>
                  </pic:nvPicPr>
                  <pic:blipFill>
                    <a:blip r:embed="rId38"/>
                    <a:stretch>
                      <a:fillRect/>
                    </a:stretch>
                  </pic:blipFill>
                  <pic:spPr>
                    <a:xfrm>
                      <a:off x="0" y="0"/>
                      <a:ext cx="6443345" cy="3446145"/>
                    </a:xfrm>
                    <a:prstGeom prst="rect">
                      <a:avLst/>
                    </a:prstGeom>
                  </pic:spPr>
                </pic:pic>
              </a:graphicData>
            </a:graphic>
          </wp:inline>
        </w:drawing>
      </w:r>
    </w:p>
    <w:p w14:paraId="649975B5" w14:textId="77777777" w:rsidR="006208A7" w:rsidRDefault="006208A7" w:rsidP="00B003F2">
      <w:pPr>
        <w:rPr>
          <w:rFonts w:ascii="Poppins" w:hAnsi="Poppins" w:cs="Poppins"/>
          <w:color w:val="auto"/>
        </w:rPr>
      </w:pPr>
    </w:p>
    <w:p w14:paraId="2B744198" w14:textId="0B12A03A" w:rsidR="00F12536" w:rsidRDefault="008F5943" w:rsidP="00B003F2">
      <w:pPr>
        <w:rPr>
          <w:rFonts w:ascii="Poppins" w:hAnsi="Poppins" w:cs="Poppins"/>
          <w:color w:val="auto"/>
        </w:rPr>
      </w:pPr>
      <w:r>
        <w:rPr>
          <w:rFonts w:ascii="Poppins" w:hAnsi="Poppins" w:cs="Poppins"/>
          <w:color w:val="auto"/>
        </w:rPr>
        <w:lastRenderedPageBreak/>
        <w:t xml:space="preserve">When exploring </w:t>
      </w:r>
      <w:r w:rsidR="00D06764">
        <w:rPr>
          <w:rFonts w:ascii="Poppins" w:hAnsi="Poppins" w:cs="Poppins"/>
          <w:color w:val="auto"/>
        </w:rPr>
        <w:t xml:space="preserve">these </w:t>
      </w:r>
      <w:r w:rsidR="007138D9">
        <w:rPr>
          <w:rFonts w:ascii="Poppins" w:hAnsi="Poppins" w:cs="Poppins"/>
          <w:color w:val="auto"/>
        </w:rPr>
        <w:t>differences</w:t>
      </w:r>
      <w:r w:rsidR="00D06764">
        <w:rPr>
          <w:rFonts w:ascii="Poppins" w:hAnsi="Poppins" w:cs="Poppins"/>
          <w:color w:val="auto"/>
        </w:rPr>
        <w:t xml:space="preserve"> in more detail, we see that:</w:t>
      </w:r>
    </w:p>
    <w:p w14:paraId="3274D6DD" w14:textId="709D875C" w:rsidR="002D041A" w:rsidRDefault="001C7951" w:rsidP="00C52AC7">
      <w:pPr>
        <w:pStyle w:val="ListParagraph"/>
        <w:numPr>
          <w:ilvl w:val="0"/>
          <w:numId w:val="13"/>
        </w:numPr>
        <w:rPr>
          <w:rFonts w:ascii="Poppins" w:hAnsi="Poppins" w:cs="Poppins"/>
          <w:color w:val="auto"/>
        </w:rPr>
      </w:pPr>
      <w:r w:rsidRPr="00EC1DA5">
        <w:rPr>
          <w:rFonts w:ascii="Poppins" w:hAnsi="Poppins" w:cs="Poppins"/>
          <w:color w:val="auto"/>
        </w:rPr>
        <w:t>Residents aged 18-</w:t>
      </w:r>
      <w:r w:rsidR="007F10F7" w:rsidRPr="00EC1DA5">
        <w:rPr>
          <w:rFonts w:ascii="Poppins" w:hAnsi="Poppins" w:cs="Poppins"/>
          <w:color w:val="auto"/>
        </w:rPr>
        <w:t>3</w:t>
      </w:r>
      <w:r w:rsidRPr="00EC1DA5">
        <w:rPr>
          <w:rFonts w:ascii="Poppins" w:hAnsi="Poppins" w:cs="Poppins"/>
          <w:color w:val="auto"/>
        </w:rPr>
        <w:t>4 are more likely to be struggling financially</w:t>
      </w:r>
      <w:r w:rsidR="00FA7DC2" w:rsidRPr="00EC1DA5">
        <w:rPr>
          <w:rFonts w:ascii="Poppins" w:hAnsi="Poppins" w:cs="Poppins"/>
          <w:color w:val="auto"/>
        </w:rPr>
        <w:t xml:space="preserve"> compared to the average. In particular, these residents have been more negatively impacted </w:t>
      </w:r>
      <w:r w:rsidR="00AD74D4" w:rsidRPr="00EC1DA5">
        <w:rPr>
          <w:rFonts w:ascii="Poppins" w:hAnsi="Poppins" w:cs="Poppins"/>
          <w:color w:val="auto"/>
        </w:rPr>
        <w:t xml:space="preserve">by </w:t>
      </w:r>
      <w:r w:rsidR="00767B6E" w:rsidRPr="00EC1DA5">
        <w:rPr>
          <w:rFonts w:ascii="Poppins" w:hAnsi="Poppins" w:cs="Poppins"/>
          <w:color w:val="auto"/>
        </w:rPr>
        <w:t xml:space="preserve">job insecurity or </w:t>
      </w:r>
      <w:r w:rsidR="00EB27EC" w:rsidRPr="00EC1DA5">
        <w:rPr>
          <w:rFonts w:ascii="Poppins" w:hAnsi="Poppins" w:cs="Poppins"/>
          <w:color w:val="auto"/>
        </w:rPr>
        <w:t>incre</w:t>
      </w:r>
      <w:r w:rsidR="000401A2" w:rsidRPr="00EC1DA5">
        <w:rPr>
          <w:rFonts w:ascii="Poppins" w:hAnsi="Poppins" w:cs="Poppins"/>
          <w:color w:val="auto"/>
        </w:rPr>
        <w:t xml:space="preserve">ased </w:t>
      </w:r>
      <w:r w:rsidR="0003109B" w:rsidRPr="00EC1DA5">
        <w:rPr>
          <w:rFonts w:ascii="Poppins" w:hAnsi="Poppins" w:cs="Poppins"/>
          <w:color w:val="auto"/>
        </w:rPr>
        <w:t>risk of losing their jobs (</w:t>
      </w:r>
      <w:r w:rsidR="007F10F7" w:rsidRPr="00EC1DA5">
        <w:rPr>
          <w:rFonts w:ascii="Poppins" w:hAnsi="Poppins" w:cs="Poppins"/>
          <w:color w:val="auto"/>
        </w:rPr>
        <w:t xml:space="preserve">19% vs. </w:t>
      </w:r>
      <w:r w:rsidR="00FC16C5" w:rsidRPr="00EC1DA5">
        <w:rPr>
          <w:rFonts w:ascii="Poppins" w:hAnsi="Poppins" w:cs="Poppins"/>
          <w:color w:val="auto"/>
        </w:rPr>
        <w:t xml:space="preserve">9% overall), </w:t>
      </w:r>
      <w:r w:rsidR="00A21EDE" w:rsidRPr="00EC1DA5">
        <w:rPr>
          <w:rFonts w:ascii="Poppins" w:hAnsi="Poppins" w:cs="Poppins"/>
          <w:color w:val="auto"/>
        </w:rPr>
        <w:t xml:space="preserve">difficulties </w:t>
      </w:r>
      <w:r w:rsidR="008159DB" w:rsidRPr="00EC1DA5">
        <w:rPr>
          <w:rFonts w:ascii="Poppins" w:hAnsi="Poppins" w:cs="Poppins"/>
          <w:color w:val="auto"/>
        </w:rPr>
        <w:t xml:space="preserve">affording to buy food (17% vs. </w:t>
      </w:r>
      <w:r w:rsidR="00E16CD7" w:rsidRPr="00EC1DA5">
        <w:rPr>
          <w:rFonts w:ascii="Poppins" w:hAnsi="Poppins" w:cs="Poppins"/>
          <w:color w:val="auto"/>
        </w:rPr>
        <w:t xml:space="preserve">12%) and not being able to </w:t>
      </w:r>
      <w:r w:rsidR="005C0A25">
        <w:rPr>
          <w:rFonts w:ascii="Poppins" w:hAnsi="Poppins" w:cs="Poppins"/>
          <w:color w:val="auto"/>
        </w:rPr>
        <w:t>go on holiday</w:t>
      </w:r>
      <w:r w:rsidR="00E16CD7" w:rsidRPr="00EC1DA5">
        <w:rPr>
          <w:rFonts w:ascii="Poppins" w:hAnsi="Poppins" w:cs="Poppins"/>
          <w:color w:val="auto"/>
        </w:rPr>
        <w:t xml:space="preserve"> (</w:t>
      </w:r>
      <w:r w:rsidR="005C0A25">
        <w:rPr>
          <w:rFonts w:ascii="Poppins" w:hAnsi="Poppins" w:cs="Poppins"/>
          <w:color w:val="auto"/>
        </w:rPr>
        <w:t>3</w:t>
      </w:r>
      <w:r w:rsidR="00E16CD7" w:rsidRPr="00EC1DA5">
        <w:rPr>
          <w:rFonts w:ascii="Poppins" w:hAnsi="Poppins" w:cs="Poppins"/>
          <w:color w:val="auto"/>
        </w:rPr>
        <w:t xml:space="preserve">1% vs. </w:t>
      </w:r>
      <w:r w:rsidR="005C0A25">
        <w:rPr>
          <w:rFonts w:ascii="Poppins" w:hAnsi="Poppins" w:cs="Poppins"/>
          <w:color w:val="auto"/>
        </w:rPr>
        <w:t>20</w:t>
      </w:r>
      <w:r w:rsidR="0054379F" w:rsidRPr="00EC1DA5">
        <w:rPr>
          <w:rFonts w:ascii="Poppins" w:hAnsi="Poppins" w:cs="Poppins"/>
          <w:color w:val="auto"/>
        </w:rPr>
        <w:t>%).</w:t>
      </w:r>
    </w:p>
    <w:p w14:paraId="604D3994" w14:textId="77777777" w:rsidR="00683A46" w:rsidRDefault="00683A46" w:rsidP="00683A46">
      <w:pPr>
        <w:pStyle w:val="ListParagraph"/>
        <w:rPr>
          <w:rFonts w:ascii="Poppins" w:hAnsi="Poppins" w:cs="Poppins"/>
          <w:color w:val="auto"/>
        </w:rPr>
      </w:pPr>
    </w:p>
    <w:p w14:paraId="10BA6FAE" w14:textId="2DF5FD28" w:rsidR="00683A46" w:rsidRPr="00651F56" w:rsidRDefault="00683A46" w:rsidP="00C52AC7">
      <w:pPr>
        <w:pStyle w:val="ListParagraph"/>
        <w:numPr>
          <w:ilvl w:val="0"/>
          <w:numId w:val="13"/>
        </w:numPr>
        <w:rPr>
          <w:rFonts w:ascii="Poppins" w:hAnsi="Poppins" w:cs="Poppins"/>
          <w:color w:val="auto"/>
        </w:rPr>
      </w:pPr>
      <w:r w:rsidRPr="00651F56">
        <w:rPr>
          <w:rFonts w:ascii="Poppins" w:hAnsi="Poppins" w:cs="Poppins"/>
          <w:color w:val="auto"/>
        </w:rPr>
        <w:t xml:space="preserve">Households with children are more likely to </w:t>
      </w:r>
      <w:r w:rsidR="00651F56">
        <w:rPr>
          <w:rFonts w:ascii="Poppins" w:hAnsi="Poppins" w:cs="Poppins"/>
          <w:color w:val="auto"/>
        </w:rPr>
        <w:t>not be able to afford to go on holiday</w:t>
      </w:r>
      <w:r w:rsidR="00E25F2A">
        <w:rPr>
          <w:rFonts w:ascii="Poppins" w:hAnsi="Poppins" w:cs="Poppins"/>
          <w:color w:val="auto"/>
        </w:rPr>
        <w:t xml:space="preserve"> (32% vs. 20% overall), have difficulties paying fuel and energy bills (</w:t>
      </w:r>
      <w:r w:rsidR="00AC1ED1">
        <w:rPr>
          <w:rFonts w:ascii="Poppins" w:hAnsi="Poppins" w:cs="Poppins"/>
          <w:color w:val="auto"/>
        </w:rPr>
        <w:t>23% vs. 19% overall), have difficulties affording to buy food (15% vs. 12%) and experienc</w:t>
      </w:r>
      <w:r w:rsidR="003C04C5">
        <w:rPr>
          <w:rFonts w:ascii="Poppins" w:hAnsi="Poppins" w:cs="Poppins"/>
          <w:color w:val="auto"/>
        </w:rPr>
        <w:t>ing</w:t>
      </w:r>
      <w:r w:rsidR="00AC1ED1">
        <w:rPr>
          <w:rFonts w:ascii="Poppins" w:hAnsi="Poppins" w:cs="Poppins"/>
          <w:color w:val="auto"/>
        </w:rPr>
        <w:t xml:space="preserve"> job insecurity </w:t>
      </w:r>
      <w:r w:rsidR="002724A9">
        <w:rPr>
          <w:rFonts w:ascii="Poppins" w:hAnsi="Poppins" w:cs="Poppins"/>
          <w:color w:val="auto"/>
        </w:rPr>
        <w:t>or an increased risk of losing their job (13% vs. 9%).</w:t>
      </w:r>
    </w:p>
    <w:p w14:paraId="1A30452F" w14:textId="708B1E14" w:rsidR="00C3284C" w:rsidRDefault="00550FB5" w:rsidP="00B47916">
      <w:pPr>
        <w:pStyle w:val="Caption"/>
      </w:pPr>
      <w:r w:rsidRPr="00EC1DA5">
        <w:rPr>
          <w:rFonts w:ascii="Poppins" w:hAnsi="Poppins" w:cs="Poppins"/>
          <w:color w:val="auto"/>
          <w:sz w:val="24"/>
          <w:szCs w:val="24"/>
        </w:rPr>
        <w:t xml:space="preserve">Figure </w:t>
      </w:r>
      <w:r w:rsidRPr="00EC1DA5">
        <w:rPr>
          <w:rFonts w:ascii="Poppins" w:hAnsi="Poppins" w:cs="Poppins"/>
          <w:color w:val="auto"/>
          <w:sz w:val="24"/>
          <w:szCs w:val="24"/>
        </w:rPr>
        <w:fldChar w:fldCharType="begin"/>
      </w:r>
      <w:r w:rsidRPr="00EC1DA5">
        <w:rPr>
          <w:rFonts w:ascii="Poppins" w:hAnsi="Poppins" w:cs="Poppins"/>
          <w:color w:val="auto"/>
          <w:sz w:val="24"/>
          <w:szCs w:val="24"/>
        </w:rPr>
        <w:instrText xml:space="preserve"> SEQ Figure \* ARABIC </w:instrText>
      </w:r>
      <w:r w:rsidRPr="00EC1DA5">
        <w:rPr>
          <w:rFonts w:ascii="Poppins" w:hAnsi="Poppins" w:cs="Poppins"/>
          <w:color w:val="auto"/>
          <w:sz w:val="24"/>
          <w:szCs w:val="24"/>
        </w:rPr>
        <w:fldChar w:fldCharType="separate"/>
      </w:r>
      <w:r w:rsidR="00861262">
        <w:rPr>
          <w:rFonts w:ascii="Poppins" w:hAnsi="Poppins" w:cs="Poppins"/>
          <w:noProof/>
          <w:color w:val="auto"/>
          <w:sz w:val="24"/>
          <w:szCs w:val="24"/>
        </w:rPr>
        <w:t>26</w:t>
      </w:r>
      <w:r w:rsidRPr="00EC1DA5">
        <w:rPr>
          <w:rFonts w:ascii="Poppins" w:hAnsi="Poppins" w:cs="Poppins"/>
          <w:color w:val="auto"/>
          <w:sz w:val="24"/>
          <w:szCs w:val="24"/>
        </w:rPr>
        <w:fldChar w:fldCharType="end"/>
      </w:r>
      <w:r w:rsidRPr="00EC1DA5">
        <w:rPr>
          <w:rFonts w:ascii="Poppins" w:hAnsi="Poppins" w:cs="Poppins"/>
          <w:color w:val="auto"/>
          <w:sz w:val="24"/>
          <w:szCs w:val="24"/>
        </w:rPr>
        <w:t xml:space="preserve">: </w:t>
      </w:r>
      <w:r w:rsidR="00B47916">
        <w:rPr>
          <w:rFonts w:ascii="Poppins" w:hAnsi="Poppins" w:cs="Poppins"/>
          <w:color w:val="auto"/>
          <w:sz w:val="24"/>
          <w:szCs w:val="24"/>
        </w:rPr>
        <w:t>Challenges experienced as a result of the current economic climate by demographic group</w:t>
      </w:r>
      <w:r w:rsidR="005A3DD5" w:rsidRPr="005A3DD5">
        <w:rPr>
          <w:noProof/>
        </w:rPr>
        <w:drawing>
          <wp:inline distT="0" distB="0" distL="0" distR="0" wp14:anchorId="2C159AD5" wp14:editId="65E7DC30">
            <wp:extent cx="6443345" cy="3632835"/>
            <wp:effectExtent l="0" t="0" r="0" b="5715"/>
            <wp:docPr id="1699951332" name="Picture 1" descr="A chart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951332" name="Picture 1" descr="A chart with numbers and text&#10;&#10;Description automatically generated with medium confidence"/>
                    <pic:cNvPicPr/>
                  </pic:nvPicPr>
                  <pic:blipFill>
                    <a:blip r:embed="rId39"/>
                    <a:stretch>
                      <a:fillRect/>
                    </a:stretch>
                  </pic:blipFill>
                  <pic:spPr>
                    <a:xfrm>
                      <a:off x="0" y="0"/>
                      <a:ext cx="6443345" cy="3632835"/>
                    </a:xfrm>
                    <a:prstGeom prst="rect">
                      <a:avLst/>
                    </a:prstGeom>
                  </pic:spPr>
                </pic:pic>
              </a:graphicData>
            </a:graphic>
          </wp:inline>
        </w:drawing>
      </w:r>
    </w:p>
    <w:p w14:paraId="2712D002" w14:textId="77777777" w:rsidR="001870C2" w:rsidRPr="00735007" w:rsidRDefault="001870C2" w:rsidP="001870C2">
      <w:pPr>
        <w:rPr>
          <w:rFonts w:ascii="Poppins" w:hAnsi="Poppins" w:cs="Poppins"/>
          <w:i/>
          <w:iCs/>
          <w:color w:val="auto"/>
          <w:sz w:val="16"/>
          <w:szCs w:val="16"/>
        </w:rPr>
      </w:pPr>
      <w:r w:rsidRPr="00735007">
        <w:rPr>
          <w:rFonts w:ascii="Poppins" w:hAnsi="Poppins" w:cs="Poppins"/>
          <w:i/>
          <w:iCs/>
          <w:color w:val="auto"/>
          <w:sz w:val="16"/>
          <w:szCs w:val="16"/>
        </w:rPr>
        <w:t>Source: DJS Research/North Tyneside Council</w:t>
      </w:r>
    </w:p>
    <w:p w14:paraId="17C2B42C" w14:textId="6D43A2EA" w:rsidR="001870C2" w:rsidRDefault="001870C2" w:rsidP="001870C2">
      <w:pPr>
        <w:rPr>
          <w:rFonts w:ascii="Poppins" w:hAnsi="Poppins" w:cs="Poppins"/>
          <w:i/>
          <w:iCs/>
          <w:color w:val="auto"/>
          <w:sz w:val="16"/>
          <w:szCs w:val="16"/>
        </w:rPr>
      </w:pPr>
      <w:r>
        <w:rPr>
          <w:rFonts w:ascii="Poppins" w:hAnsi="Poppins" w:cs="Poppins"/>
          <w:i/>
          <w:iCs/>
          <w:color w:val="auto"/>
          <w:sz w:val="16"/>
          <w:szCs w:val="16"/>
        </w:rPr>
        <w:t>Base:</w:t>
      </w:r>
      <w:r w:rsidRPr="00735007">
        <w:rPr>
          <w:rFonts w:ascii="Poppins" w:hAnsi="Poppins" w:cs="Poppins"/>
          <w:i/>
          <w:iCs/>
          <w:color w:val="auto"/>
          <w:sz w:val="16"/>
          <w:szCs w:val="16"/>
        </w:rPr>
        <w:t xml:space="preserve"> </w:t>
      </w:r>
      <w:r>
        <w:rPr>
          <w:rFonts w:ascii="Poppins" w:hAnsi="Poppins" w:cs="Poppins"/>
          <w:i/>
          <w:iCs/>
          <w:color w:val="auto"/>
          <w:sz w:val="16"/>
          <w:szCs w:val="16"/>
        </w:rPr>
        <w:t>All responses excluding It does not apply/Don’t know</w:t>
      </w:r>
      <w:r w:rsidR="002C121B">
        <w:rPr>
          <w:rFonts w:ascii="Poppins" w:hAnsi="Poppins" w:cs="Poppins"/>
          <w:i/>
          <w:iCs/>
          <w:color w:val="auto"/>
          <w:sz w:val="16"/>
          <w:szCs w:val="16"/>
        </w:rPr>
        <w:t>.</w:t>
      </w:r>
      <w:r w:rsidR="005E21F1">
        <w:rPr>
          <w:rFonts w:ascii="Poppins" w:hAnsi="Poppins" w:cs="Poppins"/>
          <w:i/>
          <w:iCs/>
          <w:color w:val="auto"/>
          <w:sz w:val="16"/>
          <w:szCs w:val="16"/>
        </w:rPr>
        <w:t xml:space="preserve"> Significant differences compared to the overall average are </w:t>
      </w:r>
      <w:r w:rsidR="005B52C8">
        <w:rPr>
          <w:rFonts w:ascii="Poppins" w:hAnsi="Poppins" w:cs="Poppins"/>
          <w:i/>
          <w:iCs/>
          <w:color w:val="auto"/>
          <w:sz w:val="16"/>
          <w:szCs w:val="16"/>
        </w:rPr>
        <w:t>shown</w:t>
      </w:r>
      <w:r w:rsidR="005E21F1">
        <w:rPr>
          <w:rFonts w:ascii="Poppins" w:hAnsi="Poppins" w:cs="Poppins"/>
          <w:i/>
          <w:iCs/>
          <w:color w:val="auto"/>
          <w:sz w:val="16"/>
          <w:szCs w:val="16"/>
        </w:rPr>
        <w:t xml:space="preserve"> in red.</w:t>
      </w:r>
    </w:p>
    <w:p w14:paraId="311EEC3E" w14:textId="77777777" w:rsidR="006D66DB" w:rsidRDefault="006D66DB" w:rsidP="006D66DB">
      <w:pPr>
        <w:pStyle w:val="Heading2"/>
        <w:ind w:left="709" w:hanging="709"/>
        <w:rPr>
          <w:rFonts w:ascii="Poppins" w:hAnsi="Poppins" w:cs="Poppins"/>
          <w:b/>
          <w:bCs/>
          <w:color w:val="151515" w:themeColor="background2" w:themeShade="1A"/>
          <w:sz w:val="32"/>
          <w:szCs w:val="32"/>
          <w:shd w:val="clear" w:color="auto" w:fill="FFFFFF"/>
        </w:rPr>
      </w:pPr>
      <w:bookmarkStart w:id="45" w:name="_Toc189150588"/>
      <w:r w:rsidRPr="003434A3">
        <w:rPr>
          <w:rFonts w:ascii="Poppins" w:hAnsi="Poppins" w:cs="Poppins"/>
          <w:b/>
          <w:bCs/>
          <w:color w:val="151515" w:themeColor="background2" w:themeShade="1A"/>
          <w:sz w:val="32"/>
          <w:szCs w:val="32"/>
          <w:shd w:val="clear" w:color="auto" w:fill="FFFFFF"/>
        </w:rPr>
        <w:t>Financial well-being</w:t>
      </w:r>
      <w:bookmarkEnd w:id="45"/>
    </w:p>
    <w:p w14:paraId="0A59C3AB" w14:textId="77777777" w:rsidR="006D66DB" w:rsidRPr="00EC1DA5" w:rsidRDefault="006D66DB" w:rsidP="006D66DB">
      <w:pPr>
        <w:rPr>
          <w:rFonts w:ascii="Poppins" w:hAnsi="Poppins" w:cs="Poppins"/>
          <w:color w:val="auto"/>
        </w:rPr>
      </w:pPr>
      <w:r w:rsidRPr="00EC1DA5">
        <w:rPr>
          <w:rFonts w:ascii="Poppins" w:hAnsi="Poppins" w:cs="Poppins"/>
          <w:color w:val="auto"/>
        </w:rPr>
        <w:t xml:space="preserve">Due to the cost-of-living challenges that the country </w:t>
      </w:r>
      <w:r>
        <w:rPr>
          <w:rFonts w:ascii="Poppins" w:hAnsi="Poppins" w:cs="Poppins"/>
          <w:color w:val="auto"/>
        </w:rPr>
        <w:t>continues to face</w:t>
      </w:r>
      <w:r w:rsidRPr="00EC1DA5">
        <w:rPr>
          <w:rFonts w:ascii="Poppins" w:hAnsi="Poppins" w:cs="Poppins"/>
          <w:color w:val="auto"/>
        </w:rPr>
        <w:t xml:space="preserve">, the survey included some questions relating to residents’ financial well-being. </w:t>
      </w:r>
    </w:p>
    <w:p w14:paraId="30B432FD" w14:textId="77777777" w:rsidR="006D66DB" w:rsidRPr="00EC1DA5" w:rsidRDefault="006D66DB" w:rsidP="006D66DB">
      <w:pPr>
        <w:rPr>
          <w:rFonts w:ascii="Poppins" w:hAnsi="Poppins" w:cs="Poppins"/>
          <w:color w:val="auto"/>
        </w:rPr>
      </w:pPr>
      <w:r w:rsidRPr="00EC1DA5">
        <w:rPr>
          <w:rFonts w:ascii="Poppins" w:hAnsi="Poppins" w:cs="Poppins"/>
          <w:color w:val="auto"/>
        </w:rPr>
        <w:t>Firstly, residents were asked how they felt about their current level of income. The majority of residents (83%) consider themselves to be living comfortably or coping on their present incomes</w:t>
      </w:r>
      <w:bookmarkStart w:id="46" w:name="_Hlk189128287"/>
      <w:r w:rsidRPr="00EC1DA5">
        <w:rPr>
          <w:rFonts w:ascii="Poppins" w:hAnsi="Poppins" w:cs="Poppins"/>
          <w:color w:val="auto"/>
        </w:rPr>
        <w:t>. The remaining 17% are finding it difficult or very difficult.</w:t>
      </w:r>
      <w:r>
        <w:rPr>
          <w:rFonts w:ascii="Poppins" w:hAnsi="Poppins" w:cs="Poppins"/>
          <w:color w:val="auto"/>
        </w:rPr>
        <w:t xml:space="preserve"> </w:t>
      </w:r>
      <w:r>
        <w:rPr>
          <w:rFonts w:ascii="Poppins" w:hAnsi="Poppins" w:cs="Poppins"/>
          <w:color w:val="auto"/>
        </w:rPr>
        <w:lastRenderedPageBreak/>
        <w:t>Since 2022, the proportion of residents who consider themselves to be comfortable or coping financially has increased by four percentage points (from 79% to 83%). This is a significant improvement.</w:t>
      </w:r>
    </w:p>
    <w:bookmarkEnd w:id="46"/>
    <w:p w14:paraId="0C14F2C6" w14:textId="77777777" w:rsidR="006D66DB" w:rsidRPr="00EC1DA5" w:rsidRDefault="006D66DB" w:rsidP="006D66DB">
      <w:pPr>
        <w:rPr>
          <w:rFonts w:ascii="Poppins" w:hAnsi="Poppins" w:cs="Poppins"/>
          <w:color w:val="auto"/>
        </w:rPr>
      </w:pPr>
      <w:r w:rsidRPr="00EC1DA5">
        <w:rPr>
          <w:rFonts w:ascii="Poppins" w:hAnsi="Poppins" w:cs="Poppins"/>
          <w:color w:val="auto"/>
        </w:rPr>
        <w:t xml:space="preserve">As a result of the increased cost of living, </w:t>
      </w:r>
      <w:bookmarkStart w:id="47" w:name="_Hlk188610372"/>
      <w:r w:rsidRPr="00EC1DA5">
        <w:rPr>
          <w:rFonts w:ascii="Poppins" w:hAnsi="Poppins" w:cs="Poppins"/>
          <w:color w:val="auto"/>
        </w:rPr>
        <w:t xml:space="preserve">at least </w:t>
      </w:r>
      <w:r>
        <w:rPr>
          <w:rFonts w:ascii="Poppins" w:hAnsi="Poppins" w:cs="Poppins"/>
          <w:color w:val="auto"/>
        </w:rPr>
        <w:t>nine</w:t>
      </w:r>
      <w:r w:rsidRPr="00EC1DA5">
        <w:rPr>
          <w:rFonts w:ascii="Poppins" w:hAnsi="Poppins" w:cs="Poppins"/>
          <w:color w:val="auto"/>
        </w:rPr>
        <w:t xml:space="preserve"> in ten residents are taking </w:t>
      </w:r>
      <w:r>
        <w:rPr>
          <w:rFonts w:ascii="Poppins" w:hAnsi="Poppins" w:cs="Poppins"/>
          <w:color w:val="auto"/>
        </w:rPr>
        <w:t>steps</w:t>
      </w:r>
      <w:r w:rsidRPr="00EC1DA5">
        <w:rPr>
          <w:rFonts w:ascii="Poppins" w:hAnsi="Poppins" w:cs="Poppins"/>
          <w:color w:val="auto"/>
        </w:rPr>
        <w:t xml:space="preserve"> to make savings if possible. The most common changes relate to spending less on non-essentials (61%), shopping around more (56%) and using less fuel </w:t>
      </w:r>
      <w:r>
        <w:rPr>
          <w:rFonts w:ascii="Poppins" w:hAnsi="Poppins" w:cs="Poppins"/>
          <w:color w:val="auto"/>
        </w:rPr>
        <w:t>(</w:t>
      </w:r>
      <w:r w:rsidRPr="00EC1DA5">
        <w:rPr>
          <w:rFonts w:ascii="Poppins" w:hAnsi="Poppins" w:cs="Poppins"/>
          <w:color w:val="auto"/>
        </w:rPr>
        <w:t>such as gas or electricity</w:t>
      </w:r>
      <w:r>
        <w:rPr>
          <w:rFonts w:ascii="Poppins" w:hAnsi="Poppins" w:cs="Poppins"/>
          <w:color w:val="auto"/>
        </w:rPr>
        <w:t>)</w:t>
      </w:r>
      <w:r w:rsidRPr="00EC1DA5">
        <w:rPr>
          <w:rFonts w:ascii="Poppins" w:hAnsi="Poppins" w:cs="Poppins"/>
          <w:color w:val="auto"/>
        </w:rPr>
        <w:t xml:space="preserve"> to heat their homes</w:t>
      </w:r>
      <w:r>
        <w:rPr>
          <w:rFonts w:ascii="Poppins" w:hAnsi="Poppins" w:cs="Poppins"/>
          <w:color w:val="auto"/>
        </w:rPr>
        <w:t xml:space="preserve"> (51%).</w:t>
      </w:r>
    </w:p>
    <w:bookmarkEnd w:id="47"/>
    <w:p w14:paraId="1AB247C2" w14:textId="77777777" w:rsidR="006D66DB" w:rsidRDefault="006D66DB" w:rsidP="006D66DB">
      <w:pPr>
        <w:rPr>
          <w:rFonts w:ascii="Poppins" w:hAnsi="Poppins" w:cs="Poppins"/>
          <w:color w:val="auto"/>
        </w:rPr>
      </w:pPr>
      <w:r w:rsidRPr="00EC1DA5">
        <w:rPr>
          <w:rFonts w:ascii="Poppins" w:hAnsi="Poppins" w:cs="Poppins"/>
          <w:color w:val="auto"/>
        </w:rPr>
        <w:t>Just under four in ten (38%) are spending less on food shopping and essentials</w:t>
      </w:r>
      <w:r>
        <w:rPr>
          <w:rFonts w:ascii="Poppins" w:hAnsi="Poppins" w:cs="Poppins"/>
          <w:color w:val="auto"/>
        </w:rPr>
        <w:t>.</w:t>
      </w:r>
      <w:r w:rsidRPr="00EC1DA5">
        <w:rPr>
          <w:rFonts w:ascii="Poppins" w:hAnsi="Poppins" w:cs="Poppins"/>
          <w:color w:val="auto"/>
        </w:rPr>
        <w:t xml:space="preserve"> </w:t>
      </w:r>
      <w:r>
        <w:rPr>
          <w:rFonts w:ascii="Poppins" w:hAnsi="Poppins" w:cs="Poppins"/>
          <w:color w:val="auto"/>
        </w:rPr>
        <w:t>A</w:t>
      </w:r>
      <w:r w:rsidRPr="00EC1DA5">
        <w:rPr>
          <w:rFonts w:ascii="Poppins" w:hAnsi="Poppins" w:cs="Poppins"/>
          <w:color w:val="auto"/>
        </w:rPr>
        <w:t>round a quarter (28%) are cutting back on non-essential journeys in their vehicles.</w:t>
      </w:r>
    </w:p>
    <w:p w14:paraId="4477AF4C" w14:textId="77777777" w:rsidR="006D66DB" w:rsidRPr="00EC1DA5" w:rsidRDefault="006D66DB" w:rsidP="006D66DB">
      <w:pPr>
        <w:rPr>
          <w:rFonts w:ascii="Poppins" w:hAnsi="Poppins" w:cs="Poppins"/>
          <w:color w:val="auto"/>
        </w:rPr>
      </w:pPr>
      <w:bookmarkStart w:id="48" w:name="_Hlk189128479"/>
      <w:r>
        <w:rPr>
          <w:rFonts w:ascii="Poppins" w:hAnsi="Poppins" w:cs="Poppins"/>
          <w:color w:val="auto"/>
        </w:rPr>
        <w:t>Although, it does appear that the proportions taking several of these measures has declined since 2022. This is particularly the case for using less fuel such as gas or electricity to heat their homes. This has decreased by 26 percentage points to 51% (vs. 77% in 2022).</w:t>
      </w:r>
    </w:p>
    <w:bookmarkEnd w:id="48"/>
    <w:p w14:paraId="3E8CDDF0" w14:textId="792EB83E" w:rsidR="006D66DB" w:rsidRPr="007170C5" w:rsidRDefault="006D66DB" w:rsidP="006D66DB">
      <w:pPr>
        <w:pStyle w:val="Caption"/>
        <w:rPr>
          <w:rFonts w:ascii="Poppins" w:hAnsi="Poppins" w:cs="Poppins"/>
          <w:color w:val="auto"/>
          <w:sz w:val="24"/>
          <w:szCs w:val="24"/>
        </w:rPr>
      </w:pPr>
      <w:r w:rsidRPr="007170C5">
        <w:rPr>
          <w:rFonts w:ascii="Poppins" w:hAnsi="Poppins" w:cs="Poppins"/>
          <w:color w:val="auto"/>
          <w:sz w:val="24"/>
          <w:szCs w:val="24"/>
        </w:rPr>
        <w:t xml:space="preserve">Figure </w:t>
      </w:r>
      <w:r w:rsidRPr="007170C5">
        <w:rPr>
          <w:rFonts w:ascii="Poppins" w:hAnsi="Poppins" w:cs="Poppins"/>
          <w:color w:val="auto"/>
          <w:sz w:val="24"/>
          <w:szCs w:val="24"/>
        </w:rPr>
        <w:fldChar w:fldCharType="begin"/>
      </w:r>
      <w:r w:rsidRPr="007170C5">
        <w:rPr>
          <w:rFonts w:ascii="Poppins" w:hAnsi="Poppins" w:cs="Poppins"/>
          <w:color w:val="auto"/>
          <w:sz w:val="24"/>
          <w:szCs w:val="24"/>
        </w:rPr>
        <w:instrText xml:space="preserve"> SEQ Figure \* ARABIC </w:instrText>
      </w:r>
      <w:r w:rsidRPr="007170C5">
        <w:rPr>
          <w:rFonts w:ascii="Poppins" w:hAnsi="Poppins" w:cs="Poppins"/>
          <w:color w:val="auto"/>
          <w:sz w:val="24"/>
          <w:szCs w:val="24"/>
        </w:rPr>
        <w:fldChar w:fldCharType="separate"/>
      </w:r>
      <w:r w:rsidR="00861262">
        <w:rPr>
          <w:rFonts w:ascii="Poppins" w:hAnsi="Poppins" w:cs="Poppins"/>
          <w:noProof/>
          <w:color w:val="auto"/>
          <w:sz w:val="24"/>
          <w:szCs w:val="24"/>
        </w:rPr>
        <w:t>27</w:t>
      </w:r>
      <w:r w:rsidRPr="007170C5">
        <w:rPr>
          <w:rFonts w:ascii="Poppins" w:hAnsi="Poppins" w:cs="Poppins"/>
          <w:color w:val="auto"/>
          <w:sz w:val="24"/>
          <w:szCs w:val="24"/>
        </w:rPr>
        <w:fldChar w:fldCharType="end"/>
      </w:r>
      <w:r w:rsidRPr="007170C5">
        <w:rPr>
          <w:rFonts w:ascii="Poppins" w:hAnsi="Poppins" w:cs="Poppins"/>
          <w:color w:val="auto"/>
          <w:sz w:val="24"/>
          <w:szCs w:val="24"/>
        </w:rPr>
        <w:t>: Present income and actions due to the cost of living</w:t>
      </w:r>
    </w:p>
    <w:p w14:paraId="3D2B062C" w14:textId="77777777" w:rsidR="006D66DB" w:rsidRDefault="006D66DB" w:rsidP="006D66DB">
      <w:r w:rsidRPr="007C0B42">
        <w:rPr>
          <w:noProof/>
        </w:rPr>
        <w:drawing>
          <wp:inline distT="0" distB="0" distL="0" distR="0" wp14:anchorId="16388A59" wp14:editId="12203002">
            <wp:extent cx="6443345" cy="3683000"/>
            <wp:effectExtent l="0" t="0" r="0" b="0"/>
            <wp:docPr id="18658581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858139" name="Picture 1" descr="A screenshot of a computer&#10;&#10;Description automatically generated"/>
                    <pic:cNvPicPr/>
                  </pic:nvPicPr>
                  <pic:blipFill>
                    <a:blip r:embed="rId40"/>
                    <a:stretch>
                      <a:fillRect/>
                    </a:stretch>
                  </pic:blipFill>
                  <pic:spPr>
                    <a:xfrm>
                      <a:off x="0" y="0"/>
                      <a:ext cx="6443345" cy="3683000"/>
                    </a:xfrm>
                    <a:prstGeom prst="rect">
                      <a:avLst/>
                    </a:prstGeom>
                  </pic:spPr>
                </pic:pic>
              </a:graphicData>
            </a:graphic>
          </wp:inline>
        </w:drawing>
      </w:r>
    </w:p>
    <w:p w14:paraId="3698927D" w14:textId="2C26A7E0" w:rsidR="006D66DB" w:rsidRPr="00D95CC0" w:rsidRDefault="006D66DB" w:rsidP="006D66DB">
      <w:pPr>
        <w:rPr>
          <w:rFonts w:ascii="Poppins" w:hAnsi="Poppins" w:cs="Poppins"/>
          <w:color w:val="auto"/>
        </w:rPr>
      </w:pPr>
      <w:r w:rsidRPr="00224355">
        <w:rPr>
          <w:rFonts w:ascii="Poppins" w:hAnsi="Poppins" w:cs="Poppins"/>
          <w:color w:val="auto"/>
        </w:rPr>
        <w:t>Those who are unemployed (46% vs. 17%), social tenants (35%)</w:t>
      </w:r>
      <w:r>
        <w:rPr>
          <w:rFonts w:ascii="Poppins" w:hAnsi="Poppins" w:cs="Poppins"/>
          <w:color w:val="auto"/>
        </w:rPr>
        <w:t>,</w:t>
      </w:r>
      <w:r w:rsidRPr="00224355">
        <w:rPr>
          <w:rFonts w:ascii="Poppins" w:hAnsi="Poppins" w:cs="Poppins"/>
          <w:color w:val="auto"/>
        </w:rPr>
        <w:t xml:space="preserve"> live in the Southern area (27%) and are carers (23%) are significantly more likely </w:t>
      </w:r>
      <w:r w:rsidR="009E1544">
        <w:rPr>
          <w:rFonts w:ascii="Poppins" w:hAnsi="Poppins" w:cs="Poppins"/>
          <w:color w:val="auto"/>
        </w:rPr>
        <w:t xml:space="preserve">than residents on average </w:t>
      </w:r>
      <w:r w:rsidRPr="00224355">
        <w:rPr>
          <w:rFonts w:ascii="Poppins" w:hAnsi="Poppins" w:cs="Poppins"/>
          <w:color w:val="auto"/>
        </w:rPr>
        <w:t>to say they are finding it difficult on their present income.</w:t>
      </w:r>
    </w:p>
    <w:p w14:paraId="67CB2FC6" w14:textId="77777777" w:rsidR="005A306F" w:rsidRDefault="005A306F" w:rsidP="001870C2">
      <w:pPr>
        <w:rPr>
          <w:rFonts w:ascii="Poppins" w:hAnsi="Poppins" w:cs="Poppins"/>
          <w:i/>
          <w:iCs/>
          <w:color w:val="auto"/>
          <w:sz w:val="16"/>
          <w:szCs w:val="16"/>
        </w:rPr>
      </w:pPr>
    </w:p>
    <w:p w14:paraId="7F371471" w14:textId="77777777" w:rsidR="006208A7" w:rsidRDefault="006208A7" w:rsidP="001870C2">
      <w:pPr>
        <w:rPr>
          <w:rFonts w:ascii="Poppins" w:hAnsi="Poppins" w:cs="Poppins"/>
          <w:i/>
          <w:iCs/>
          <w:color w:val="auto"/>
          <w:sz w:val="16"/>
          <w:szCs w:val="16"/>
        </w:rPr>
      </w:pPr>
    </w:p>
    <w:p w14:paraId="5AA187B0" w14:textId="77777777" w:rsidR="003434A3" w:rsidRDefault="003434A3" w:rsidP="003434A3">
      <w:pPr>
        <w:pStyle w:val="Heading2"/>
        <w:ind w:left="709" w:hanging="709"/>
        <w:rPr>
          <w:rFonts w:ascii="Poppins" w:hAnsi="Poppins" w:cs="Poppins"/>
          <w:b/>
          <w:bCs/>
          <w:color w:val="151515" w:themeColor="background2" w:themeShade="1A"/>
          <w:sz w:val="32"/>
          <w:szCs w:val="32"/>
          <w:shd w:val="clear" w:color="auto" w:fill="FFFFFF"/>
        </w:rPr>
      </w:pPr>
      <w:bookmarkStart w:id="49" w:name="_Toc189150589"/>
      <w:r w:rsidRPr="003434A3">
        <w:rPr>
          <w:rFonts w:ascii="Poppins" w:hAnsi="Poppins" w:cs="Poppins"/>
          <w:b/>
          <w:bCs/>
          <w:color w:val="151515" w:themeColor="background2" w:themeShade="1A"/>
          <w:sz w:val="32"/>
          <w:szCs w:val="32"/>
          <w:shd w:val="clear" w:color="auto" w:fill="FFFFFF"/>
        </w:rPr>
        <w:lastRenderedPageBreak/>
        <w:t>Self-reported health</w:t>
      </w:r>
      <w:bookmarkEnd w:id="49"/>
    </w:p>
    <w:p w14:paraId="6D2B1996" w14:textId="5AD9D244" w:rsidR="00794A41" w:rsidRPr="00EC1DA5" w:rsidRDefault="00E244FC" w:rsidP="00BE115D">
      <w:pPr>
        <w:rPr>
          <w:rFonts w:ascii="Poppins" w:hAnsi="Poppins" w:cs="Poppins"/>
          <w:color w:val="auto"/>
        </w:rPr>
      </w:pPr>
      <w:r w:rsidRPr="00EC1DA5">
        <w:rPr>
          <w:rFonts w:ascii="Poppins" w:hAnsi="Poppins" w:cs="Poppins"/>
          <w:color w:val="auto"/>
        </w:rPr>
        <w:t>Two thirds (</w:t>
      </w:r>
      <w:r w:rsidR="00C94C45" w:rsidRPr="00EC1DA5">
        <w:rPr>
          <w:rFonts w:ascii="Poppins" w:hAnsi="Poppins" w:cs="Poppins"/>
          <w:color w:val="auto"/>
        </w:rPr>
        <w:t>65%) of residents consider their health to be ‘very good’ or ‘good’</w:t>
      </w:r>
      <w:r w:rsidR="00794A41" w:rsidRPr="00EC1DA5">
        <w:rPr>
          <w:rFonts w:ascii="Poppins" w:hAnsi="Poppins" w:cs="Poppins"/>
          <w:color w:val="auto"/>
        </w:rPr>
        <w:t>. This has remained</w:t>
      </w:r>
      <w:r w:rsidR="005A306F">
        <w:rPr>
          <w:rFonts w:ascii="Poppins" w:hAnsi="Poppins" w:cs="Poppins"/>
          <w:color w:val="auto"/>
        </w:rPr>
        <w:t xml:space="preserve"> fairly</w:t>
      </w:r>
      <w:r w:rsidR="00794A41" w:rsidRPr="00EC1DA5">
        <w:rPr>
          <w:rFonts w:ascii="Poppins" w:hAnsi="Poppins" w:cs="Poppins"/>
          <w:color w:val="auto"/>
        </w:rPr>
        <w:t xml:space="preserve"> consistent with the 2022 survey.</w:t>
      </w:r>
    </w:p>
    <w:p w14:paraId="48CF3290" w14:textId="666A2134" w:rsidR="00BE115D" w:rsidRDefault="001F5CF4" w:rsidP="00BE115D">
      <w:pPr>
        <w:rPr>
          <w:rFonts w:ascii="Poppins" w:hAnsi="Poppins" w:cs="Poppins"/>
          <w:color w:val="auto"/>
        </w:rPr>
      </w:pPr>
      <w:r w:rsidRPr="00EC1DA5">
        <w:rPr>
          <w:rFonts w:ascii="Poppins" w:hAnsi="Poppins" w:cs="Poppins"/>
          <w:color w:val="auto"/>
        </w:rPr>
        <w:t>The results by area indicate that</w:t>
      </w:r>
      <w:r w:rsidR="00EB0FFB" w:rsidRPr="00EC1DA5">
        <w:rPr>
          <w:rFonts w:ascii="Poppins" w:hAnsi="Poppins" w:cs="Poppins"/>
          <w:color w:val="auto"/>
        </w:rPr>
        <w:t xml:space="preserve"> </w:t>
      </w:r>
      <w:r w:rsidR="001044CC" w:rsidRPr="00EC1DA5">
        <w:rPr>
          <w:rFonts w:ascii="Poppins" w:hAnsi="Poppins" w:cs="Poppins"/>
          <w:color w:val="auto"/>
        </w:rPr>
        <w:t>residents living in the Eastern area are mo</w:t>
      </w:r>
      <w:r w:rsidRPr="00EC1DA5">
        <w:rPr>
          <w:rFonts w:ascii="Poppins" w:hAnsi="Poppins" w:cs="Poppins"/>
          <w:color w:val="auto"/>
        </w:rPr>
        <w:t>re</w:t>
      </w:r>
      <w:r w:rsidR="001044CC" w:rsidRPr="00EC1DA5">
        <w:rPr>
          <w:rFonts w:ascii="Poppins" w:hAnsi="Poppins" w:cs="Poppins"/>
          <w:color w:val="auto"/>
        </w:rPr>
        <w:t xml:space="preserve"> likely to </w:t>
      </w:r>
      <w:r w:rsidRPr="00EC1DA5">
        <w:rPr>
          <w:rFonts w:ascii="Poppins" w:hAnsi="Poppins" w:cs="Poppins"/>
          <w:color w:val="auto"/>
        </w:rPr>
        <w:t xml:space="preserve">report their health as </w:t>
      </w:r>
      <w:r w:rsidR="006754C1" w:rsidRPr="00EC1DA5">
        <w:rPr>
          <w:rFonts w:ascii="Poppins" w:hAnsi="Poppins" w:cs="Poppins"/>
          <w:color w:val="auto"/>
        </w:rPr>
        <w:t xml:space="preserve">‘good’ (71% vs. 65% overall). </w:t>
      </w:r>
      <w:r w:rsidR="000F76AE" w:rsidRPr="00EC1DA5">
        <w:rPr>
          <w:rFonts w:ascii="Poppins" w:hAnsi="Poppins" w:cs="Poppins"/>
          <w:color w:val="auto"/>
        </w:rPr>
        <w:t>In contrast, t</w:t>
      </w:r>
      <w:r w:rsidR="006754C1" w:rsidRPr="00EC1DA5">
        <w:rPr>
          <w:rFonts w:ascii="Poppins" w:hAnsi="Poppins" w:cs="Poppins"/>
          <w:color w:val="auto"/>
        </w:rPr>
        <w:t>hose living in the South</w:t>
      </w:r>
      <w:r w:rsidR="000F76AE" w:rsidRPr="00EC1DA5">
        <w:rPr>
          <w:rFonts w:ascii="Poppins" w:hAnsi="Poppins" w:cs="Poppins"/>
          <w:color w:val="auto"/>
        </w:rPr>
        <w:t>ern area are most likely to say they have bad health (</w:t>
      </w:r>
      <w:r w:rsidR="00581395" w:rsidRPr="00EC1DA5">
        <w:rPr>
          <w:rFonts w:ascii="Poppins" w:hAnsi="Poppins" w:cs="Poppins"/>
          <w:color w:val="auto"/>
        </w:rPr>
        <w:t>14% vs. 9% overall).</w:t>
      </w:r>
    </w:p>
    <w:p w14:paraId="3D08E8DC" w14:textId="6C99C9B6" w:rsidR="004A23F8" w:rsidRPr="00EC1DA5" w:rsidRDefault="004A23F8" w:rsidP="004A23F8">
      <w:pPr>
        <w:pStyle w:val="Caption"/>
        <w:rPr>
          <w:rFonts w:ascii="Poppins" w:hAnsi="Poppins" w:cs="Poppins"/>
          <w:color w:val="auto"/>
          <w:sz w:val="24"/>
          <w:szCs w:val="24"/>
        </w:rPr>
      </w:pPr>
      <w:r w:rsidRPr="00EC1DA5">
        <w:rPr>
          <w:rFonts w:ascii="Poppins" w:hAnsi="Poppins" w:cs="Poppins"/>
          <w:color w:val="auto"/>
          <w:sz w:val="24"/>
          <w:szCs w:val="24"/>
        </w:rPr>
        <w:t xml:space="preserve">Figure </w:t>
      </w:r>
      <w:r w:rsidRPr="00EC1DA5">
        <w:rPr>
          <w:rFonts w:ascii="Poppins" w:hAnsi="Poppins" w:cs="Poppins"/>
          <w:color w:val="auto"/>
          <w:sz w:val="24"/>
          <w:szCs w:val="24"/>
        </w:rPr>
        <w:fldChar w:fldCharType="begin"/>
      </w:r>
      <w:r w:rsidRPr="00EC1DA5">
        <w:rPr>
          <w:rFonts w:ascii="Poppins" w:hAnsi="Poppins" w:cs="Poppins"/>
          <w:color w:val="auto"/>
          <w:sz w:val="24"/>
          <w:szCs w:val="24"/>
        </w:rPr>
        <w:instrText xml:space="preserve"> SEQ Figure \* ARABIC </w:instrText>
      </w:r>
      <w:r w:rsidRPr="00EC1DA5">
        <w:rPr>
          <w:rFonts w:ascii="Poppins" w:hAnsi="Poppins" w:cs="Poppins"/>
          <w:color w:val="auto"/>
          <w:sz w:val="24"/>
          <w:szCs w:val="24"/>
        </w:rPr>
        <w:fldChar w:fldCharType="separate"/>
      </w:r>
      <w:r w:rsidR="00861262">
        <w:rPr>
          <w:rFonts w:ascii="Poppins" w:hAnsi="Poppins" w:cs="Poppins"/>
          <w:noProof/>
          <w:color w:val="auto"/>
          <w:sz w:val="24"/>
          <w:szCs w:val="24"/>
        </w:rPr>
        <w:t>28</w:t>
      </w:r>
      <w:r w:rsidRPr="00EC1DA5">
        <w:rPr>
          <w:rFonts w:ascii="Poppins" w:hAnsi="Poppins" w:cs="Poppins"/>
          <w:color w:val="auto"/>
          <w:sz w:val="24"/>
          <w:szCs w:val="24"/>
        </w:rPr>
        <w:fldChar w:fldCharType="end"/>
      </w:r>
      <w:r w:rsidRPr="00EC1DA5">
        <w:rPr>
          <w:rFonts w:ascii="Poppins" w:hAnsi="Poppins" w:cs="Poppins"/>
          <w:color w:val="auto"/>
          <w:sz w:val="24"/>
          <w:szCs w:val="24"/>
        </w:rPr>
        <w:t>: Health in general</w:t>
      </w:r>
    </w:p>
    <w:p w14:paraId="148E4964" w14:textId="55657426" w:rsidR="00E56298" w:rsidRPr="00E56298" w:rsidRDefault="005A306F" w:rsidP="00E56298">
      <w:r w:rsidRPr="005A306F">
        <w:rPr>
          <w:noProof/>
        </w:rPr>
        <w:drawing>
          <wp:inline distT="0" distB="0" distL="0" distR="0" wp14:anchorId="3025C201" wp14:editId="5849002B">
            <wp:extent cx="6443345" cy="3502025"/>
            <wp:effectExtent l="0" t="0" r="0" b="3175"/>
            <wp:docPr id="141698287"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98287" name="Picture 1" descr="A close-up of a graph&#10;&#10;Description automatically generated"/>
                    <pic:cNvPicPr/>
                  </pic:nvPicPr>
                  <pic:blipFill>
                    <a:blip r:embed="rId41"/>
                    <a:stretch>
                      <a:fillRect/>
                    </a:stretch>
                  </pic:blipFill>
                  <pic:spPr>
                    <a:xfrm>
                      <a:off x="0" y="0"/>
                      <a:ext cx="6443345" cy="3502025"/>
                    </a:xfrm>
                    <a:prstGeom prst="rect">
                      <a:avLst/>
                    </a:prstGeom>
                  </pic:spPr>
                </pic:pic>
              </a:graphicData>
            </a:graphic>
          </wp:inline>
        </w:drawing>
      </w:r>
    </w:p>
    <w:p w14:paraId="69D019A1" w14:textId="009E2714" w:rsidR="00581395" w:rsidRPr="00EC1DA5" w:rsidRDefault="00581395" w:rsidP="00BE115D">
      <w:pPr>
        <w:rPr>
          <w:rFonts w:ascii="Poppins" w:hAnsi="Poppins" w:cs="Poppins"/>
          <w:color w:val="auto"/>
        </w:rPr>
      </w:pPr>
      <w:bookmarkStart w:id="50" w:name="_Hlk189127503"/>
      <w:r w:rsidRPr="00EC1DA5">
        <w:rPr>
          <w:rFonts w:ascii="Poppins" w:hAnsi="Poppins" w:cs="Poppins"/>
          <w:color w:val="auto"/>
        </w:rPr>
        <w:t xml:space="preserve">When looking at self-reported health by </w:t>
      </w:r>
      <w:r w:rsidR="005673DC" w:rsidRPr="00EC1DA5">
        <w:rPr>
          <w:rFonts w:ascii="Poppins" w:hAnsi="Poppins" w:cs="Poppins"/>
          <w:color w:val="auto"/>
        </w:rPr>
        <w:t>subgroup</w:t>
      </w:r>
      <w:r w:rsidRPr="00EC1DA5">
        <w:rPr>
          <w:rFonts w:ascii="Poppins" w:hAnsi="Poppins" w:cs="Poppins"/>
          <w:color w:val="auto"/>
        </w:rPr>
        <w:t xml:space="preserve">, the results indicate that </w:t>
      </w:r>
      <w:r w:rsidR="00590258" w:rsidRPr="00EC1DA5">
        <w:rPr>
          <w:rFonts w:ascii="Poppins" w:hAnsi="Poppins" w:cs="Poppins"/>
          <w:color w:val="auto"/>
        </w:rPr>
        <w:t>residents in vulnerable groups are much more likely to have poor self-reported health</w:t>
      </w:r>
      <w:r w:rsidR="00CE3356" w:rsidRPr="00EC1DA5">
        <w:rPr>
          <w:rFonts w:ascii="Poppins" w:hAnsi="Poppins" w:cs="Poppins"/>
          <w:color w:val="auto"/>
        </w:rPr>
        <w:t>. The most notable differences</w:t>
      </w:r>
      <w:r w:rsidR="009E1544">
        <w:rPr>
          <w:rFonts w:ascii="Poppins" w:hAnsi="Poppins" w:cs="Poppins"/>
          <w:color w:val="auto"/>
        </w:rPr>
        <w:t xml:space="preserve"> versus the average (9%)</w:t>
      </w:r>
      <w:r w:rsidR="00CE3356" w:rsidRPr="00EC1DA5">
        <w:rPr>
          <w:rFonts w:ascii="Poppins" w:hAnsi="Poppins" w:cs="Poppins"/>
          <w:color w:val="auto"/>
        </w:rPr>
        <w:t xml:space="preserve"> are:</w:t>
      </w:r>
    </w:p>
    <w:p w14:paraId="00ABF5AC" w14:textId="08944ED7" w:rsidR="00CE3356" w:rsidRPr="00EC1DA5" w:rsidRDefault="00CF4FD8" w:rsidP="00C52AC7">
      <w:pPr>
        <w:pStyle w:val="ListParagraph"/>
        <w:numPr>
          <w:ilvl w:val="0"/>
          <w:numId w:val="13"/>
        </w:numPr>
        <w:rPr>
          <w:rFonts w:ascii="Poppins" w:hAnsi="Poppins" w:cs="Poppins"/>
          <w:color w:val="auto"/>
        </w:rPr>
      </w:pPr>
      <w:r w:rsidRPr="00EC1DA5">
        <w:rPr>
          <w:rFonts w:ascii="Poppins" w:hAnsi="Poppins" w:cs="Poppins"/>
          <w:color w:val="auto"/>
        </w:rPr>
        <w:t xml:space="preserve">Those who are </w:t>
      </w:r>
      <w:r w:rsidR="00CF0C15">
        <w:rPr>
          <w:rFonts w:ascii="Poppins" w:hAnsi="Poppins" w:cs="Poppins"/>
          <w:color w:val="auto"/>
        </w:rPr>
        <w:t>unemployed</w:t>
      </w:r>
      <w:r w:rsidRPr="00EC1DA5">
        <w:rPr>
          <w:rFonts w:ascii="Poppins" w:hAnsi="Poppins" w:cs="Poppins"/>
          <w:color w:val="auto"/>
        </w:rPr>
        <w:t xml:space="preserve"> (</w:t>
      </w:r>
      <w:r w:rsidR="00CE2667" w:rsidRPr="00EC1DA5">
        <w:rPr>
          <w:rFonts w:ascii="Poppins" w:hAnsi="Poppins" w:cs="Poppins"/>
          <w:color w:val="auto"/>
        </w:rPr>
        <w:t>43%)</w:t>
      </w:r>
    </w:p>
    <w:p w14:paraId="79ABBE1E" w14:textId="0C63A22A" w:rsidR="00CE2667" w:rsidRPr="00EC1DA5" w:rsidRDefault="00CE2667" w:rsidP="00C52AC7">
      <w:pPr>
        <w:pStyle w:val="ListParagraph"/>
        <w:numPr>
          <w:ilvl w:val="0"/>
          <w:numId w:val="13"/>
        </w:numPr>
        <w:rPr>
          <w:rFonts w:ascii="Poppins" w:hAnsi="Poppins" w:cs="Poppins"/>
          <w:color w:val="auto"/>
        </w:rPr>
      </w:pPr>
      <w:r w:rsidRPr="00EC1DA5">
        <w:rPr>
          <w:rFonts w:ascii="Poppins" w:hAnsi="Poppins" w:cs="Poppins"/>
          <w:color w:val="auto"/>
        </w:rPr>
        <w:t>Social tenants (33%)</w:t>
      </w:r>
    </w:p>
    <w:p w14:paraId="694419B8" w14:textId="6E69BC62" w:rsidR="00CE2667" w:rsidRPr="00EC1DA5" w:rsidRDefault="00CE2667" w:rsidP="00C52AC7">
      <w:pPr>
        <w:pStyle w:val="ListParagraph"/>
        <w:numPr>
          <w:ilvl w:val="0"/>
          <w:numId w:val="13"/>
        </w:numPr>
        <w:rPr>
          <w:rFonts w:ascii="Poppins" w:hAnsi="Poppins" w:cs="Poppins"/>
          <w:color w:val="auto"/>
        </w:rPr>
      </w:pPr>
      <w:r w:rsidRPr="00EC1DA5">
        <w:rPr>
          <w:rFonts w:ascii="Poppins" w:hAnsi="Poppins" w:cs="Poppins"/>
          <w:color w:val="auto"/>
        </w:rPr>
        <w:t>Those living with an illness or disability (</w:t>
      </w:r>
      <w:r w:rsidR="00857015" w:rsidRPr="00EC1DA5">
        <w:rPr>
          <w:rFonts w:ascii="Poppins" w:hAnsi="Poppins" w:cs="Poppins"/>
          <w:color w:val="auto"/>
        </w:rPr>
        <w:t>25%)</w:t>
      </w:r>
    </w:p>
    <w:p w14:paraId="1518FEC1" w14:textId="232FEFCF" w:rsidR="00857015" w:rsidRPr="00EC1DA5" w:rsidRDefault="00857015" w:rsidP="00C52AC7">
      <w:pPr>
        <w:pStyle w:val="ListParagraph"/>
        <w:numPr>
          <w:ilvl w:val="0"/>
          <w:numId w:val="13"/>
        </w:numPr>
        <w:rPr>
          <w:rFonts w:ascii="Poppins" w:hAnsi="Poppins" w:cs="Poppins"/>
          <w:color w:val="auto"/>
        </w:rPr>
      </w:pPr>
      <w:r w:rsidRPr="00EC1DA5">
        <w:rPr>
          <w:rFonts w:ascii="Poppins" w:hAnsi="Poppins" w:cs="Poppins"/>
          <w:color w:val="auto"/>
        </w:rPr>
        <w:t>Residents aged 65+ (13%)</w:t>
      </w:r>
    </w:p>
    <w:p w14:paraId="507BEED5" w14:textId="44145505" w:rsidR="00857015" w:rsidRPr="00EC1DA5" w:rsidRDefault="00857015" w:rsidP="00C52AC7">
      <w:pPr>
        <w:pStyle w:val="ListParagraph"/>
        <w:numPr>
          <w:ilvl w:val="0"/>
          <w:numId w:val="13"/>
        </w:numPr>
        <w:rPr>
          <w:rFonts w:ascii="Poppins" w:hAnsi="Poppins" w:cs="Poppins"/>
          <w:color w:val="auto"/>
        </w:rPr>
      </w:pPr>
      <w:r w:rsidRPr="00EC1DA5">
        <w:rPr>
          <w:rFonts w:ascii="Poppins" w:hAnsi="Poppins" w:cs="Poppins"/>
          <w:color w:val="auto"/>
        </w:rPr>
        <w:t>Retired residents (12%)</w:t>
      </w:r>
    </w:p>
    <w:bookmarkEnd w:id="50"/>
    <w:p w14:paraId="57C8F694" w14:textId="4A2925BB" w:rsidR="00857015" w:rsidRPr="00EC1DA5" w:rsidRDefault="009A05D1" w:rsidP="00857015">
      <w:pPr>
        <w:rPr>
          <w:rFonts w:ascii="Poppins" w:hAnsi="Poppins" w:cs="Poppins"/>
          <w:color w:val="auto"/>
        </w:rPr>
      </w:pPr>
      <w:r w:rsidRPr="00EC1DA5">
        <w:rPr>
          <w:rFonts w:ascii="Poppins" w:hAnsi="Poppins" w:cs="Poppins"/>
          <w:color w:val="auto"/>
        </w:rPr>
        <w:t xml:space="preserve">In contrast, </w:t>
      </w:r>
      <w:r w:rsidR="00696473" w:rsidRPr="00EC1DA5">
        <w:rPr>
          <w:rFonts w:ascii="Poppins" w:hAnsi="Poppins" w:cs="Poppins"/>
          <w:color w:val="auto"/>
        </w:rPr>
        <w:t xml:space="preserve">homeowners are more significantly more likely to say they have good health (70% vs. </w:t>
      </w:r>
      <w:r w:rsidR="0046129A" w:rsidRPr="00EC1DA5">
        <w:rPr>
          <w:rFonts w:ascii="Poppins" w:hAnsi="Poppins" w:cs="Poppins"/>
          <w:color w:val="auto"/>
        </w:rPr>
        <w:t xml:space="preserve">65% overall). The same is also true amongst residents </w:t>
      </w:r>
      <w:r w:rsidR="00FC7AFE" w:rsidRPr="00EC1DA5">
        <w:rPr>
          <w:rFonts w:ascii="Poppins" w:hAnsi="Poppins" w:cs="Poppins"/>
          <w:color w:val="auto"/>
        </w:rPr>
        <w:t xml:space="preserve">who claim </w:t>
      </w:r>
      <w:r w:rsidR="00B44BCE">
        <w:rPr>
          <w:rFonts w:ascii="Poppins" w:hAnsi="Poppins" w:cs="Poppins"/>
          <w:color w:val="auto"/>
        </w:rPr>
        <w:t>to be</w:t>
      </w:r>
      <w:r w:rsidR="00FC7AFE" w:rsidRPr="00EC1DA5">
        <w:rPr>
          <w:rFonts w:ascii="Poppins" w:hAnsi="Poppins" w:cs="Poppins"/>
          <w:color w:val="auto"/>
        </w:rPr>
        <w:t xml:space="preserve"> financially comfortable (82% vs. 65%).</w:t>
      </w:r>
    </w:p>
    <w:p w14:paraId="572A9B2A" w14:textId="77777777" w:rsidR="003434A3" w:rsidRDefault="003434A3" w:rsidP="003434A3">
      <w:pPr>
        <w:pStyle w:val="Heading2"/>
        <w:ind w:left="709" w:hanging="709"/>
        <w:rPr>
          <w:rFonts w:ascii="Poppins" w:hAnsi="Poppins" w:cs="Poppins"/>
          <w:b/>
          <w:bCs/>
          <w:color w:val="151515" w:themeColor="background2" w:themeShade="1A"/>
          <w:sz w:val="32"/>
          <w:szCs w:val="32"/>
          <w:shd w:val="clear" w:color="auto" w:fill="FFFFFF"/>
        </w:rPr>
      </w:pPr>
      <w:bookmarkStart w:id="51" w:name="_Toc189150590"/>
      <w:r w:rsidRPr="003434A3">
        <w:rPr>
          <w:rFonts w:ascii="Poppins" w:hAnsi="Poppins" w:cs="Poppins"/>
          <w:b/>
          <w:bCs/>
          <w:color w:val="151515" w:themeColor="background2" w:themeShade="1A"/>
          <w:sz w:val="32"/>
          <w:szCs w:val="32"/>
          <w:shd w:val="clear" w:color="auto" w:fill="FFFFFF"/>
        </w:rPr>
        <w:lastRenderedPageBreak/>
        <w:t>Exercise</w:t>
      </w:r>
      <w:bookmarkEnd w:id="51"/>
    </w:p>
    <w:p w14:paraId="4FBD9251" w14:textId="79789878" w:rsidR="00FC7AFE" w:rsidRDefault="00E92B30" w:rsidP="00FC7AFE">
      <w:pPr>
        <w:rPr>
          <w:rFonts w:ascii="Poppins" w:hAnsi="Poppins" w:cs="Poppins"/>
          <w:color w:val="auto"/>
        </w:rPr>
      </w:pPr>
      <w:r w:rsidRPr="00EC1DA5">
        <w:rPr>
          <w:rFonts w:ascii="Poppins" w:hAnsi="Poppins" w:cs="Poppins"/>
          <w:color w:val="auto"/>
        </w:rPr>
        <w:t xml:space="preserve">Overall, </w:t>
      </w:r>
      <w:r w:rsidR="0088654F" w:rsidRPr="00EC1DA5">
        <w:rPr>
          <w:rFonts w:ascii="Poppins" w:hAnsi="Poppins" w:cs="Poppins"/>
          <w:color w:val="auto"/>
        </w:rPr>
        <w:t xml:space="preserve">44% of residents are getting the recommended 150 minutes or more of </w:t>
      </w:r>
      <w:r w:rsidR="00505E43" w:rsidRPr="00EC1DA5">
        <w:rPr>
          <w:rFonts w:ascii="Poppins" w:hAnsi="Poppins" w:cs="Poppins"/>
          <w:color w:val="auto"/>
        </w:rPr>
        <w:t xml:space="preserve">moderate physical activity per week. </w:t>
      </w:r>
      <w:r w:rsidR="00E6167D" w:rsidRPr="00EC1DA5">
        <w:rPr>
          <w:rFonts w:ascii="Poppins" w:hAnsi="Poppins" w:cs="Poppins"/>
          <w:color w:val="auto"/>
        </w:rPr>
        <w:t xml:space="preserve"> This has remained consistent with the 2022 figure of 42%. </w:t>
      </w:r>
    </w:p>
    <w:p w14:paraId="0100A73D" w14:textId="6DB3C185" w:rsidR="002D5C5F" w:rsidRPr="00EC1DA5" w:rsidRDefault="002D5C5F" w:rsidP="002D5C5F">
      <w:pPr>
        <w:pStyle w:val="Caption"/>
        <w:rPr>
          <w:rFonts w:ascii="Poppins" w:hAnsi="Poppins" w:cs="Poppins"/>
          <w:color w:val="auto"/>
          <w:sz w:val="24"/>
          <w:szCs w:val="24"/>
        </w:rPr>
      </w:pPr>
      <w:r w:rsidRPr="00EC1DA5">
        <w:rPr>
          <w:rFonts w:ascii="Poppins" w:hAnsi="Poppins" w:cs="Poppins"/>
          <w:color w:val="auto"/>
          <w:sz w:val="24"/>
          <w:szCs w:val="24"/>
        </w:rPr>
        <w:t xml:space="preserve">Figure </w:t>
      </w:r>
      <w:r w:rsidRPr="00EC1DA5">
        <w:rPr>
          <w:rFonts w:ascii="Poppins" w:hAnsi="Poppins" w:cs="Poppins"/>
          <w:color w:val="auto"/>
          <w:sz w:val="24"/>
          <w:szCs w:val="24"/>
        </w:rPr>
        <w:fldChar w:fldCharType="begin"/>
      </w:r>
      <w:r w:rsidRPr="00EC1DA5">
        <w:rPr>
          <w:rFonts w:ascii="Poppins" w:hAnsi="Poppins" w:cs="Poppins"/>
          <w:color w:val="auto"/>
          <w:sz w:val="24"/>
          <w:szCs w:val="24"/>
        </w:rPr>
        <w:instrText xml:space="preserve"> SEQ Figure \* ARABIC </w:instrText>
      </w:r>
      <w:r w:rsidRPr="00EC1DA5">
        <w:rPr>
          <w:rFonts w:ascii="Poppins" w:hAnsi="Poppins" w:cs="Poppins"/>
          <w:color w:val="auto"/>
          <w:sz w:val="24"/>
          <w:szCs w:val="24"/>
        </w:rPr>
        <w:fldChar w:fldCharType="separate"/>
      </w:r>
      <w:r w:rsidR="00861262">
        <w:rPr>
          <w:rFonts w:ascii="Poppins" w:hAnsi="Poppins" w:cs="Poppins"/>
          <w:noProof/>
          <w:color w:val="auto"/>
          <w:sz w:val="24"/>
          <w:szCs w:val="24"/>
        </w:rPr>
        <w:t>29</w:t>
      </w:r>
      <w:r w:rsidRPr="00EC1DA5">
        <w:rPr>
          <w:rFonts w:ascii="Poppins" w:hAnsi="Poppins" w:cs="Poppins"/>
          <w:color w:val="auto"/>
          <w:sz w:val="24"/>
          <w:szCs w:val="24"/>
        </w:rPr>
        <w:fldChar w:fldCharType="end"/>
      </w:r>
      <w:r w:rsidRPr="00EC1DA5">
        <w:rPr>
          <w:rFonts w:ascii="Poppins" w:hAnsi="Poppins" w:cs="Poppins"/>
          <w:color w:val="auto"/>
          <w:sz w:val="24"/>
          <w:szCs w:val="24"/>
        </w:rPr>
        <w:t>: Amount of exercise in an average week</w:t>
      </w:r>
    </w:p>
    <w:p w14:paraId="2C718034" w14:textId="27EBDBB7" w:rsidR="00E54D40" w:rsidRPr="00E54D40" w:rsidRDefault="005C66C4" w:rsidP="00E54D40">
      <w:r w:rsidRPr="005C66C4">
        <w:rPr>
          <w:noProof/>
        </w:rPr>
        <w:drawing>
          <wp:inline distT="0" distB="0" distL="0" distR="0" wp14:anchorId="1E58B6AD" wp14:editId="16F76699">
            <wp:extent cx="6443345" cy="3641725"/>
            <wp:effectExtent l="0" t="0" r="0" b="0"/>
            <wp:docPr id="36771759"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71759" name="Picture 1" descr="A graph of a number of people&#10;&#10;Description automatically generated with medium confidence"/>
                    <pic:cNvPicPr/>
                  </pic:nvPicPr>
                  <pic:blipFill>
                    <a:blip r:embed="rId42"/>
                    <a:stretch>
                      <a:fillRect/>
                    </a:stretch>
                  </pic:blipFill>
                  <pic:spPr>
                    <a:xfrm>
                      <a:off x="0" y="0"/>
                      <a:ext cx="6443345" cy="3641725"/>
                    </a:xfrm>
                    <a:prstGeom prst="rect">
                      <a:avLst/>
                    </a:prstGeom>
                  </pic:spPr>
                </pic:pic>
              </a:graphicData>
            </a:graphic>
          </wp:inline>
        </w:drawing>
      </w:r>
    </w:p>
    <w:p w14:paraId="70A9AB5A" w14:textId="2048DFEE" w:rsidR="00E6167D" w:rsidRPr="00EC1DA5" w:rsidRDefault="00E6167D" w:rsidP="00FC7AFE">
      <w:pPr>
        <w:rPr>
          <w:rFonts w:ascii="Poppins" w:hAnsi="Poppins" w:cs="Poppins"/>
          <w:color w:val="auto"/>
        </w:rPr>
      </w:pPr>
      <w:r w:rsidRPr="00EC1DA5">
        <w:rPr>
          <w:rFonts w:ascii="Poppins" w:hAnsi="Poppins" w:cs="Poppins"/>
          <w:color w:val="auto"/>
        </w:rPr>
        <w:t>It should be noted that there are some variations b</w:t>
      </w:r>
      <w:r w:rsidR="00231467" w:rsidRPr="00EC1DA5">
        <w:rPr>
          <w:rFonts w:ascii="Poppins" w:hAnsi="Poppins" w:cs="Poppins"/>
          <w:color w:val="auto"/>
        </w:rPr>
        <w:t>etween different demographic groups. The most notable are as follows:</w:t>
      </w:r>
    </w:p>
    <w:p w14:paraId="30118CDF" w14:textId="3961B62A" w:rsidR="00231467" w:rsidRPr="003C04C5" w:rsidRDefault="006A4C7B" w:rsidP="0094230F">
      <w:pPr>
        <w:pStyle w:val="ListParagraph"/>
        <w:numPr>
          <w:ilvl w:val="0"/>
          <w:numId w:val="17"/>
        </w:numPr>
        <w:rPr>
          <w:rFonts w:ascii="Poppins" w:hAnsi="Poppins" w:cs="Poppins"/>
          <w:color w:val="auto"/>
        </w:rPr>
      </w:pPr>
      <w:r w:rsidRPr="003C04C5">
        <w:rPr>
          <w:rFonts w:ascii="Poppins" w:hAnsi="Poppins" w:cs="Poppins"/>
          <w:color w:val="auto"/>
        </w:rPr>
        <w:t xml:space="preserve">Residents </w:t>
      </w:r>
      <w:r w:rsidR="008F0A93" w:rsidRPr="003C04C5">
        <w:rPr>
          <w:rFonts w:ascii="Poppins" w:hAnsi="Poppins" w:cs="Poppins"/>
          <w:color w:val="auto"/>
        </w:rPr>
        <w:t xml:space="preserve">aged </w:t>
      </w:r>
      <w:r w:rsidR="00635E15" w:rsidRPr="003C04C5">
        <w:rPr>
          <w:rFonts w:ascii="Poppins" w:hAnsi="Poppins" w:cs="Poppins"/>
          <w:color w:val="auto"/>
        </w:rPr>
        <w:t xml:space="preserve">18-34 are doing significantly less than the recommended </w:t>
      </w:r>
      <w:r w:rsidR="00CB76CA" w:rsidRPr="003C04C5">
        <w:rPr>
          <w:rFonts w:ascii="Poppins" w:hAnsi="Poppins" w:cs="Poppins"/>
          <w:color w:val="auto"/>
        </w:rPr>
        <w:t xml:space="preserve">amount of exercise per week (36% vs. 44% overall). </w:t>
      </w:r>
      <w:r w:rsidR="000A7C72" w:rsidRPr="003C04C5">
        <w:rPr>
          <w:rFonts w:ascii="Poppins" w:hAnsi="Poppins" w:cs="Poppins"/>
          <w:color w:val="auto"/>
        </w:rPr>
        <w:t xml:space="preserve"> </w:t>
      </w:r>
      <w:r w:rsidR="00CB76CA" w:rsidRPr="003C04C5">
        <w:rPr>
          <w:rFonts w:ascii="Poppins" w:hAnsi="Poppins" w:cs="Poppins"/>
          <w:color w:val="auto"/>
        </w:rPr>
        <w:t xml:space="preserve">This is also the case for </w:t>
      </w:r>
      <w:r w:rsidR="002B1954" w:rsidRPr="003C04C5">
        <w:rPr>
          <w:rFonts w:ascii="Poppins" w:hAnsi="Poppins" w:cs="Poppins"/>
          <w:color w:val="auto"/>
        </w:rPr>
        <w:t xml:space="preserve">those who are unemployed (17%), have a </w:t>
      </w:r>
      <w:r w:rsidR="00751619" w:rsidRPr="003C04C5">
        <w:rPr>
          <w:rFonts w:ascii="Poppins" w:hAnsi="Poppins" w:cs="Poppins"/>
          <w:color w:val="auto"/>
        </w:rPr>
        <w:t>long-term illness or disability (</w:t>
      </w:r>
      <w:r w:rsidR="00876A00" w:rsidRPr="003C04C5">
        <w:rPr>
          <w:rFonts w:ascii="Poppins" w:hAnsi="Poppins" w:cs="Poppins"/>
          <w:color w:val="auto"/>
        </w:rPr>
        <w:t>35%)</w:t>
      </w:r>
      <w:r w:rsidR="000A7C72" w:rsidRPr="003C04C5">
        <w:rPr>
          <w:rFonts w:ascii="Poppins" w:hAnsi="Poppins" w:cs="Poppins"/>
          <w:color w:val="auto"/>
        </w:rPr>
        <w:t xml:space="preserve"> and</w:t>
      </w:r>
      <w:r w:rsidR="00876A00" w:rsidRPr="003C04C5">
        <w:rPr>
          <w:rFonts w:ascii="Poppins" w:hAnsi="Poppins" w:cs="Poppins"/>
          <w:color w:val="auto"/>
        </w:rPr>
        <w:t xml:space="preserve"> social tenants (29%)</w:t>
      </w:r>
      <w:r w:rsidR="000A7C72" w:rsidRPr="003C04C5">
        <w:rPr>
          <w:rFonts w:ascii="Poppins" w:hAnsi="Poppins" w:cs="Poppins"/>
          <w:color w:val="auto"/>
        </w:rPr>
        <w:t>.</w:t>
      </w:r>
    </w:p>
    <w:p w14:paraId="70812205" w14:textId="26F91ED6" w:rsidR="003434A3" w:rsidRDefault="003434A3" w:rsidP="003434A3">
      <w:pPr>
        <w:pStyle w:val="Heading2"/>
        <w:ind w:left="709" w:hanging="709"/>
        <w:rPr>
          <w:rFonts w:ascii="Poppins" w:hAnsi="Poppins" w:cs="Poppins"/>
          <w:b/>
          <w:bCs/>
          <w:color w:val="151515" w:themeColor="background2" w:themeShade="1A"/>
          <w:sz w:val="32"/>
          <w:szCs w:val="32"/>
          <w:shd w:val="clear" w:color="auto" w:fill="FFFFFF"/>
        </w:rPr>
      </w:pPr>
      <w:bookmarkStart w:id="52" w:name="_Toc189150591"/>
      <w:r w:rsidRPr="003434A3">
        <w:rPr>
          <w:rFonts w:ascii="Poppins" w:hAnsi="Poppins" w:cs="Poppins"/>
          <w:b/>
          <w:bCs/>
          <w:color w:val="151515" w:themeColor="background2" w:themeShade="1A"/>
          <w:sz w:val="32"/>
          <w:szCs w:val="32"/>
          <w:shd w:val="clear" w:color="auto" w:fill="FFFFFF"/>
        </w:rPr>
        <w:t xml:space="preserve">Mental health </w:t>
      </w:r>
      <w:r w:rsidR="00430704">
        <w:rPr>
          <w:rFonts w:ascii="Poppins" w:hAnsi="Poppins" w:cs="Poppins"/>
          <w:b/>
          <w:bCs/>
          <w:color w:val="151515" w:themeColor="background2" w:themeShade="1A"/>
          <w:sz w:val="32"/>
          <w:szCs w:val="32"/>
          <w:shd w:val="clear" w:color="auto" w:fill="FFFFFF"/>
        </w:rPr>
        <w:t>and</w:t>
      </w:r>
      <w:r w:rsidRPr="003434A3">
        <w:rPr>
          <w:rFonts w:ascii="Poppins" w:hAnsi="Poppins" w:cs="Poppins"/>
          <w:b/>
          <w:bCs/>
          <w:color w:val="151515" w:themeColor="background2" w:themeShade="1A"/>
          <w:sz w:val="32"/>
          <w:szCs w:val="32"/>
          <w:shd w:val="clear" w:color="auto" w:fill="FFFFFF"/>
        </w:rPr>
        <w:t xml:space="preserve"> well-being</w:t>
      </w:r>
      <w:bookmarkEnd w:id="52"/>
    </w:p>
    <w:p w14:paraId="2447FA65" w14:textId="2F7C918F" w:rsidR="002B01C3" w:rsidRPr="00EC1DA5" w:rsidRDefault="00C740C1" w:rsidP="002B01C3">
      <w:pPr>
        <w:rPr>
          <w:rFonts w:ascii="Poppins" w:hAnsi="Poppins" w:cs="Poppins"/>
          <w:color w:val="auto"/>
        </w:rPr>
      </w:pPr>
      <w:r w:rsidRPr="00EC1DA5">
        <w:rPr>
          <w:rFonts w:ascii="Poppins" w:hAnsi="Poppins" w:cs="Poppins"/>
          <w:color w:val="auto"/>
        </w:rPr>
        <w:t>The survey included the</w:t>
      </w:r>
      <w:r w:rsidR="00E6705F" w:rsidRPr="00EC1DA5">
        <w:rPr>
          <w:rFonts w:ascii="Poppins" w:hAnsi="Poppins" w:cs="Poppins"/>
          <w:color w:val="auto"/>
        </w:rPr>
        <w:t xml:space="preserve"> seven statements from the</w:t>
      </w:r>
      <w:r w:rsidRPr="00EC1DA5">
        <w:rPr>
          <w:rFonts w:ascii="Poppins" w:hAnsi="Poppins" w:cs="Poppins"/>
          <w:color w:val="auto"/>
        </w:rPr>
        <w:t xml:space="preserve"> Warwick Edinburgh Mental Well-being Short Scale (</w:t>
      </w:r>
      <w:r w:rsidR="00E6705F" w:rsidRPr="00EC1DA5">
        <w:rPr>
          <w:rFonts w:ascii="Poppins" w:hAnsi="Poppins" w:cs="Poppins"/>
          <w:color w:val="auto"/>
        </w:rPr>
        <w:t>SWEMWBS). These seven statements were used to calculate an overall</w:t>
      </w:r>
      <w:r w:rsidR="006675D0" w:rsidRPr="00EC1DA5">
        <w:rPr>
          <w:rFonts w:ascii="Poppins" w:hAnsi="Poppins" w:cs="Poppins"/>
          <w:color w:val="auto"/>
        </w:rPr>
        <w:t xml:space="preserve"> (mean)</w:t>
      </w:r>
      <w:r w:rsidR="00E6705F" w:rsidRPr="00EC1DA5">
        <w:rPr>
          <w:rFonts w:ascii="Poppins" w:hAnsi="Poppins" w:cs="Poppins"/>
          <w:color w:val="auto"/>
        </w:rPr>
        <w:t xml:space="preserve"> </w:t>
      </w:r>
      <w:r w:rsidR="006675D0" w:rsidRPr="00EC1DA5">
        <w:rPr>
          <w:rFonts w:ascii="Poppins" w:hAnsi="Poppins" w:cs="Poppins"/>
          <w:color w:val="auto"/>
        </w:rPr>
        <w:t>well</w:t>
      </w:r>
      <w:r w:rsidR="00596EE2" w:rsidRPr="00EC1DA5">
        <w:rPr>
          <w:rFonts w:ascii="Poppins" w:hAnsi="Poppins" w:cs="Poppins"/>
          <w:color w:val="auto"/>
        </w:rPr>
        <w:t>-</w:t>
      </w:r>
      <w:r w:rsidR="006675D0" w:rsidRPr="00EC1DA5">
        <w:rPr>
          <w:rFonts w:ascii="Poppins" w:hAnsi="Poppins" w:cs="Poppins"/>
          <w:color w:val="auto"/>
        </w:rPr>
        <w:t>being scale. All residents were asked to indicate how frequently they have experienced certain feelings over the last two weeks. The scale ranged from 1 (none of the time) to 5 (all of the time)</w:t>
      </w:r>
      <w:r w:rsidR="00720095" w:rsidRPr="00EC1DA5">
        <w:rPr>
          <w:rFonts w:ascii="Poppins" w:hAnsi="Poppins" w:cs="Poppins"/>
          <w:color w:val="auto"/>
        </w:rPr>
        <w:t xml:space="preserve">. </w:t>
      </w:r>
      <w:r w:rsidR="006A7709" w:rsidRPr="00EC1DA5">
        <w:rPr>
          <w:rFonts w:ascii="Poppins" w:hAnsi="Poppins" w:cs="Poppins"/>
          <w:color w:val="auto"/>
        </w:rPr>
        <w:t>Scores range from 7 to 35</w:t>
      </w:r>
      <w:r w:rsidR="00E87A3E" w:rsidRPr="00EC1DA5">
        <w:rPr>
          <w:rFonts w:ascii="Poppins" w:hAnsi="Poppins" w:cs="Poppins"/>
          <w:color w:val="auto"/>
        </w:rPr>
        <w:t>. Higher scores indicate higher positive mental well</w:t>
      </w:r>
      <w:r w:rsidR="00596EE2" w:rsidRPr="00EC1DA5">
        <w:rPr>
          <w:rFonts w:ascii="Poppins" w:hAnsi="Poppins" w:cs="Poppins"/>
          <w:color w:val="auto"/>
        </w:rPr>
        <w:t>-</w:t>
      </w:r>
      <w:r w:rsidR="00E87A3E" w:rsidRPr="00EC1DA5">
        <w:rPr>
          <w:rFonts w:ascii="Poppins" w:hAnsi="Poppins" w:cs="Poppins"/>
          <w:color w:val="auto"/>
        </w:rPr>
        <w:t>being.</w:t>
      </w:r>
    </w:p>
    <w:p w14:paraId="36FAE6CE" w14:textId="6A33C3F4" w:rsidR="00480547" w:rsidRPr="00EC1DA5" w:rsidRDefault="00480547" w:rsidP="002B01C3">
      <w:pPr>
        <w:rPr>
          <w:rFonts w:ascii="Poppins" w:hAnsi="Poppins" w:cs="Poppins"/>
          <w:color w:val="auto"/>
        </w:rPr>
      </w:pPr>
      <w:r w:rsidRPr="008E600C">
        <w:rPr>
          <w:rFonts w:ascii="Poppins" w:hAnsi="Poppins" w:cs="Poppins"/>
          <w:color w:val="auto"/>
        </w:rPr>
        <w:t>The seven statements that contribute to</w:t>
      </w:r>
      <w:r w:rsidR="004A56B3" w:rsidRPr="008E600C">
        <w:rPr>
          <w:rFonts w:ascii="Poppins" w:hAnsi="Poppins" w:cs="Poppins"/>
          <w:color w:val="auto"/>
        </w:rPr>
        <w:t xml:space="preserve"> the</w:t>
      </w:r>
      <w:r w:rsidRPr="008E600C">
        <w:rPr>
          <w:rFonts w:ascii="Poppins" w:hAnsi="Poppins" w:cs="Poppins"/>
          <w:color w:val="auto"/>
        </w:rPr>
        <w:t xml:space="preserve"> SWEMWBS </w:t>
      </w:r>
      <w:r w:rsidR="004A56B3" w:rsidRPr="008E600C">
        <w:rPr>
          <w:rFonts w:ascii="Poppins" w:hAnsi="Poppins" w:cs="Poppins"/>
          <w:color w:val="auto"/>
        </w:rPr>
        <w:t xml:space="preserve">index score are presented in </w:t>
      </w:r>
      <w:r w:rsidR="005C66C4" w:rsidRPr="008E600C">
        <w:rPr>
          <w:rFonts w:ascii="Poppins" w:hAnsi="Poppins" w:cs="Poppins"/>
          <w:color w:val="auto"/>
        </w:rPr>
        <w:t xml:space="preserve">Figure </w:t>
      </w:r>
      <w:r w:rsidR="008E600C" w:rsidRPr="008E600C">
        <w:rPr>
          <w:rFonts w:ascii="Poppins" w:hAnsi="Poppins" w:cs="Poppins"/>
          <w:color w:val="auto"/>
        </w:rPr>
        <w:t>30</w:t>
      </w:r>
      <w:r w:rsidR="005C66C4" w:rsidRPr="008E600C">
        <w:rPr>
          <w:rFonts w:ascii="Poppins" w:hAnsi="Poppins" w:cs="Poppins"/>
          <w:color w:val="auto"/>
        </w:rPr>
        <w:t xml:space="preserve"> </w:t>
      </w:r>
      <w:r w:rsidR="004A56B3" w:rsidRPr="008E600C">
        <w:rPr>
          <w:rFonts w:ascii="Poppins" w:hAnsi="Poppins" w:cs="Poppins"/>
          <w:color w:val="auto"/>
        </w:rPr>
        <w:t>below:</w:t>
      </w:r>
    </w:p>
    <w:p w14:paraId="4E0E20B2" w14:textId="66165BD5" w:rsidR="006B5B10" w:rsidRPr="006B5B10" w:rsidRDefault="004A56B3" w:rsidP="00D12F55">
      <w:pPr>
        <w:pStyle w:val="Caption"/>
      </w:pPr>
      <w:r w:rsidRPr="00EC1DA5">
        <w:rPr>
          <w:rFonts w:ascii="Poppins" w:hAnsi="Poppins" w:cs="Poppins"/>
          <w:color w:val="auto"/>
          <w:sz w:val="24"/>
          <w:szCs w:val="24"/>
        </w:rPr>
        <w:lastRenderedPageBreak/>
        <w:t xml:space="preserve">Figure </w:t>
      </w:r>
      <w:r w:rsidRPr="00EC1DA5">
        <w:rPr>
          <w:rFonts w:ascii="Poppins" w:hAnsi="Poppins" w:cs="Poppins"/>
          <w:color w:val="auto"/>
          <w:sz w:val="24"/>
          <w:szCs w:val="24"/>
        </w:rPr>
        <w:fldChar w:fldCharType="begin"/>
      </w:r>
      <w:r w:rsidRPr="00EC1DA5">
        <w:rPr>
          <w:rFonts w:ascii="Poppins" w:hAnsi="Poppins" w:cs="Poppins"/>
          <w:color w:val="auto"/>
          <w:sz w:val="24"/>
          <w:szCs w:val="24"/>
        </w:rPr>
        <w:instrText xml:space="preserve"> SEQ Figure \* ARABIC </w:instrText>
      </w:r>
      <w:r w:rsidRPr="00EC1DA5">
        <w:rPr>
          <w:rFonts w:ascii="Poppins" w:hAnsi="Poppins" w:cs="Poppins"/>
          <w:color w:val="auto"/>
          <w:sz w:val="24"/>
          <w:szCs w:val="24"/>
        </w:rPr>
        <w:fldChar w:fldCharType="separate"/>
      </w:r>
      <w:r w:rsidR="00861262">
        <w:rPr>
          <w:rFonts w:ascii="Poppins" w:hAnsi="Poppins" w:cs="Poppins"/>
          <w:noProof/>
          <w:color w:val="auto"/>
          <w:sz w:val="24"/>
          <w:szCs w:val="24"/>
        </w:rPr>
        <w:t>30</w:t>
      </w:r>
      <w:r w:rsidRPr="00EC1DA5">
        <w:rPr>
          <w:rFonts w:ascii="Poppins" w:hAnsi="Poppins" w:cs="Poppins"/>
          <w:color w:val="auto"/>
          <w:sz w:val="24"/>
          <w:szCs w:val="24"/>
        </w:rPr>
        <w:fldChar w:fldCharType="end"/>
      </w:r>
      <w:r w:rsidRPr="00EC1DA5">
        <w:rPr>
          <w:rFonts w:ascii="Poppins" w:hAnsi="Poppins" w:cs="Poppins"/>
          <w:color w:val="auto"/>
          <w:sz w:val="24"/>
          <w:szCs w:val="24"/>
        </w:rPr>
        <w:t xml:space="preserve">: Mental health </w:t>
      </w:r>
      <w:r w:rsidR="00430704">
        <w:rPr>
          <w:rFonts w:ascii="Poppins" w:hAnsi="Poppins" w:cs="Poppins"/>
          <w:color w:val="auto"/>
          <w:sz w:val="24"/>
          <w:szCs w:val="24"/>
        </w:rPr>
        <w:t>and</w:t>
      </w:r>
      <w:r w:rsidRPr="00EC1DA5">
        <w:rPr>
          <w:rFonts w:ascii="Poppins" w:hAnsi="Poppins" w:cs="Poppins"/>
          <w:color w:val="auto"/>
          <w:sz w:val="24"/>
          <w:szCs w:val="24"/>
        </w:rPr>
        <w:t xml:space="preserve"> well</w:t>
      </w:r>
      <w:r w:rsidR="00596EE2" w:rsidRPr="00EC1DA5">
        <w:rPr>
          <w:rFonts w:ascii="Poppins" w:hAnsi="Poppins" w:cs="Poppins"/>
          <w:color w:val="auto"/>
          <w:sz w:val="24"/>
          <w:szCs w:val="24"/>
        </w:rPr>
        <w:t>-</w:t>
      </w:r>
      <w:r w:rsidRPr="00EC1DA5">
        <w:rPr>
          <w:rFonts w:ascii="Poppins" w:hAnsi="Poppins" w:cs="Poppins"/>
          <w:color w:val="auto"/>
          <w:sz w:val="24"/>
          <w:szCs w:val="24"/>
        </w:rPr>
        <w:t>being statements</w:t>
      </w:r>
      <w:r w:rsidR="00B76428" w:rsidRPr="00B76428">
        <w:rPr>
          <w:noProof/>
        </w:rPr>
        <w:drawing>
          <wp:inline distT="0" distB="0" distL="0" distR="0" wp14:anchorId="45CC8B73" wp14:editId="0921DD43">
            <wp:extent cx="6443345" cy="3514090"/>
            <wp:effectExtent l="0" t="0" r="0" b="0"/>
            <wp:docPr id="8010430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4304" name="Picture 1" descr="A screenshot of a graph&#10;&#10;Description automatically generated"/>
                    <pic:cNvPicPr/>
                  </pic:nvPicPr>
                  <pic:blipFill>
                    <a:blip r:embed="rId43"/>
                    <a:stretch>
                      <a:fillRect/>
                    </a:stretch>
                  </pic:blipFill>
                  <pic:spPr>
                    <a:xfrm>
                      <a:off x="0" y="0"/>
                      <a:ext cx="6443345" cy="3514090"/>
                    </a:xfrm>
                    <a:prstGeom prst="rect">
                      <a:avLst/>
                    </a:prstGeom>
                  </pic:spPr>
                </pic:pic>
              </a:graphicData>
            </a:graphic>
          </wp:inline>
        </w:drawing>
      </w:r>
    </w:p>
    <w:p w14:paraId="7F95D936" w14:textId="096B713F" w:rsidR="00D12F55" w:rsidRDefault="00147380" w:rsidP="00D12F55">
      <w:pPr>
        <w:rPr>
          <w:rFonts w:ascii="Poppins" w:hAnsi="Poppins" w:cs="Poppins"/>
          <w:color w:val="auto"/>
        </w:rPr>
      </w:pPr>
      <w:r w:rsidRPr="00EC1DA5">
        <w:rPr>
          <w:rFonts w:ascii="Poppins" w:hAnsi="Poppins" w:cs="Poppins"/>
          <w:color w:val="auto"/>
        </w:rPr>
        <w:t xml:space="preserve">The pie chart below shows the range of scores calculated from these combined statements. </w:t>
      </w:r>
      <w:bookmarkStart w:id="53" w:name="_Hlk188611114"/>
      <w:r w:rsidRPr="00EC1DA5">
        <w:rPr>
          <w:rFonts w:ascii="Poppins" w:hAnsi="Poppins" w:cs="Poppins"/>
          <w:color w:val="auto"/>
        </w:rPr>
        <w:t>The majority of residents score between 21-30 points out of the 35, with 3% scoring above 30 points; indicating a high level of mental well-being. Scores of 20 or less indicate a low level of mental well-being</w:t>
      </w:r>
      <w:r w:rsidR="00A83655">
        <w:rPr>
          <w:rFonts w:ascii="Poppins" w:hAnsi="Poppins" w:cs="Poppins"/>
          <w:color w:val="auto"/>
        </w:rPr>
        <w:t>,</w:t>
      </w:r>
      <w:r w:rsidRPr="00EC1DA5">
        <w:rPr>
          <w:rFonts w:ascii="Poppins" w:hAnsi="Poppins" w:cs="Poppins"/>
          <w:color w:val="auto"/>
        </w:rPr>
        <w:t xml:space="preserve"> with 41% of residents falling within this range.</w:t>
      </w:r>
      <w:r w:rsidR="00F358E2">
        <w:rPr>
          <w:rFonts w:ascii="Poppins" w:hAnsi="Poppins" w:cs="Poppins"/>
          <w:color w:val="auto"/>
        </w:rPr>
        <w:t xml:space="preserve"> </w:t>
      </w:r>
      <w:r w:rsidR="00D12F55" w:rsidRPr="00EC1DA5">
        <w:rPr>
          <w:rFonts w:ascii="Poppins" w:hAnsi="Poppins" w:cs="Poppins"/>
          <w:color w:val="auto"/>
        </w:rPr>
        <w:t>The average</w:t>
      </w:r>
      <w:r w:rsidR="00D12F55">
        <w:rPr>
          <w:rFonts w:ascii="Poppins" w:hAnsi="Poppins" w:cs="Poppins"/>
          <w:color w:val="auto"/>
        </w:rPr>
        <w:t xml:space="preserve"> well-being</w:t>
      </w:r>
      <w:r w:rsidR="00D12F55" w:rsidRPr="00EC1DA5">
        <w:rPr>
          <w:rFonts w:ascii="Poppins" w:hAnsi="Poppins" w:cs="Poppins"/>
          <w:color w:val="auto"/>
        </w:rPr>
        <w:t xml:space="preserve"> score amongst all residents is 22.3 out of a maximum of 35 points.</w:t>
      </w:r>
    </w:p>
    <w:bookmarkEnd w:id="53"/>
    <w:p w14:paraId="1EF5700B" w14:textId="08EB6ADA" w:rsidR="00A6381A" w:rsidRPr="00A6381A" w:rsidRDefault="00A6381A" w:rsidP="00A6381A">
      <w:pPr>
        <w:pStyle w:val="Caption"/>
        <w:rPr>
          <w:rFonts w:ascii="Poppins" w:hAnsi="Poppins" w:cs="Poppins"/>
          <w:color w:val="auto"/>
          <w:sz w:val="24"/>
          <w:szCs w:val="24"/>
        </w:rPr>
      </w:pPr>
      <w:r w:rsidRPr="00A6381A">
        <w:rPr>
          <w:rFonts w:ascii="Poppins" w:hAnsi="Poppins" w:cs="Poppins"/>
          <w:color w:val="auto"/>
          <w:sz w:val="24"/>
          <w:szCs w:val="24"/>
        </w:rPr>
        <w:t xml:space="preserve">Figure </w:t>
      </w:r>
      <w:r w:rsidRPr="00A6381A">
        <w:rPr>
          <w:rFonts w:ascii="Poppins" w:hAnsi="Poppins" w:cs="Poppins"/>
          <w:color w:val="auto"/>
          <w:sz w:val="24"/>
          <w:szCs w:val="24"/>
        </w:rPr>
        <w:fldChar w:fldCharType="begin"/>
      </w:r>
      <w:r w:rsidRPr="00A6381A">
        <w:rPr>
          <w:rFonts w:ascii="Poppins" w:hAnsi="Poppins" w:cs="Poppins"/>
          <w:color w:val="auto"/>
          <w:sz w:val="24"/>
          <w:szCs w:val="24"/>
        </w:rPr>
        <w:instrText xml:space="preserve"> SEQ Figure \* ARABIC </w:instrText>
      </w:r>
      <w:r w:rsidRPr="00A6381A">
        <w:rPr>
          <w:rFonts w:ascii="Poppins" w:hAnsi="Poppins" w:cs="Poppins"/>
          <w:color w:val="auto"/>
          <w:sz w:val="24"/>
          <w:szCs w:val="24"/>
        </w:rPr>
        <w:fldChar w:fldCharType="separate"/>
      </w:r>
      <w:r w:rsidR="00861262">
        <w:rPr>
          <w:rFonts w:ascii="Poppins" w:hAnsi="Poppins" w:cs="Poppins"/>
          <w:noProof/>
          <w:color w:val="auto"/>
          <w:sz w:val="24"/>
          <w:szCs w:val="24"/>
        </w:rPr>
        <w:t>31</w:t>
      </w:r>
      <w:r w:rsidRPr="00A6381A">
        <w:rPr>
          <w:rFonts w:ascii="Poppins" w:hAnsi="Poppins" w:cs="Poppins"/>
          <w:color w:val="auto"/>
          <w:sz w:val="24"/>
          <w:szCs w:val="24"/>
        </w:rPr>
        <w:fldChar w:fldCharType="end"/>
      </w:r>
      <w:r w:rsidRPr="00A6381A">
        <w:rPr>
          <w:rFonts w:ascii="Poppins" w:hAnsi="Poppins" w:cs="Poppins"/>
          <w:color w:val="auto"/>
          <w:sz w:val="24"/>
          <w:szCs w:val="24"/>
        </w:rPr>
        <w:t xml:space="preserve">: Mental health </w:t>
      </w:r>
      <w:r w:rsidR="00430704">
        <w:rPr>
          <w:rFonts w:ascii="Poppins" w:hAnsi="Poppins" w:cs="Poppins"/>
          <w:color w:val="auto"/>
          <w:sz w:val="24"/>
          <w:szCs w:val="24"/>
        </w:rPr>
        <w:t>and</w:t>
      </w:r>
      <w:r w:rsidRPr="00A6381A">
        <w:rPr>
          <w:rFonts w:ascii="Poppins" w:hAnsi="Poppins" w:cs="Poppins"/>
          <w:color w:val="auto"/>
          <w:sz w:val="24"/>
          <w:szCs w:val="24"/>
        </w:rPr>
        <w:t xml:space="preserve"> well-being scores</w:t>
      </w:r>
    </w:p>
    <w:p w14:paraId="686E5261" w14:textId="2433194F" w:rsidR="00147380" w:rsidRDefault="00395C9D" w:rsidP="00D95CC0">
      <w:pPr>
        <w:pStyle w:val="Caption"/>
        <w:rPr>
          <w:rFonts w:ascii="Poppins" w:hAnsi="Poppins" w:cs="Poppins"/>
          <w:color w:val="auto"/>
          <w:sz w:val="24"/>
          <w:szCs w:val="24"/>
        </w:rPr>
      </w:pPr>
      <w:r w:rsidRPr="00395C9D">
        <w:rPr>
          <w:noProof/>
        </w:rPr>
        <w:drawing>
          <wp:inline distT="0" distB="0" distL="0" distR="0" wp14:anchorId="575EB7AD" wp14:editId="793AF99A">
            <wp:extent cx="6443345" cy="3585210"/>
            <wp:effectExtent l="0" t="0" r="0" b="0"/>
            <wp:docPr id="1191494606"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494606" name="Picture 1" descr="A close-up of a graph&#10;&#10;Description automatically generated"/>
                    <pic:cNvPicPr/>
                  </pic:nvPicPr>
                  <pic:blipFill>
                    <a:blip r:embed="rId44"/>
                    <a:stretch>
                      <a:fillRect/>
                    </a:stretch>
                  </pic:blipFill>
                  <pic:spPr>
                    <a:xfrm>
                      <a:off x="0" y="0"/>
                      <a:ext cx="6443345" cy="3585210"/>
                    </a:xfrm>
                    <a:prstGeom prst="rect">
                      <a:avLst/>
                    </a:prstGeom>
                  </pic:spPr>
                </pic:pic>
              </a:graphicData>
            </a:graphic>
          </wp:inline>
        </w:drawing>
      </w:r>
    </w:p>
    <w:p w14:paraId="1E464333" w14:textId="2AA69B92" w:rsidR="009B6618" w:rsidRPr="00EC1DA5" w:rsidRDefault="007B7195" w:rsidP="00776559">
      <w:pPr>
        <w:pStyle w:val="Caption"/>
        <w:rPr>
          <w:rFonts w:ascii="Poppins" w:hAnsi="Poppins" w:cs="Poppins"/>
          <w:i w:val="0"/>
          <w:iCs w:val="0"/>
          <w:color w:val="auto"/>
          <w:sz w:val="24"/>
          <w:szCs w:val="24"/>
        </w:rPr>
      </w:pPr>
      <w:r w:rsidRPr="008E600C">
        <w:rPr>
          <w:rFonts w:ascii="Poppins" w:hAnsi="Poppins" w:cs="Poppins"/>
          <w:i w:val="0"/>
          <w:iCs w:val="0"/>
          <w:color w:val="auto"/>
          <w:sz w:val="24"/>
          <w:szCs w:val="24"/>
        </w:rPr>
        <w:lastRenderedPageBreak/>
        <w:t xml:space="preserve">Figure </w:t>
      </w:r>
      <w:r w:rsidR="008E600C" w:rsidRPr="008E600C">
        <w:rPr>
          <w:rFonts w:ascii="Poppins" w:hAnsi="Poppins" w:cs="Poppins"/>
          <w:i w:val="0"/>
          <w:iCs w:val="0"/>
          <w:color w:val="auto"/>
          <w:sz w:val="24"/>
          <w:szCs w:val="24"/>
        </w:rPr>
        <w:t>32</w:t>
      </w:r>
      <w:r w:rsidRPr="008E600C">
        <w:rPr>
          <w:rFonts w:ascii="Poppins" w:hAnsi="Poppins" w:cs="Poppins"/>
          <w:i w:val="0"/>
          <w:iCs w:val="0"/>
          <w:color w:val="auto"/>
          <w:sz w:val="24"/>
          <w:szCs w:val="24"/>
        </w:rPr>
        <w:t xml:space="preserve"> below </w:t>
      </w:r>
      <w:r w:rsidR="0075771F" w:rsidRPr="008E600C">
        <w:rPr>
          <w:rFonts w:ascii="Poppins" w:hAnsi="Poppins" w:cs="Poppins"/>
          <w:i w:val="0"/>
          <w:iCs w:val="0"/>
          <w:color w:val="auto"/>
          <w:sz w:val="24"/>
          <w:szCs w:val="24"/>
        </w:rPr>
        <w:t xml:space="preserve">highlights how levels of wellbeing </w:t>
      </w:r>
      <w:r w:rsidR="00BC41B7" w:rsidRPr="008E600C">
        <w:rPr>
          <w:rFonts w:ascii="Poppins" w:hAnsi="Poppins" w:cs="Poppins"/>
          <w:i w:val="0"/>
          <w:iCs w:val="0"/>
          <w:color w:val="auto"/>
          <w:sz w:val="24"/>
          <w:szCs w:val="24"/>
        </w:rPr>
        <w:t>var</w:t>
      </w:r>
      <w:r w:rsidR="006802C3" w:rsidRPr="008E600C">
        <w:rPr>
          <w:rFonts w:ascii="Poppins" w:hAnsi="Poppins" w:cs="Poppins"/>
          <w:i w:val="0"/>
          <w:iCs w:val="0"/>
          <w:color w:val="auto"/>
          <w:sz w:val="24"/>
          <w:szCs w:val="24"/>
        </w:rPr>
        <w:t>y</w:t>
      </w:r>
      <w:r w:rsidR="00BC41B7" w:rsidRPr="008E600C">
        <w:rPr>
          <w:rFonts w:ascii="Poppins" w:hAnsi="Poppins" w:cs="Poppins"/>
          <w:i w:val="0"/>
          <w:iCs w:val="0"/>
          <w:color w:val="auto"/>
          <w:sz w:val="24"/>
          <w:szCs w:val="24"/>
        </w:rPr>
        <w:t xml:space="preserve"> between</w:t>
      </w:r>
      <w:r w:rsidR="00B837F3" w:rsidRPr="008E600C">
        <w:rPr>
          <w:rFonts w:ascii="Poppins" w:hAnsi="Poppins" w:cs="Poppins"/>
          <w:i w:val="0"/>
          <w:iCs w:val="0"/>
          <w:color w:val="auto"/>
          <w:sz w:val="24"/>
          <w:szCs w:val="24"/>
        </w:rPr>
        <w:t xml:space="preserve"> different</w:t>
      </w:r>
      <w:r w:rsidR="00BC41B7" w:rsidRPr="008E600C">
        <w:rPr>
          <w:rFonts w:ascii="Poppins" w:hAnsi="Poppins" w:cs="Poppins"/>
          <w:i w:val="0"/>
          <w:iCs w:val="0"/>
          <w:color w:val="auto"/>
          <w:sz w:val="24"/>
          <w:szCs w:val="24"/>
        </w:rPr>
        <w:t xml:space="preserve"> demographic groups. </w:t>
      </w:r>
      <w:r w:rsidR="00B837F3" w:rsidRPr="008E600C">
        <w:rPr>
          <w:rFonts w:ascii="Poppins" w:hAnsi="Poppins" w:cs="Poppins"/>
          <w:i w:val="0"/>
          <w:iCs w:val="0"/>
          <w:color w:val="auto"/>
          <w:sz w:val="24"/>
          <w:szCs w:val="24"/>
        </w:rPr>
        <w:t xml:space="preserve">Notably, </w:t>
      </w:r>
      <w:r w:rsidR="007B1579" w:rsidRPr="008E600C">
        <w:rPr>
          <w:rFonts w:ascii="Poppins" w:hAnsi="Poppins" w:cs="Poppins"/>
          <w:i w:val="0"/>
          <w:iCs w:val="0"/>
          <w:color w:val="auto"/>
          <w:sz w:val="24"/>
          <w:szCs w:val="24"/>
        </w:rPr>
        <w:t xml:space="preserve">well-being scores are </w:t>
      </w:r>
      <w:r w:rsidR="00CE522C" w:rsidRPr="008E600C">
        <w:rPr>
          <w:rFonts w:ascii="Poppins" w:hAnsi="Poppins" w:cs="Poppins"/>
          <w:i w:val="0"/>
          <w:iCs w:val="0"/>
          <w:color w:val="auto"/>
          <w:sz w:val="24"/>
          <w:szCs w:val="24"/>
        </w:rPr>
        <w:t>lower amongst</w:t>
      </w:r>
      <w:r w:rsidR="006B6F92" w:rsidRPr="008E600C">
        <w:rPr>
          <w:rFonts w:ascii="Poppins" w:hAnsi="Poppins" w:cs="Poppins"/>
          <w:i w:val="0"/>
          <w:iCs w:val="0"/>
          <w:color w:val="auto"/>
          <w:sz w:val="24"/>
          <w:szCs w:val="24"/>
        </w:rPr>
        <w:t xml:space="preserve"> those who are</w:t>
      </w:r>
      <w:r w:rsidR="00CE522C" w:rsidRPr="008E600C">
        <w:rPr>
          <w:rFonts w:ascii="Poppins" w:hAnsi="Poppins" w:cs="Poppins"/>
          <w:i w:val="0"/>
          <w:iCs w:val="0"/>
          <w:color w:val="auto"/>
          <w:sz w:val="24"/>
          <w:szCs w:val="24"/>
        </w:rPr>
        <w:t xml:space="preserve"> unemployed (</w:t>
      </w:r>
      <w:r w:rsidR="00E5384A" w:rsidRPr="008E600C">
        <w:rPr>
          <w:rFonts w:ascii="Poppins" w:hAnsi="Poppins" w:cs="Poppins"/>
          <w:i w:val="0"/>
          <w:iCs w:val="0"/>
          <w:color w:val="auto"/>
          <w:sz w:val="24"/>
          <w:szCs w:val="24"/>
        </w:rPr>
        <w:t>19.1 vs. 22</w:t>
      </w:r>
      <w:r w:rsidR="006B6F92" w:rsidRPr="008E600C">
        <w:rPr>
          <w:rFonts w:ascii="Poppins" w:hAnsi="Poppins" w:cs="Poppins"/>
          <w:i w:val="0"/>
          <w:iCs w:val="0"/>
          <w:color w:val="auto"/>
          <w:sz w:val="24"/>
          <w:szCs w:val="24"/>
        </w:rPr>
        <w:t>.3</w:t>
      </w:r>
      <w:r w:rsidR="009562D0" w:rsidRPr="008E600C">
        <w:rPr>
          <w:rFonts w:ascii="Poppins" w:hAnsi="Poppins" w:cs="Poppins"/>
          <w:i w:val="0"/>
          <w:iCs w:val="0"/>
          <w:color w:val="auto"/>
          <w:sz w:val="24"/>
          <w:szCs w:val="24"/>
        </w:rPr>
        <w:t xml:space="preserve"> overall</w:t>
      </w:r>
      <w:r w:rsidR="006B6F92" w:rsidRPr="008E600C">
        <w:rPr>
          <w:rFonts w:ascii="Poppins" w:hAnsi="Poppins" w:cs="Poppins"/>
          <w:i w:val="0"/>
          <w:iCs w:val="0"/>
          <w:color w:val="auto"/>
          <w:sz w:val="24"/>
          <w:szCs w:val="24"/>
        </w:rPr>
        <w:t xml:space="preserve">) </w:t>
      </w:r>
      <w:r w:rsidR="009F2DD6" w:rsidRPr="008E600C">
        <w:rPr>
          <w:rFonts w:ascii="Poppins" w:hAnsi="Poppins" w:cs="Poppins"/>
          <w:i w:val="0"/>
          <w:iCs w:val="0"/>
          <w:color w:val="auto"/>
          <w:sz w:val="24"/>
          <w:szCs w:val="24"/>
        </w:rPr>
        <w:t>and social tenants (20.0).</w:t>
      </w:r>
    </w:p>
    <w:p w14:paraId="444A923C" w14:textId="012373AF" w:rsidR="00776559" w:rsidRDefault="00776559" w:rsidP="00776559">
      <w:pPr>
        <w:pStyle w:val="Caption"/>
        <w:rPr>
          <w:rFonts w:ascii="Poppins" w:hAnsi="Poppins" w:cs="Poppins"/>
          <w:color w:val="auto"/>
          <w:sz w:val="24"/>
          <w:szCs w:val="24"/>
        </w:rPr>
      </w:pPr>
      <w:r w:rsidRPr="001F0599">
        <w:rPr>
          <w:rFonts w:ascii="Poppins" w:hAnsi="Poppins" w:cs="Poppins"/>
          <w:color w:val="auto"/>
          <w:sz w:val="24"/>
          <w:szCs w:val="24"/>
        </w:rPr>
        <w:t xml:space="preserve">Figure </w:t>
      </w:r>
      <w:r w:rsidRPr="001F0599">
        <w:rPr>
          <w:rFonts w:ascii="Poppins" w:hAnsi="Poppins" w:cs="Poppins"/>
          <w:color w:val="auto"/>
          <w:sz w:val="24"/>
          <w:szCs w:val="24"/>
        </w:rPr>
        <w:fldChar w:fldCharType="begin"/>
      </w:r>
      <w:r w:rsidRPr="001F0599">
        <w:rPr>
          <w:rFonts w:ascii="Poppins" w:hAnsi="Poppins" w:cs="Poppins"/>
          <w:color w:val="auto"/>
          <w:sz w:val="24"/>
          <w:szCs w:val="24"/>
        </w:rPr>
        <w:instrText xml:space="preserve"> SEQ Figure \* ARABIC </w:instrText>
      </w:r>
      <w:r w:rsidRPr="001F0599">
        <w:rPr>
          <w:rFonts w:ascii="Poppins" w:hAnsi="Poppins" w:cs="Poppins"/>
          <w:color w:val="auto"/>
          <w:sz w:val="24"/>
          <w:szCs w:val="24"/>
        </w:rPr>
        <w:fldChar w:fldCharType="separate"/>
      </w:r>
      <w:r w:rsidR="00861262">
        <w:rPr>
          <w:rFonts w:ascii="Poppins" w:hAnsi="Poppins" w:cs="Poppins"/>
          <w:noProof/>
          <w:color w:val="auto"/>
          <w:sz w:val="24"/>
          <w:szCs w:val="24"/>
        </w:rPr>
        <w:t>32</w:t>
      </w:r>
      <w:r w:rsidRPr="001F0599">
        <w:rPr>
          <w:rFonts w:ascii="Poppins" w:hAnsi="Poppins" w:cs="Poppins"/>
          <w:color w:val="auto"/>
          <w:sz w:val="24"/>
          <w:szCs w:val="24"/>
        </w:rPr>
        <w:fldChar w:fldCharType="end"/>
      </w:r>
      <w:r w:rsidRPr="001F0599">
        <w:rPr>
          <w:rFonts w:ascii="Poppins" w:hAnsi="Poppins" w:cs="Poppins"/>
          <w:color w:val="auto"/>
          <w:sz w:val="24"/>
          <w:szCs w:val="24"/>
        </w:rPr>
        <w:t>: Health and wellbeing by demographics</w:t>
      </w:r>
    </w:p>
    <w:p w14:paraId="0B56F39D" w14:textId="07C7C570" w:rsidR="001F0599" w:rsidRPr="001F0599" w:rsidRDefault="00B05A06" w:rsidP="001F0599">
      <w:r w:rsidRPr="00B05A06">
        <w:rPr>
          <w:noProof/>
        </w:rPr>
        <w:drawing>
          <wp:inline distT="0" distB="0" distL="0" distR="0" wp14:anchorId="15EE0FA4" wp14:editId="2B2A1F06">
            <wp:extent cx="6443345" cy="3696335"/>
            <wp:effectExtent l="0" t="0" r="0" b="0"/>
            <wp:docPr id="1886613852" name="Picture 1"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13852" name="Picture 1" descr="A screenshot of a table&#10;&#10;Description automatically generated"/>
                    <pic:cNvPicPr/>
                  </pic:nvPicPr>
                  <pic:blipFill>
                    <a:blip r:embed="rId45"/>
                    <a:stretch>
                      <a:fillRect/>
                    </a:stretch>
                  </pic:blipFill>
                  <pic:spPr>
                    <a:xfrm>
                      <a:off x="0" y="0"/>
                      <a:ext cx="6443345" cy="3696335"/>
                    </a:xfrm>
                    <a:prstGeom prst="rect">
                      <a:avLst/>
                    </a:prstGeom>
                  </pic:spPr>
                </pic:pic>
              </a:graphicData>
            </a:graphic>
          </wp:inline>
        </w:drawing>
      </w:r>
    </w:p>
    <w:p w14:paraId="55EF5268" w14:textId="35216414" w:rsidR="001D55D1" w:rsidRDefault="003434A3" w:rsidP="001D55D1">
      <w:pPr>
        <w:pStyle w:val="Heading2"/>
        <w:ind w:left="709" w:hanging="709"/>
        <w:rPr>
          <w:rFonts w:ascii="Poppins" w:hAnsi="Poppins" w:cs="Poppins"/>
          <w:b/>
          <w:bCs/>
          <w:color w:val="151515" w:themeColor="background2" w:themeShade="1A"/>
          <w:sz w:val="32"/>
          <w:szCs w:val="32"/>
          <w:shd w:val="clear" w:color="auto" w:fill="FFFFFF"/>
        </w:rPr>
      </w:pPr>
      <w:bookmarkStart w:id="54" w:name="_Toc189150592"/>
      <w:r w:rsidRPr="003434A3">
        <w:rPr>
          <w:rFonts w:ascii="Poppins" w:hAnsi="Poppins" w:cs="Poppins"/>
          <w:b/>
          <w:bCs/>
          <w:color w:val="151515" w:themeColor="background2" w:themeShade="1A"/>
          <w:sz w:val="32"/>
          <w:szCs w:val="32"/>
          <w:shd w:val="clear" w:color="auto" w:fill="FFFFFF"/>
        </w:rPr>
        <w:t>Loneliness and isolation</w:t>
      </w:r>
      <w:bookmarkEnd w:id="54"/>
    </w:p>
    <w:p w14:paraId="38329D68" w14:textId="4CF1A830" w:rsidR="00E47CF0" w:rsidRPr="00EC1DA5" w:rsidRDefault="00FD2C77" w:rsidP="00FD2C77">
      <w:pPr>
        <w:rPr>
          <w:rFonts w:ascii="Poppins" w:hAnsi="Poppins" w:cs="Poppins"/>
          <w:color w:val="auto"/>
        </w:rPr>
      </w:pPr>
      <w:bookmarkStart w:id="55" w:name="_Hlk189128805"/>
      <w:r w:rsidRPr="00EC1DA5">
        <w:rPr>
          <w:rFonts w:ascii="Poppins" w:hAnsi="Poppins" w:cs="Poppins"/>
          <w:color w:val="auto"/>
        </w:rPr>
        <w:t xml:space="preserve">All residents were asked two questions in relation to social isolation. Overall, </w:t>
      </w:r>
      <w:r w:rsidR="007D78B5" w:rsidRPr="00EC1DA5">
        <w:rPr>
          <w:rFonts w:ascii="Poppins" w:hAnsi="Poppins" w:cs="Poppins"/>
          <w:color w:val="auto"/>
        </w:rPr>
        <w:t xml:space="preserve">8% of </w:t>
      </w:r>
      <w:r w:rsidR="006B7D5C" w:rsidRPr="00EC1DA5">
        <w:rPr>
          <w:rFonts w:ascii="Poppins" w:hAnsi="Poppins" w:cs="Poppins"/>
          <w:color w:val="auto"/>
        </w:rPr>
        <w:t>survey respondents stated that they feel lonely or isolated where they current live</w:t>
      </w:r>
      <w:r w:rsidR="004B333F" w:rsidRPr="00EC1DA5">
        <w:rPr>
          <w:rFonts w:ascii="Poppins" w:hAnsi="Poppins" w:cs="Poppins"/>
          <w:color w:val="auto"/>
        </w:rPr>
        <w:t xml:space="preserve"> most or all of the time. </w:t>
      </w:r>
      <w:r w:rsidR="00E47CF0" w:rsidRPr="00EC1DA5">
        <w:rPr>
          <w:rFonts w:ascii="Poppins" w:hAnsi="Poppins" w:cs="Poppins"/>
          <w:color w:val="auto"/>
        </w:rPr>
        <w:t xml:space="preserve">A quarter of residents (23%) report </w:t>
      </w:r>
      <w:r w:rsidR="00D467DE" w:rsidRPr="00EC1DA5">
        <w:rPr>
          <w:rFonts w:ascii="Poppins" w:hAnsi="Poppins" w:cs="Poppins"/>
          <w:color w:val="auto"/>
        </w:rPr>
        <w:t>these feelings some of the time</w:t>
      </w:r>
      <w:r w:rsidR="009C293F" w:rsidRPr="00EC1DA5">
        <w:rPr>
          <w:rFonts w:ascii="Poppins" w:hAnsi="Poppins" w:cs="Poppins"/>
          <w:color w:val="auto"/>
        </w:rPr>
        <w:t>. Both of these results are consistent with the 2022 survey.</w:t>
      </w:r>
    </w:p>
    <w:p w14:paraId="186375CC" w14:textId="14B70661" w:rsidR="0038173E" w:rsidRDefault="0038173E" w:rsidP="00FD2C77">
      <w:pPr>
        <w:rPr>
          <w:rFonts w:ascii="Poppins" w:hAnsi="Poppins" w:cs="Poppins"/>
          <w:color w:val="auto"/>
        </w:rPr>
      </w:pPr>
      <w:r w:rsidRPr="00EC1DA5">
        <w:rPr>
          <w:rFonts w:ascii="Poppins" w:hAnsi="Poppins" w:cs="Poppins"/>
          <w:color w:val="auto"/>
        </w:rPr>
        <w:t>Linked to this, residents were asked if they ha</w:t>
      </w:r>
      <w:r w:rsidR="00082648" w:rsidRPr="00EC1DA5">
        <w:rPr>
          <w:rFonts w:ascii="Poppins" w:hAnsi="Poppins" w:cs="Poppins"/>
          <w:color w:val="auto"/>
        </w:rPr>
        <w:t>d</w:t>
      </w:r>
      <w:r w:rsidRPr="00EC1DA5">
        <w:rPr>
          <w:rFonts w:ascii="Poppins" w:hAnsi="Poppins" w:cs="Poppins"/>
          <w:color w:val="auto"/>
        </w:rPr>
        <w:t xml:space="preserve"> anyone they </w:t>
      </w:r>
      <w:r w:rsidR="00AD7F95" w:rsidRPr="00EC1DA5">
        <w:rPr>
          <w:rFonts w:ascii="Poppins" w:hAnsi="Poppins" w:cs="Poppins"/>
          <w:color w:val="auto"/>
        </w:rPr>
        <w:t>really count on to help them. 7% said ‘</w:t>
      </w:r>
      <w:r w:rsidR="009F5B9C">
        <w:rPr>
          <w:rFonts w:ascii="Poppins" w:hAnsi="Poppins" w:cs="Poppins"/>
          <w:color w:val="auto"/>
        </w:rPr>
        <w:t>N</w:t>
      </w:r>
      <w:r w:rsidR="00AD7F95" w:rsidRPr="00EC1DA5">
        <w:rPr>
          <w:rFonts w:ascii="Poppins" w:hAnsi="Poppins" w:cs="Poppins"/>
          <w:color w:val="auto"/>
        </w:rPr>
        <w:t xml:space="preserve">o’ which </w:t>
      </w:r>
      <w:r w:rsidR="006E0251" w:rsidRPr="00EC1DA5">
        <w:rPr>
          <w:rFonts w:ascii="Poppins" w:hAnsi="Poppins" w:cs="Poppins"/>
          <w:color w:val="auto"/>
        </w:rPr>
        <w:t xml:space="preserve">is in line with the 2022 survey (8%). </w:t>
      </w:r>
    </w:p>
    <w:bookmarkEnd w:id="55"/>
    <w:p w14:paraId="59F67019" w14:textId="77777777" w:rsidR="00D12F55" w:rsidRDefault="00D12F55" w:rsidP="00FD2C77">
      <w:pPr>
        <w:rPr>
          <w:rFonts w:ascii="Poppins" w:hAnsi="Poppins" w:cs="Poppins"/>
          <w:color w:val="auto"/>
        </w:rPr>
      </w:pPr>
    </w:p>
    <w:p w14:paraId="09294098" w14:textId="77777777" w:rsidR="00D12F55" w:rsidRDefault="00D12F55" w:rsidP="00FD2C77">
      <w:pPr>
        <w:rPr>
          <w:rFonts w:ascii="Poppins" w:hAnsi="Poppins" w:cs="Poppins"/>
          <w:color w:val="auto"/>
        </w:rPr>
      </w:pPr>
    </w:p>
    <w:p w14:paraId="1E93C9D1" w14:textId="77777777" w:rsidR="00D12F55" w:rsidRDefault="00D12F55" w:rsidP="00FD2C77">
      <w:pPr>
        <w:rPr>
          <w:rFonts w:ascii="Poppins" w:hAnsi="Poppins" w:cs="Poppins"/>
          <w:color w:val="auto"/>
        </w:rPr>
      </w:pPr>
    </w:p>
    <w:p w14:paraId="18233922" w14:textId="77777777" w:rsidR="00D12F55" w:rsidRDefault="00D12F55" w:rsidP="00FD2C77">
      <w:pPr>
        <w:rPr>
          <w:rFonts w:ascii="Poppins" w:hAnsi="Poppins" w:cs="Poppins"/>
          <w:color w:val="auto"/>
        </w:rPr>
      </w:pPr>
    </w:p>
    <w:p w14:paraId="14A1073A" w14:textId="77777777" w:rsidR="00D12F55" w:rsidRDefault="00D12F55" w:rsidP="00FD2C77">
      <w:pPr>
        <w:rPr>
          <w:rFonts w:ascii="Poppins" w:hAnsi="Poppins" w:cs="Poppins"/>
          <w:color w:val="auto"/>
        </w:rPr>
      </w:pPr>
    </w:p>
    <w:p w14:paraId="6F975A27" w14:textId="77777777" w:rsidR="00D12F55" w:rsidRDefault="00D12F55" w:rsidP="00FD2C77">
      <w:pPr>
        <w:rPr>
          <w:rFonts w:ascii="Poppins" w:hAnsi="Poppins" w:cs="Poppins"/>
          <w:color w:val="auto"/>
        </w:rPr>
      </w:pPr>
    </w:p>
    <w:p w14:paraId="3DF7DF79" w14:textId="77777777" w:rsidR="00D12F55" w:rsidRPr="00EC1DA5" w:rsidRDefault="00D12F55" w:rsidP="00FD2C77">
      <w:pPr>
        <w:rPr>
          <w:rFonts w:ascii="Poppins" w:hAnsi="Poppins" w:cs="Poppins"/>
          <w:color w:val="auto"/>
        </w:rPr>
      </w:pPr>
    </w:p>
    <w:p w14:paraId="6BB4FB15" w14:textId="4C011BBC" w:rsidR="00600B7F" w:rsidRPr="00EC1DA5" w:rsidRDefault="00600B7F" w:rsidP="00600B7F">
      <w:pPr>
        <w:pStyle w:val="Caption"/>
        <w:rPr>
          <w:rFonts w:ascii="Poppins" w:hAnsi="Poppins" w:cs="Poppins"/>
          <w:color w:val="auto"/>
          <w:sz w:val="24"/>
          <w:szCs w:val="24"/>
        </w:rPr>
      </w:pPr>
      <w:r w:rsidRPr="00EC1DA5">
        <w:rPr>
          <w:rFonts w:ascii="Poppins" w:hAnsi="Poppins" w:cs="Poppins"/>
          <w:color w:val="auto"/>
          <w:sz w:val="24"/>
          <w:szCs w:val="24"/>
        </w:rPr>
        <w:lastRenderedPageBreak/>
        <w:t xml:space="preserve">Figure </w:t>
      </w:r>
      <w:r w:rsidRPr="00EC1DA5">
        <w:rPr>
          <w:rFonts w:ascii="Poppins" w:hAnsi="Poppins" w:cs="Poppins"/>
          <w:color w:val="auto"/>
          <w:sz w:val="24"/>
          <w:szCs w:val="24"/>
        </w:rPr>
        <w:fldChar w:fldCharType="begin"/>
      </w:r>
      <w:r w:rsidRPr="00EC1DA5">
        <w:rPr>
          <w:rFonts w:ascii="Poppins" w:hAnsi="Poppins" w:cs="Poppins"/>
          <w:color w:val="auto"/>
          <w:sz w:val="24"/>
          <w:szCs w:val="24"/>
        </w:rPr>
        <w:instrText xml:space="preserve"> SEQ Figure \* ARABIC </w:instrText>
      </w:r>
      <w:r w:rsidRPr="00EC1DA5">
        <w:rPr>
          <w:rFonts w:ascii="Poppins" w:hAnsi="Poppins" w:cs="Poppins"/>
          <w:color w:val="auto"/>
          <w:sz w:val="24"/>
          <w:szCs w:val="24"/>
        </w:rPr>
        <w:fldChar w:fldCharType="separate"/>
      </w:r>
      <w:r w:rsidR="00861262">
        <w:rPr>
          <w:rFonts w:ascii="Poppins" w:hAnsi="Poppins" w:cs="Poppins"/>
          <w:noProof/>
          <w:color w:val="auto"/>
          <w:sz w:val="24"/>
          <w:szCs w:val="24"/>
        </w:rPr>
        <w:t>33</w:t>
      </w:r>
      <w:r w:rsidRPr="00EC1DA5">
        <w:rPr>
          <w:rFonts w:ascii="Poppins" w:hAnsi="Poppins" w:cs="Poppins"/>
          <w:color w:val="auto"/>
          <w:sz w:val="24"/>
          <w:szCs w:val="24"/>
        </w:rPr>
        <w:fldChar w:fldCharType="end"/>
      </w:r>
      <w:r w:rsidRPr="00EC1DA5">
        <w:rPr>
          <w:rFonts w:ascii="Poppins" w:hAnsi="Poppins" w:cs="Poppins"/>
          <w:color w:val="auto"/>
          <w:sz w:val="24"/>
          <w:szCs w:val="24"/>
        </w:rPr>
        <w:t>: Feelings of loneliness and isolation</w:t>
      </w:r>
    </w:p>
    <w:p w14:paraId="3DB6FF6B" w14:textId="2B305403" w:rsidR="00FA1C93" w:rsidRPr="00712EAF" w:rsidRDefault="009F5B9C" w:rsidP="00FA1C93">
      <w:r w:rsidRPr="009F5B9C">
        <w:rPr>
          <w:noProof/>
        </w:rPr>
        <w:drawing>
          <wp:inline distT="0" distB="0" distL="0" distR="0" wp14:anchorId="7813CCA8" wp14:editId="6B29C8E0">
            <wp:extent cx="6443345" cy="3368040"/>
            <wp:effectExtent l="0" t="0" r="0" b="3810"/>
            <wp:docPr id="857651263" name="Picture 1" descr="A close-up of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51263" name="Picture 1" descr="A close-up of a pie chart&#10;&#10;Description automatically generated"/>
                    <pic:cNvPicPr/>
                  </pic:nvPicPr>
                  <pic:blipFill>
                    <a:blip r:embed="rId46"/>
                    <a:stretch>
                      <a:fillRect/>
                    </a:stretch>
                  </pic:blipFill>
                  <pic:spPr>
                    <a:xfrm>
                      <a:off x="0" y="0"/>
                      <a:ext cx="6443345" cy="3368040"/>
                    </a:xfrm>
                    <a:prstGeom prst="rect">
                      <a:avLst/>
                    </a:prstGeom>
                  </pic:spPr>
                </pic:pic>
              </a:graphicData>
            </a:graphic>
          </wp:inline>
        </w:drawing>
      </w:r>
    </w:p>
    <w:p w14:paraId="625F0CEF" w14:textId="6D5FF41D" w:rsidR="00EF107C" w:rsidRPr="00EC1DA5" w:rsidRDefault="00712EAF" w:rsidP="006E0251">
      <w:pPr>
        <w:rPr>
          <w:rFonts w:ascii="Poppins" w:hAnsi="Poppins" w:cs="Poppins"/>
          <w:color w:val="auto"/>
        </w:rPr>
      </w:pPr>
      <w:r w:rsidRPr="00EC1DA5">
        <w:rPr>
          <w:rFonts w:ascii="Poppins" w:hAnsi="Poppins" w:cs="Poppins"/>
          <w:color w:val="auto"/>
        </w:rPr>
        <w:t>Analysis by sub-group indicates that:</w:t>
      </w:r>
    </w:p>
    <w:p w14:paraId="06BFCC95" w14:textId="1E3D4936" w:rsidR="00686622" w:rsidRPr="00EC1DA5" w:rsidRDefault="00E67355" w:rsidP="00C52AC7">
      <w:pPr>
        <w:pStyle w:val="ListParagraph"/>
        <w:numPr>
          <w:ilvl w:val="0"/>
          <w:numId w:val="19"/>
        </w:numPr>
        <w:rPr>
          <w:rFonts w:ascii="Poppins" w:hAnsi="Poppins" w:cs="Poppins"/>
          <w:color w:val="auto"/>
        </w:rPr>
      </w:pPr>
      <w:bookmarkStart w:id="56" w:name="_Hlk189128823"/>
      <w:r w:rsidRPr="00EC1DA5">
        <w:rPr>
          <w:rFonts w:ascii="Poppins" w:hAnsi="Poppins" w:cs="Poppins"/>
          <w:color w:val="auto"/>
        </w:rPr>
        <w:t xml:space="preserve">Residents aged </w:t>
      </w:r>
      <w:r w:rsidR="00E608B3" w:rsidRPr="00EC1DA5">
        <w:rPr>
          <w:rFonts w:ascii="Poppins" w:hAnsi="Poppins" w:cs="Poppins"/>
          <w:color w:val="auto"/>
        </w:rPr>
        <w:t>18-34 (16% vs. 8%</w:t>
      </w:r>
      <w:r w:rsidR="00297ACE" w:rsidRPr="00EC1DA5">
        <w:rPr>
          <w:rFonts w:ascii="Poppins" w:hAnsi="Poppins" w:cs="Poppins"/>
          <w:color w:val="auto"/>
        </w:rPr>
        <w:t xml:space="preserve"> overall</w:t>
      </w:r>
      <w:r w:rsidR="00E608B3" w:rsidRPr="00EC1DA5">
        <w:rPr>
          <w:rFonts w:ascii="Poppins" w:hAnsi="Poppins" w:cs="Poppins"/>
          <w:color w:val="auto"/>
        </w:rPr>
        <w:t>)</w:t>
      </w:r>
      <w:r w:rsidR="00376430" w:rsidRPr="00EC1DA5">
        <w:rPr>
          <w:rFonts w:ascii="Poppins" w:hAnsi="Poppins" w:cs="Poppins"/>
          <w:color w:val="auto"/>
        </w:rPr>
        <w:t xml:space="preserve"> and</w:t>
      </w:r>
      <w:r w:rsidR="00E608B3" w:rsidRPr="00EC1DA5">
        <w:rPr>
          <w:rFonts w:ascii="Poppins" w:hAnsi="Poppins" w:cs="Poppins"/>
          <w:color w:val="auto"/>
        </w:rPr>
        <w:t xml:space="preserve"> unemployed (</w:t>
      </w:r>
      <w:r w:rsidR="0082312D" w:rsidRPr="00EC1DA5">
        <w:rPr>
          <w:rFonts w:ascii="Poppins" w:hAnsi="Poppins" w:cs="Poppins"/>
          <w:color w:val="auto"/>
        </w:rPr>
        <w:t>33%)</w:t>
      </w:r>
      <w:r w:rsidR="00686622" w:rsidRPr="00EC1DA5">
        <w:rPr>
          <w:rFonts w:ascii="Poppins" w:hAnsi="Poppins" w:cs="Poppins"/>
          <w:color w:val="auto"/>
        </w:rPr>
        <w:t xml:space="preserve"> are more likely to feel isolated most/all of the time</w:t>
      </w:r>
      <w:bookmarkEnd w:id="56"/>
      <w:r w:rsidR="00912821" w:rsidRPr="00EC1DA5">
        <w:rPr>
          <w:rFonts w:ascii="Poppins" w:hAnsi="Poppins" w:cs="Poppins"/>
          <w:color w:val="auto"/>
        </w:rPr>
        <w:t>.</w:t>
      </w:r>
      <w:r w:rsidR="00686622" w:rsidRPr="00EC1DA5">
        <w:rPr>
          <w:rFonts w:ascii="Poppins" w:hAnsi="Poppins" w:cs="Poppins"/>
          <w:color w:val="auto"/>
        </w:rPr>
        <w:t xml:space="preserve"> </w:t>
      </w:r>
      <w:r w:rsidR="00912821" w:rsidRPr="00EC1DA5">
        <w:rPr>
          <w:rFonts w:ascii="Poppins" w:hAnsi="Poppins" w:cs="Poppins"/>
          <w:color w:val="auto"/>
        </w:rPr>
        <w:t xml:space="preserve">The same is true amongst residents living in the </w:t>
      </w:r>
      <w:r w:rsidR="00686622" w:rsidRPr="00EC1DA5">
        <w:rPr>
          <w:rFonts w:ascii="Poppins" w:hAnsi="Poppins" w:cs="Poppins"/>
          <w:color w:val="auto"/>
        </w:rPr>
        <w:t>Southern area (14%) and those wi</w:t>
      </w:r>
      <w:r w:rsidR="00EA6A8C">
        <w:rPr>
          <w:rFonts w:ascii="Poppins" w:hAnsi="Poppins" w:cs="Poppins"/>
          <w:color w:val="auto"/>
        </w:rPr>
        <w:t>th</w:t>
      </w:r>
      <w:r w:rsidR="00686622" w:rsidRPr="00EC1DA5">
        <w:rPr>
          <w:rFonts w:ascii="Poppins" w:hAnsi="Poppins" w:cs="Poppins"/>
          <w:color w:val="auto"/>
        </w:rPr>
        <w:t xml:space="preserve"> an illness or disability (15%).</w:t>
      </w:r>
    </w:p>
    <w:p w14:paraId="79EFFCBD" w14:textId="77777777" w:rsidR="00686622" w:rsidRPr="00EC1DA5" w:rsidRDefault="00686622" w:rsidP="00912821">
      <w:pPr>
        <w:pStyle w:val="ListParagraph"/>
        <w:rPr>
          <w:rFonts w:ascii="Poppins" w:hAnsi="Poppins" w:cs="Poppins"/>
          <w:color w:val="auto"/>
        </w:rPr>
      </w:pPr>
    </w:p>
    <w:p w14:paraId="63B8E7CD" w14:textId="72248571" w:rsidR="003B0036" w:rsidRPr="00EC1DA5" w:rsidRDefault="003B0036" w:rsidP="00C52AC7">
      <w:pPr>
        <w:pStyle w:val="ListParagraph"/>
        <w:numPr>
          <w:ilvl w:val="0"/>
          <w:numId w:val="19"/>
        </w:numPr>
        <w:rPr>
          <w:rFonts w:ascii="Poppins" w:hAnsi="Poppins" w:cs="Poppins"/>
          <w:color w:val="auto"/>
        </w:rPr>
      </w:pPr>
      <w:r w:rsidRPr="00EC1DA5">
        <w:rPr>
          <w:rFonts w:ascii="Poppins" w:hAnsi="Poppins" w:cs="Poppins"/>
          <w:color w:val="auto"/>
        </w:rPr>
        <w:t>Those with a</w:t>
      </w:r>
      <w:r w:rsidR="00981C20" w:rsidRPr="00EC1DA5">
        <w:rPr>
          <w:rFonts w:ascii="Poppins" w:hAnsi="Poppins" w:cs="Poppins"/>
          <w:color w:val="auto"/>
        </w:rPr>
        <w:t>n</w:t>
      </w:r>
      <w:r w:rsidRPr="00EC1DA5">
        <w:rPr>
          <w:rFonts w:ascii="Poppins" w:hAnsi="Poppins" w:cs="Poppins"/>
          <w:color w:val="auto"/>
        </w:rPr>
        <w:t xml:space="preserve"> </w:t>
      </w:r>
      <w:r w:rsidR="005700E7" w:rsidRPr="00EC1DA5">
        <w:rPr>
          <w:rFonts w:ascii="Poppins" w:hAnsi="Poppins" w:cs="Poppins"/>
          <w:color w:val="auto"/>
        </w:rPr>
        <w:t>illness or disability are more likely to say they have nobody they can count on</w:t>
      </w:r>
      <w:r w:rsidR="00A6144D" w:rsidRPr="00EC1DA5">
        <w:rPr>
          <w:rFonts w:ascii="Poppins" w:hAnsi="Poppins" w:cs="Poppins"/>
          <w:color w:val="auto"/>
        </w:rPr>
        <w:t xml:space="preserve"> (12%, </w:t>
      </w:r>
      <w:r w:rsidR="00297ACE" w:rsidRPr="00EC1DA5">
        <w:rPr>
          <w:rFonts w:ascii="Poppins" w:hAnsi="Poppins" w:cs="Poppins"/>
          <w:color w:val="auto"/>
        </w:rPr>
        <w:t>vs.</w:t>
      </w:r>
      <w:r w:rsidR="001E035B" w:rsidRPr="00EC1DA5">
        <w:rPr>
          <w:rFonts w:ascii="Poppins" w:hAnsi="Poppins" w:cs="Poppins"/>
          <w:color w:val="auto"/>
        </w:rPr>
        <w:t xml:space="preserve"> </w:t>
      </w:r>
      <w:r w:rsidR="00443757" w:rsidRPr="00EC1DA5">
        <w:rPr>
          <w:rFonts w:ascii="Poppins" w:hAnsi="Poppins" w:cs="Poppins"/>
          <w:color w:val="auto"/>
        </w:rPr>
        <w:t>7</w:t>
      </w:r>
      <w:r w:rsidR="00746C36" w:rsidRPr="00EC1DA5">
        <w:rPr>
          <w:rFonts w:ascii="Poppins" w:hAnsi="Poppins" w:cs="Poppins"/>
          <w:color w:val="auto"/>
        </w:rPr>
        <w:t>%</w:t>
      </w:r>
      <w:r w:rsidR="00297ACE" w:rsidRPr="00EC1DA5">
        <w:rPr>
          <w:rFonts w:ascii="Poppins" w:hAnsi="Poppins" w:cs="Poppins"/>
          <w:color w:val="auto"/>
        </w:rPr>
        <w:t xml:space="preserve"> overall</w:t>
      </w:r>
      <w:r w:rsidR="00746C36" w:rsidRPr="00EC1DA5">
        <w:rPr>
          <w:rFonts w:ascii="Poppins" w:hAnsi="Poppins" w:cs="Poppins"/>
          <w:color w:val="auto"/>
        </w:rPr>
        <w:t>)</w:t>
      </w:r>
      <w:r w:rsidR="00247EDD" w:rsidRPr="00EC1DA5">
        <w:rPr>
          <w:rFonts w:ascii="Poppins" w:hAnsi="Poppins" w:cs="Poppins"/>
          <w:color w:val="auto"/>
        </w:rPr>
        <w:t>, it is a similar case for single person households (13%)</w:t>
      </w:r>
      <w:r w:rsidR="00D23501" w:rsidRPr="00EC1DA5">
        <w:rPr>
          <w:rFonts w:ascii="Poppins" w:hAnsi="Poppins" w:cs="Poppins"/>
          <w:color w:val="auto"/>
        </w:rPr>
        <w:t>.</w:t>
      </w:r>
    </w:p>
    <w:p w14:paraId="6DB76648" w14:textId="43BDECA8" w:rsidR="003434A3" w:rsidRPr="003434A3" w:rsidRDefault="003434A3" w:rsidP="003434A3">
      <w:pPr>
        <w:pStyle w:val="Heading2"/>
        <w:ind w:left="851" w:hanging="851"/>
        <w:rPr>
          <w:rFonts w:ascii="Poppins" w:hAnsi="Poppins" w:cs="Poppins"/>
          <w:b/>
          <w:bCs/>
          <w:color w:val="151515" w:themeColor="background2" w:themeShade="1A"/>
          <w:sz w:val="32"/>
          <w:szCs w:val="32"/>
          <w:shd w:val="clear" w:color="auto" w:fill="FFFFFF"/>
        </w:rPr>
      </w:pPr>
      <w:bookmarkStart w:id="57" w:name="_Toc189150593"/>
      <w:r w:rsidRPr="003434A3">
        <w:rPr>
          <w:rFonts w:ascii="Poppins" w:hAnsi="Poppins" w:cs="Poppins"/>
          <w:b/>
          <w:bCs/>
          <w:color w:val="151515" w:themeColor="background2" w:themeShade="1A"/>
          <w:sz w:val="32"/>
          <w:szCs w:val="32"/>
          <w:shd w:val="clear" w:color="auto" w:fill="FFFFFF"/>
        </w:rPr>
        <w:t>Satisfaction with employment opportunity</w:t>
      </w:r>
      <w:bookmarkEnd w:id="57"/>
    </w:p>
    <w:p w14:paraId="0AE071CB" w14:textId="6F4A5210" w:rsidR="003434A3" w:rsidRPr="00EC1DA5" w:rsidRDefault="0057570C" w:rsidP="003434A3">
      <w:pPr>
        <w:pStyle w:val="Paragraph"/>
        <w:rPr>
          <w:rFonts w:ascii="Poppins" w:hAnsi="Poppins" w:cs="Poppins"/>
          <w:noProof w:val="0"/>
          <w:color w:val="auto"/>
          <w:szCs w:val="24"/>
        </w:rPr>
      </w:pPr>
      <w:r w:rsidRPr="00EC1DA5">
        <w:rPr>
          <w:rFonts w:ascii="Poppins" w:hAnsi="Poppins" w:cs="Poppins"/>
          <w:noProof w:val="0"/>
          <w:color w:val="auto"/>
          <w:szCs w:val="24"/>
        </w:rPr>
        <w:t xml:space="preserve">Maintaining a secure North Tyneside also includes ensuring that there is a sufficient supply of jobs and apprenticeships for residents. </w:t>
      </w:r>
    </w:p>
    <w:p w14:paraId="259427E0" w14:textId="07552D27" w:rsidR="00972B65" w:rsidRDefault="00972B65" w:rsidP="003434A3">
      <w:pPr>
        <w:pStyle w:val="Paragraph"/>
        <w:rPr>
          <w:rFonts w:ascii="Poppins" w:hAnsi="Poppins" w:cs="Poppins"/>
          <w:noProof w:val="0"/>
          <w:color w:val="auto"/>
          <w:szCs w:val="24"/>
        </w:rPr>
      </w:pPr>
      <w:r w:rsidRPr="00EC1DA5">
        <w:rPr>
          <w:rFonts w:ascii="Poppins" w:hAnsi="Poppins" w:cs="Poppins"/>
          <w:noProof w:val="0"/>
          <w:color w:val="auto"/>
          <w:szCs w:val="24"/>
        </w:rPr>
        <w:t xml:space="preserve">Overall, </w:t>
      </w:r>
      <w:r w:rsidR="00C36F2F">
        <w:rPr>
          <w:rFonts w:ascii="Poppins" w:hAnsi="Poppins" w:cs="Poppins"/>
          <w:noProof w:val="0"/>
          <w:color w:val="auto"/>
          <w:szCs w:val="24"/>
        </w:rPr>
        <w:t xml:space="preserve">of those that provided a rating, </w:t>
      </w:r>
      <w:r w:rsidRPr="00EC1DA5">
        <w:rPr>
          <w:rFonts w:ascii="Poppins" w:hAnsi="Poppins" w:cs="Poppins"/>
          <w:noProof w:val="0"/>
          <w:color w:val="auto"/>
          <w:szCs w:val="24"/>
        </w:rPr>
        <w:t xml:space="preserve">satisfaction is highest </w:t>
      </w:r>
      <w:r w:rsidR="00D65AE7" w:rsidRPr="00EC1DA5">
        <w:rPr>
          <w:rFonts w:ascii="Poppins" w:hAnsi="Poppins" w:cs="Poppins"/>
          <w:noProof w:val="0"/>
          <w:color w:val="auto"/>
          <w:szCs w:val="24"/>
        </w:rPr>
        <w:t xml:space="preserve">for the availability of jobs, with just over a quarter of </w:t>
      </w:r>
      <w:r w:rsidR="00212404" w:rsidRPr="00EC1DA5">
        <w:rPr>
          <w:rFonts w:ascii="Poppins" w:hAnsi="Poppins" w:cs="Poppins"/>
          <w:noProof w:val="0"/>
          <w:color w:val="auto"/>
          <w:szCs w:val="24"/>
        </w:rPr>
        <w:t>residents</w:t>
      </w:r>
      <w:r w:rsidR="007344F8" w:rsidRPr="00EC1DA5">
        <w:rPr>
          <w:rFonts w:ascii="Poppins" w:hAnsi="Poppins" w:cs="Poppins"/>
          <w:noProof w:val="0"/>
          <w:color w:val="auto"/>
          <w:szCs w:val="24"/>
        </w:rPr>
        <w:t xml:space="preserve"> (</w:t>
      </w:r>
      <w:r w:rsidR="00000DA4" w:rsidRPr="00EC1DA5">
        <w:rPr>
          <w:rFonts w:ascii="Poppins" w:hAnsi="Poppins" w:cs="Poppins"/>
          <w:noProof w:val="0"/>
          <w:color w:val="auto"/>
          <w:szCs w:val="24"/>
        </w:rPr>
        <w:t>26%)</w:t>
      </w:r>
      <w:r w:rsidR="00212404" w:rsidRPr="00EC1DA5">
        <w:rPr>
          <w:rFonts w:ascii="Poppins" w:hAnsi="Poppins" w:cs="Poppins"/>
          <w:noProof w:val="0"/>
          <w:color w:val="auto"/>
          <w:szCs w:val="24"/>
        </w:rPr>
        <w:t xml:space="preserve"> stating they are satisfied with this aspect</w:t>
      </w:r>
      <w:r w:rsidR="00C36F2F">
        <w:rPr>
          <w:rFonts w:ascii="Poppins" w:hAnsi="Poppins" w:cs="Poppins"/>
          <w:noProof w:val="0"/>
          <w:color w:val="auto"/>
          <w:szCs w:val="24"/>
        </w:rPr>
        <w:t>, yet around one third are dissatisfied</w:t>
      </w:r>
      <w:r w:rsidR="00212404" w:rsidRPr="00EC1DA5">
        <w:rPr>
          <w:rFonts w:ascii="Poppins" w:hAnsi="Poppins" w:cs="Poppins"/>
          <w:noProof w:val="0"/>
          <w:color w:val="auto"/>
          <w:szCs w:val="24"/>
        </w:rPr>
        <w:t xml:space="preserve">. This compares to only 14% of residents satisfied with the opportunities </w:t>
      </w:r>
      <w:r w:rsidR="007344F8" w:rsidRPr="00EC1DA5">
        <w:rPr>
          <w:rFonts w:ascii="Poppins" w:hAnsi="Poppins" w:cs="Poppins"/>
          <w:noProof w:val="0"/>
          <w:color w:val="auto"/>
          <w:szCs w:val="24"/>
        </w:rPr>
        <w:t>for work placements, apprenticeships and training for 16-24 year olds</w:t>
      </w:r>
      <w:r w:rsidR="00C36F2F">
        <w:rPr>
          <w:rFonts w:ascii="Poppins" w:hAnsi="Poppins" w:cs="Poppins"/>
          <w:noProof w:val="0"/>
          <w:color w:val="auto"/>
          <w:szCs w:val="24"/>
        </w:rPr>
        <w:t xml:space="preserve"> and more than two fifths dissatisfied</w:t>
      </w:r>
      <w:r w:rsidR="00E71A63" w:rsidRPr="00EC1DA5">
        <w:rPr>
          <w:rFonts w:ascii="Poppins" w:hAnsi="Poppins" w:cs="Poppins"/>
          <w:noProof w:val="0"/>
          <w:color w:val="auto"/>
          <w:szCs w:val="24"/>
        </w:rPr>
        <w:t>.</w:t>
      </w:r>
    </w:p>
    <w:p w14:paraId="560D9C50" w14:textId="77777777" w:rsidR="00C52AC7" w:rsidRDefault="00C52AC7" w:rsidP="003434A3">
      <w:pPr>
        <w:pStyle w:val="Paragraph"/>
        <w:rPr>
          <w:rFonts w:ascii="Poppins" w:hAnsi="Poppins" w:cs="Poppins"/>
          <w:noProof w:val="0"/>
          <w:color w:val="auto"/>
          <w:szCs w:val="24"/>
        </w:rPr>
      </w:pPr>
    </w:p>
    <w:p w14:paraId="76EDD103" w14:textId="77777777" w:rsidR="00C52AC7" w:rsidRDefault="00C52AC7" w:rsidP="003434A3">
      <w:pPr>
        <w:pStyle w:val="Paragraph"/>
        <w:rPr>
          <w:rFonts w:ascii="Poppins" w:hAnsi="Poppins" w:cs="Poppins"/>
          <w:noProof w:val="0"/>
          <w:color w:val="auto"/>
          <w:szCs w:val="24"/>
        </w:rPr>
      </w:pPr>
    </w:p>
    <w:p w14:paraId="70351042" w14:textId="77777777" w:rsidR="00443EAF" w:rsidRDefault="00443EAF" w:rsidP="003434A3">
      <w:pPr>
        <w:pStyle w:val="Paragraph"/>
        <w:rPr>
          <w:rFonts w:ascii="Poppins" w:hAnsi="Poppins" w:cs="Poppins"/>
          <w:noProof w:val="0"/>
          <w:color w:val="auto"/>
          <w:szCs w:val="24"/>
        </w:rPr>
      </w:pPr>
    </w:p>
    <w:p w14:paraId="57C690A8" w14:textId="77777777" w:rsidR="003D2683" w:rsidRPr="00EC1DA5" w:rsidRDefault="003D2683" w:rsidP="003434A3">
      <w:pPr>
        <w:pStyle w:val="Paragraph"/>
        <w:rPr>
          <w:rFonts w:ascii="Poppins" w:hAnsi="Poppins" w:cs="Poppins"/>
          <w:noProof w:val="0"/>
          <w:color w:val="auto"/>
          <w:szCs w:val="24"/>
        </w:rPr>
      </w:pPr>
    </w:p>
    <w:p w14:paraId="063171C1" w14:textId="63E0E362" w:rsidR="00BA7BDE" w:rsidRPr="00EC1DA5" w:rsidRDefault="00BA7BDE" w:rsidP="00BA7BDE">
      <w:pPr>
        <w:pStyle w:val="Caption"/>
        <w:rPr>
          <w:rFonts w:ascii="Poppins" w:hAnsi="Poppins" w:cs="Poppins"/>
          <w:color w:val="auto"/>
          <w:sz w:val="24"/>
          <w:szCs w:val="24"/>
        </w:rPr>
      </w:pPr>
      <w:r w:rsidRPr="00EC1DA5">
        <w:rPr>
          <w:rFonts w:ascii="Poppins" w:hAnsi="Poppins" w:cs="Poppins"/>
          <w:color w:val="auto"/>
          <w:sz w:val="24"/>
          <w:szCs w:val="24"/>
        </w:rPr>
        <w:lastRenderedPageBreak/>
        <w:t xml:space="preserve">Figure </w:t>
      </w:r>
      <w:r w:rsidRPr="00EC1DA5">
        <w:rPr>
          <w:rFonts w:ascii="Poppins" w:hAnsi="Poppins" w:cs="Poppins"/>
          <w:color w:val="auto"/>
          <w:sz w:val="24"/>
          <w:szCs w:val="24"/>
        </w:rPr>
        <w:fldChar w:fldCharType="begin"/>
      </w:r>
      <w:r w:rsidRPr="00EC1DA5">
        <w:rPr>
          <w:rFonts w:ascii="Poppins" w:hAnsi="Poppins" w:cs="Poppins"/>
          <w:color w:val="auto"/>
          <w:sz w:val="24"/>
          <w:szCs w:val="24"/>
        </w:rPr>
        <w:instrText xml:space="preserve"> SEQ Figure \* ARABIC </w:instrText>
      </w:r>
      <w:r w:rsidRPr="00EC1DA5">
        <w:rPr>
          <w:rFonts w:ascii="Poppins" w:hAnsi="Poppins" w:cs="Poppins"/>
          <w:color w:val="auto"/>
          <w:sz w:val="24"/>
          <w:szCs w:val="24"/>
        </w:rPr>
        <w:fldChar w:fldCharType="separate"/>
      </w:r>
      <w:r w:rsidR="00861262">
        <w:rPr>
          <w:rFonts w:ascii="Poppins" w:hAnsi="Poppins" w:cs="Poppins"/>
          <w:noProof/>
          <w:color w:val="auto"/>
          <w:sz w:val="24"/>
          <w:szCs w:val="24"/>
        </w:rPr>
        <w:t>34</w:t>
      </w:r>
      <w:r w:rsidRPr="00EC1DA5">
        <w:rPr>
          <w:rFonts w:ascii="Poppins" w:hAnsi="Poppins" w:cs="Poppins"/>
          <w:color w:val="auto"/>
          <w:sz w:val="24"/>
          <w:szCs w:val="24"/>
        </w:rPr>
        <w:fldChar w:fldCharType="end"/>
      </w:r>
      <w:r w:rsidRPr="00EC1DA5">
        <w:rPr>
          <w:rFonts w:ascii="Poppins" w:hAnsi="Poppins" w:cs="Poppins"/>
          <w:color w:val="auto"/>
          <w:sz w:val="24"/>
          <w:szCs w:val="24"/>
        </w:rPr>
        <w:t>: Satisfaction with employment opportunity</w:t>
      </w:r>
    </w:p>
    <w:p w14:paraId="71FBF156" w14:textId="3403739F" w:rsidR="003A1C79" w:rsidRDefault="00C971EF" w:rsidP="003A1C79">
      <w:pPr>
        <w:rPr>
          <w:noProof/>
        </w:rPr>
      </w:pPr>
      <w:r w:rsidRPr="00C971EF">
        <w:rPr>
          <w:noProof/>
        </w:rPr>
        <w:drawing>
          <wp:inline distT="0" distB="0" distL="0" distR="0" wp14:anchorId="03775D87" wp14:editId="2871415F">
            <wp:extent cx="6443345" cy="2797726"/>
            <wp:effectExtent l="0" t="0" r="0" b="3175"/>
            <wp:docPr id="1775978616" name="Picture 1" descr="A colorful square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978616" name="Picture 1" descr="A colorful squares with text&#10;&#10;Description automatically generated with medium confidence"/>
                    <pic:cNvPicPr/>
                  </pic:nvPicPr>
                  <pic:blipFill rotWithShape="1">
                    <a:blip r:embed="rId47"/>
                    <a:srcRect t="8724"/>
                    <a:stretch/>
                  </pic:blipFill>
                  <pic:spPr bwMode="auto">
                    <a:xfrm>
                      <a:off x="0" y="0"/>
                      <a:ext cx="6443345" cy="2797726"/>
                    </a:xfrm>
                    <a:prstGeom prst="rect">
                      <a:avLst/>
                    </a:prstGeom>
                    <a:ln>
                      <a:noFill/>
                    </a:ln>
                    <a:extLst>
                      <a:ext uri="{53640926-AAD7-44D8-BBD7-CCE9431645EC}">
                        <a14:shadowObscured xmlns:a14="http://schemas.microsoft.com/office/drawing/2010/main"/>
                      </a:ext>
                    </a:extLst>
                  </pic:spPr>
                </pic:pic>
              </a:graphicData>
            </a:graphic>
          </wp:inline>
        </w:drawing>
      </w:r>
    </w:p>
    <w:p w14:paraId="40E7B2BD" w14:textId="109DD638" w:rsidR="002742BB" w:rsidRPr="00EC1DA5" w:rsidRDefault="00634EB4" w:rsidP="00E71A63">
      <w:pPr>
        <w:rPr>
          <w:rFonts w:ascii="Poppins" w:hAnsi="Poppins" w:cs="Poppins"/>
          <w:color w:val="auto"/>
        </w:rPr>
      </w:pPr>
      <w:r w:rsidRPr="00EC1DA5">
        <w:rPr>
          <w:rFonts w:ascii="Poppins" w:hAnsi="Poppins" w:cs="Poppins"/>
          <w:color w:val="auto"/>
        </w:rPr>
        <w:t>Analysis by sub-group indicates the following significant differences:</w:t>
      </w:r>
    </w:p>
    <w:p w14:paraId="5C83B759" w14:textId="65AD9E76" w:rsidR="00133D65" w:rsidRPr="00EC1DA5" w:rsidRDefault="00655CC5" w:rsidP="00C52AC7">
      <w:pPr>
        <w:pStyle w:val="ListParagraph"/>
        <w:numPr>
          <w:ilvl w:val="0"/>
          <w:numId w:val="20"/>
        </w:numPr>
        <w:rPr>
          <w:rFonts w:ascii="Poppins" w:hAnsi="Poppins" w:cs="Poppins"/>
          <w:color w:val="auto"/>
        </w:rPr>
      </w:pPr>
      <w:r w:rsidRPr="00EC1DA5">
        <w:rPr>
          <w:rFonts w:ascii="Poppins" w:hAnsi="Poppins" w:cs="Poppins"/>
          <w:color w:val="auto"/>
        </w:rPr>
        <w:t xml:space="preserve">Females are </w:t>
      </w:r>
      <w:r w:rsidR="008A0EC4" w:rsidRPr="00EC1DA5">
        <w:rPr>
          <w:rFonts w:ascii="Poppins" w:hAnsi="Poppins" w:cs="Poppins"/>
          <w:color w:val="auto"/>
        </w:rPr>
        <w:t>significantly more</w:t>
      </w:r>
      <w:r w:rsidR="00F73824" w:rsidRPr="00EC1DA5">
        <w:rPr>
          <w:rFonts w:ascii="Poppins" w:hAnsi="Poppins" w:cs="Poppins"/>
          <w:color w:val="auto"/>
        </w:rPr>
        <w:t xml:space="preserve"> likely to be</w:t>
      </w:r>
      <w:r w:rsidR="008A0EC4" w:rsidRPr="00EC1DA5">
        <w:rPr>
          <w:rFonts w:ascii="Poppins" w:hAnsi="Poppins" w:cs="Poppins"/>
          <w:color w:val="auto"/>
        </w:rPr>
        <w:t xml:space="preserve"> satisfied with the availability of jobs</w:t>
      </w:r>
      <w:r w:rsidR="009B29C5" w:rsidRPr="00EC1DA5">
        <w:rPr>
          <w:rFonts w:ascii="Poppins" w:hAnsi="Poppins" w:cs="Poppins"/>
          <w:color w:val="auto"/>
        </w:rPr>
        <w:t xml:space="preserve"> (35% </w:t>
      </w:r>
      <w:r w:rsidR="00756641" w:rsidRPr="00EC1DA5">
        <w:rPr>
          <w:rFonts w:ascii="Poppins" w:hAnsi="Poppins" w:cs="Poppins"/>
          <w:color w:val="auto"/>
        </w:rPr>
        <w:t>vs.</w:t>
      </w:r>
      <w:r w:rsidR="00ED2749" w:rsidRPr="00EC1DA5">
        <w:rPr>
          <w:rFonts w:ascii="Poppins" w:hAnsi="Poppins" w:cs="Poppins"/>
          <w:color w:val="auto"/>
        </w:rPr>
        <w:t xml:space="preserve"> </w:t>
      </w:r>
      <w:r w:rsidR="007B0D38" w:rsidRPr="00EC1DA5">
        <w:rPr>
          <w:rFonts w:ascii="Poppins" w:hAnsi="Poppins" w:cs="Poppins"/>
          <w:color w:val="auto"/>
        </w:rPr>
        <w:t>17</w:t>
      </w:r>
      <w:r w:rsidR="00234AA8" w:rsidRPr="00EC1DA5">
        <w:rPr>
          <w:rFonts w:ascii="Poppins" w:hAnsi="Poppins" w:cs="Poppins"/>
          <w:color w:val="auto"/>
        </w:rPr>
        <w:t xml:space="preserve">% </w:t>
      </w:r>
      <w:r w:rsidR="007B0D38" w:rsidRPr="00EC1DA5">
        <w:rPr>
          <w:rFonts w:ascii="Poppins" w:hAnsi="Poppins" w:cs="Poppins"/>
          <w:color w:val="auto"/>
        </w:rPr>
        <w:t>males</w:t>
      </w:r>
      <w:r w:rsidR="00ED2749" w:rsidRPr="00EC1DA5">
        <w:rPr>
          <w:rFonts w:ascii="Poppins" w:hAnsi="Poppins" w:cs="Poppins"/>
          <w:color w:val="auto"/>
        </w:rPr>
        <w:t>)</w:t>
      </w:r>
      <w:r w:rsidR="00BD02F9" w:rsidRPr="00EC1DA5">
        <w:rPr>
          <w:rFonts w:ascii="Poppins" w:hAnsi="Poppins" w:cs="Poppins"/>
          <w:color w:val="auto"/>
        </w:rPr>
        <w:t xml:space="preserve">. </w:t>
      </w:r>
      <w:r w:rsidR="007B0D38" w:rsidRPr="00EC1DA5">
        <w:rPr>
          <w:rFonts w:ascii="Poppins" w:hAnsi="Poppins" w:cs="Poppins"/>
          <w:color w:val="auto"/>
        </w:rPr>
        <w:t>Satisfaction is also higher than average amongst</w:t>
      </w:r>
      <w:r w:rsidR="00BD02F9" w:rsidRPr="00EC1DA5">
        <w:rPr>
          <w:rFonts w:ascii="Poppins" w:hAnsi="Poppins" w:cs="Poppins"/>
          <w:color w:val="auto"/>
        </w:rPr>
        <w:t xml:space="preserve"> those aged </w:t>
      </w:r>
      <w:r w:rsidR="00FF3D32" w:rsidRPr="00EC1DA5">
        <w:rPr>
          <w:rFonts w:ascii="Poppins" w:hAnsi="Poppins" w:cs="Poppins"/>
          <w:color w:val="auto"/>
        </w:rPr>
        <w:t>45-54 (33%</w:t>
      </w:r>
      <w:r w:rsidR="006E0562" w:rsidRPr="00EC1DA5">
        <w:rPr>
          <w:rFonts w:ascii="Poppins" w:hAnsi="Poppins" w:cs="Poppins"/>
          <w:color w:val="auto"/>
        </w:rPr>
        <w:t xml:space="preserve"> vs. </w:t>
      </w:r>
      <w:r w:rsidR="00B733C3" w:rsidRPr="00EC1DA5">
        <w:rPr>
          <w:rFonts w:ascii="Poppins" w:hAnsi="Poppins" w:cs="Poppins"/>
          <w:color w:val="auto"/>
        </w:rPr>
        <w:t>26%</w:t>
      </w:r>
      <w:r w:rsidR="007A2C2C">
        <w:rPr>
          <w:rFonts w:ascii="Poppins" w:hAnsi="Poppins" w:cs="Poppins"/>
          <w:color w:val="auto"/>
        </w:rPr>
        <w:t xml:space="preserve"> overall</w:t>
      </w:r>
      <w:r w:rsidR="00FF3D32" w:rsidRPr="00EC1DA5">
        <w:rPr>
          <w:rFonts w:ascii="Poppins" w:hAnsi="Poppins" w:cs="Poppins"/>
          <w:color w:val="auto"/>
        </w:rPr>
        <w:t>)</w:t>
      </w:r>
      <w:r w:rsidR="00897003" w:rsidRPr="00EC1DA5">
        <w:rPr>
          <w:rFonts w:ascii="Poppins" w:hAnsi="Poppins" w:cs="Poppins"/>
          <w:color w:val="auto"/>
        </w:rPr>
        <w:t xml:space="preserve"> and those in the higher</w:t>
      </w:r>
      <w:r w:rsidR="007A2C2C">
        <w:rPr>
          <w:rFonts w:ascii="Poppins" w:hAnsi="Poppins" w:cs="Poppins"/>
          <w:color w:val="auto"/>
        </w:rPr>
        <w:t xml:space="preserve"> SOC</w:t>
      </w:r>
      <w:r w:rsidR="00897003" w:rsidRPr="00EC1DA5">
        <w:rPr>
          <w:rFonts w:ascii="Poppins" w:hAnsi="Poppins" w:cs="Poppins"/>
          <w:color w:val="auto"/>
        </w:rPr>
        <w:t xml:space="preserve"> job bands (32%</w:t>
      </w:r>
      <w:r w:rsidR="00DE6B34" w:rsidRPr="00EC1DA5">
        <w:rPr>
          <w:rFonts w:ascii="Poppins" w:hAnsi="Poppins" w:cs="Poppins"/>
          <w:color w:val="auto"/>
        </w:rPr>
        <w:t xml:space="preserve"> vs. 26% overall</w:t>
      </w:r>
      <w:r w:rsidR="00897003" w:rsidRPr="00EC1DA5">
        <w:rPr>
          <w:rFonts w:ascii="Poppins" w:hAnsi="Poppins" w:cs="Poppins"/>
          <w:color w:val="auto"/>
        </w:rPr>
        <w:t>).</w:t>
      </w:r>
    </w:p>
    <w:p w14:paraId="18BAC48C" w14:textId="77777777" w:rsidR="009E11FD" w:rsidRPr="00EC1DA5" w:rsidRDefault="009E11FD" w:rsidP="009E11FD">
      <w:pPr>
        <w:pStyle w:val="ListParagraph"/>
        <w:rPr>
          <w:rFonts w:ascii="Poppins" w:hAnsi="Poppins" w:cs="Poppins"/>
          <w:color w:val="auto"/>
        </w:rPr>
      </w:pPr>
    </w:p>
    <w:p w14:paraId="07DB0411" w14:textId="2B166BDB" w:rsidR="003434A3" w:rsidRPr="00C34AAF" w:rsidRDefault="00A978FC" w:rsidP="00C52AC7">
      <w:pPr>
        <w:pStyle w:val="ListParagraph"/>
        <w:numPr>
          <w:ilvl w:val="0"/>
          <w:numId w:val="20"/>
        </w:numPr>
        <w:rPr>
          <w:rFonts w:ascii="Poppins" w:hAnsi="Poppins" w:cs="Poppins"/>
          <w:color w:val="151515" w:themeColor="background2" w:themeShade="1A"/>
        </w:rPr>
      </w:pPr>
      <w:r w:rsidRPr="00EC1DA5">
        <w:rPr>
          <w:rFonts w:ascii="Poppins" w:hAnsi="Poppins" w:cs="Poppins"/>
          <w:color w:val="auto"/>
        </w:rPr>
        <w:t xml:space="preserve">Looking at the </w:t>
      </w:r>
      <w:r w:rsidR="0040382E" w:rsidRPr="00EC1DA5">
        <w:rPr>
          <w:rFonts w:ascii="Poppins" w:hAnsi="Poppins" w:cs="Poppins"/>
          <w:color w:val="auto"/>
        </w:rPr>
        <w:t>opportunities for work placement</w:t>
      </w:r>
      <w:r w:rsidR="003C04C5">
        <w:rPr>
          <w:rFonts w:ascii="Poppins" w:hAnsi="Poppins" w:cs="Poppins"/>
          <w:color w:val="auto"/>
        </w:rPr>
        <w:t>s</w:t>
      </w:r>
      <w:r w:rsidR="00F511D6" w:rsidRPr="00EC1DA5">
        <w:rPr>
          <w:rFonts w:ascii="Poppins" w:hAnsi="Poppins" w:cs="Poppins"/>
          <w:color w:val="auto"/>
        </w:rPr>
        <w:t xml:space="preserve"> we see</w:t>
      </w:r>
      <w:r w:rsidR="003C04C5">
        <w:rPr>
          <w:rFonts w:ascii="Poppins" w:hAnsi="Poppins" w:cs="Poppins"/>
          <w:color w:val="auto"/>
        </w:rPr>
        <w:t xml:space="preserve"> a</w:t>
      </w:r>
      <w:r w:rsidR="00F511D6" w:rsidRPr="00EC1DA5">
        <w:rPr>
          <w:rFonts w:ascii="Poppins" w:hAnsi="Poppins" w:cs="Poppins"/>
          <w:color w:val="auto"/>
        </w:rPr>
        <w:t xml:space="preserve"> similar sentiment, with female</w:t>
      </w:r>
      <w:r w:rsidR="006B0F2A">
        <w:rPr>
          <w:rFonts w:ascii="Poppins" w:hAnsi="Poppins" w:cs="Poppins"/>
          <w:color w:val="auto"/>
        </w:rPr>
        <w:t>s</w:t>
      </w:r>
      <w:r w:rsidR="00F511D6" w:rsidRPr="00EC1DA5">
        <w:rPr>
          <w:rFonts w:ascii="Poppins" w:hAnsi="Poppins" w:cs="Poppins"/>
          <w:color w:val="auto"/>
        </w:rPr>
        <w:t xml:space="preserve"> significantly more satisfied</w:t>
      </w:r>
      <w:r w:rsidR="00DE6B34" w:rsidRPr="00EC1DA5">
        <w:rPr>
          <w:rFonts w:ascii="Poppins" w:hAnsi="Poppins" w:cs="Poppins"/>
          <w:color w:val="auto"/>
        </w:rPr>
        <w:t xml:space="preserve"> than males</w:t>
      </w:r>
      <w:r w:rsidR="006F1268" w:rsidRPr="00EC1DA5">
        <w:rPr>
          <w:rFonts w:ascii="Poppins" w:hAnsi="Poppins" w:cs="Poppins"/>
          <w:color w:val="auto"/>
        </w:rPr>
        <w:t xml:space="preserve"> (22%</w:t>
      </w:r>
      <w:r w:rsidR="00FF2288" w:rsidRPr="00EC1DA5">
        <w:rPr>
          <w:rFonts w:ascii="Poppins" w:hAnsi="Poppins" w:cs="Poppins"/>
          <w:color w:val="auto"/>
        </w:rPr>
        <w:t xml:space="preserve"> vs. </w:t>
      </w:r>
      <w:r w:rsidR="00C34AAF" w:rsidRPr="00EC1DA5">
        <w:rPr>
          <w:rFonts w:ascii="Poppins" w:hAnsi="Poppins" w:cs="Poppins"/>
          <w:color w:val="auto"/>
        </w:rPr>
        <w:t>7% males</w:t>
      </w:r>
      <w:r w:rsidR="006F1268" w:rsidRPr="00EC1DA5">
        <w:rPr>
          <w:rFonts w:ascii="Poppins" w:hAnsi="Poppins" w:cs="Poppins"/>
          <w:color w:val="auto"/>
        </w:rPr>
        <w:t>)</w:t>
      </w:r>
      <w:r w:rsidR="00C34AAF" w:rsidRPr="00EC1DA5">
        <w:rPr>
          <w:rFonts w:ascii="Poppins" w:hAnsi="Poppins" w:cs="Poppins"/>
          <w:color w:val="auto"/>
        </w:rPr>
        <w:t>.</w:t>
      </w:r>
      <w:r w:rsidR="003434A3" w:rsidRPr="00C34AAF">
        <w:rPr>
          <w:rFonts w:ascii="Poppins" w:hAnsi="Poppins" w:cs="Poppins"/>
          <w:color w:val="151515" w:themeColor="background2" w:themeShade="1A"/>
        </w:rPr>
        <w:br w:type="page"/>
      </w:r>
    </w:p>
    <w:p w14:paraId="5A56E2AB" w14:textId="77777777" w:rsidR="003434A3" w:rsidRDefault="003434A3" w:rsidP="003434A3">
      <w:pPr>
        <w:pStyle w:val="Heading1"/>
        <w:ind w:left="709" w:hanging="709"/>
        <w:rPr>
          <w:rFonts w:ascii="Poppins" w:hAnsi="Poppins" w:cs="Poppins"/>
          <w:color w:val="22388B"/>
        </w:rPr>
      </w:pPr>
      <w:bookmarkStart w:id="58" w:name="_Toc189150594"/>
      <w:r w:rsidRPr="003434A3">
        <w:rPr>
          <w:rFonts w:ascii="Poppins" w:hAnsi="Poppins" w:cs="Poppins"/>
          <w:color w:val="22388B"/>
        </w:rPr>
        <w:lastRenderedPageBreak/>
        <w:t>A Family Friendly North Tyneside</w:t>
      </w:r>
      <w:bookmarkEnd w:id="58"/>
    </w:p>
    <w:p w14:paraId="3FAFA4DD" w14:textId="0BA4221F" w:rsidR="0014137B" w:rsidRDefault="0014137B" w:rsidP="0014137B">
      <w:pPr>
        <w:rPr>
          <w:rFonts w:ascii="Poppins" w:hAnsi="Poppins" w:cs="Poppins"/>
          <w:color w:val="auto"/>
        </w:rPr>
      </w:pPr>
      <w:r>
        <w:rPr>
          <w:rFonts w:ascii="Poppins" w:hAnsi="Poppins" w:cs="Poppins"/>
          <w:color w:val="auto"/>
        </w:rPr>
        <w:t>The ‘Our North Tyneside Plan 2021-2025’ outlines that a ‘Family Friendly North Tyneside’ will consist of the following:</w:t>
      </w:r>
    </w:p>
    <w:p w14:paraId="369D337C" w14:textId="5AE680D2" w:rsidR="0014137B" w:rsidRPr="0014137B" w:rsidRDefault="0014137B" w:rsidP="00C52AC7">
      <w:pPr>
        <w:numPr>
          <w:ilvl w:val="0"/>
          <w:numId w:val="28"/>
        </w:numPr>
        <w:rPr>
          <w:rFonts w:ascii="Poppins" w:hAnsi="Poppins" w:cs="Poppins"/>
          <w:color w:val="auto"/>
        </w:rPr>
      </w:pPr>
      <w:r w:rsidRPr="0014137B">
        <w:rPr>
          <w:rFonts w:ascii="Poppins" w:hAnsi="Poppins" w:cs="Poppins"/>
          <w:color w:val="auto"/>
        </w:rPr>
        <w:t>We will support local schools, making sure all children have access to a high-quality education with opportunities to catch up where needed after the pandemic</w:t>
      </w:r>
      <w:r w:rsidR="00A90060">
        <w:rPr>
          <w:rFonts w:ascii="Poppins" w:hAnsi="Poppins" w:cs="Poppins"/>
          <w:color w:val="auto"/>
        </w:rPr>
        <w:t>.</w:t>
      </w:r>
    </w:p>
    <w:p w14:paraId="47CCFFC7" w14:textId="57E8DE57" w:rsidR="0014137B" w:rsidRPr="0014137B" w:rsidRDefault="0014137B" w:rsidP="00C52AC7">
      <w:pPr>
        <w:numPr>
          <w:ilvl w:val="0"/>
          <w:numId w:val="28"/>
        </w:numPr>
        <w:rPr>
          <w:rFonts w:ascii="Poppins" w:hAnsi="Poppins" w:cs="Poppins"/>
          <w:color w:val="auto"/>
        </w:rPr>
      </w:pPr>
      <w:r w:rsidRPr="0014137B">
        <w:rPr>
          <w:rFonts w:ascii="Poppins" w:hAnsi="Poppins" w:cs="Poppins"/>
          <w:color w:val="auto"/>
        </w:rPr>
        <w:t>We will provide outstanding children’s services, events and facilities so North Tyneside is a great place for family life</w:t>
      </w:r>
      <w:r w:rsidR="00A90060">
        <w:rPr>
          <w:rFonts w:ascii="Poppins" w:hAnsi="Poppins" w:cs="Poppins"/>
          <w:color w:val="auto"/>
        </w:rPr>
        <w:t>.</w:t>
      </w:r>
    </w:p>
    <w:p w14:paraId="1E7D4611" w14:textId="1BA6A40C" w:rsidR="0014137B" w:rsidRDefault="0014137B" w:rsidP="00C52AC7">
      <w:pPr>
        <w:numPr>
          <w:ilvl w:val="0"/>
          <w:numId w:val="28"/>
        </w:numPr>
        <w:rPr>
          <w:rFonts w:ascii="Poppins" w:hAnsi="Poppins" w:cs="Poppins"/>
          <w:color w:val="auto"/>
        </w:rPr>
      </w:pPr>
      <w:r w:rsidRPr="0014137B">
        <w:rPr>
          <w:rFonts w:ascii="Poppins" w:hAnsi="Poppins" w:cs="Poppins"/>
          <w:color w:val="auto"/>
        </w:rPr>
        <w:t>We will ensure all children are ready for school including through poverty proofing the school day – giving our kids the best start in life</w:t>
      </w:r>
      <w:r w:rsidR="00A90060">
        <w:rPr>
          <w:rFonts w:ascii="Poppins" w:hAnsi="Poppins" w:cs="Poppins"/>
          <w:color w:val="auto"/>
        </w:rPr>
        <w:t>.</w:t>
      </w:r>
    </w:p>
    <w:p w14:paraId="25943899" w14:textId="11B5D85E" w:rsidR="0014137B" w:rsidRDefault="0014137B" w:rsidP="0014137B">
      <w:pPr>
        <w:rPr>
          <w:rFonts w:ascii="Poppins" w:hAnsi="Poppins" w:cs="Poppins"/>
          <w:color w:val="auto"/>
        </w:rPr>
      </w:pPr>
      <w:r>
        <w:rPr>
          <w:rFonts w:ascii="Poppins" w:hAnsi="Poppins" w:cs="Poppins"/>
          <w:color w:val="auto"/>
        </w:rPr>
        <w:t xml:space="preserve">This section </w:t>
      </w:r>
      <w:r w:rsidR="00C52AC7">
        <w:rPr>
          <w:rFonts w:ascii="Poppins" w:hAnsi="Poppins" w:cs="Poppins"/>
          <w:color w:val="auto"/>
        </w:rPr>
        <w:t>focuses on the usage and satisfaction of Children’s Services in North Tyneside.</w:t>
      </w:r>
    </w:p>
    <w:p w14:paraId="780C5127" w14:textId="4E1D7199" w:rsidR="00CA53E3" w:rsidRPr="00CA53E3" w:rsidRDefault="00CA53E3" w:rsidP="0025236A">
      <w:pPr>
        <w:pStyle w:val="Heading2"/>
        <w:ind w:left="709" w:hanging="709"/>
        <w:rPr>
          <w:rFonts w:ascii="Poppins" w:hAnsi="Poppins" w:cs="Poppins"/>
          <w:b/>
          <w:bCs/>
          <w:color w:val="auto"/>
          <w:sz w:val="32"/>
          <w:szCs w:val="32"/>
        </w:rPr>
      </w:pPr>
      <w:bookmarkStart w:id="59" w:name="_Toc189150595"/>
      <w:r w:rsidRPr="00CA53E3">
        <w:rPr>
          <w:rFonts w:ascii="Poppins" w:hAnsi="Poppins" w:cs="Poppins"/>
          <w:b/>
          <w:bCs/>
          <w:color w:val="151515" w:themeColor="background2" w:themeShade="1A"/>
          <w:sz w:val="32"/>
          <w:szCs w:val="32"/>
        </w:rPr>
        <w:t>Section summary</w:t>
      </w:r>
      <w:bookmarkEnd w:id="59"/>
    </w:p>
    <w:p w14:paraId="5CD078BF" w14:textId="77777777" w:rsidR="007B606F" w:rsidRPr="00EC1DA5" w:rsidRDefault="007B606F" w:rsidP="007B606F">
      <w:pPr>
        <w:pBdr>
          <w:top w:val="single" w:sz="18" w:space="1" w:color="20388B"/>
          <w:left w:val="single" w:sz="18" w:space="4" w:color="20388B"/>
          <w:bottom w:val="single" w:sz="18" w:space="1" w:color="20388B"/>
          <w:right w:val="single" w:sz="18" w:space="4" w:color="20388B"/>
        </w:pBdr>
        <w:rPr>
          <w:rFonts w:ascii="Poppins" w:hAnsi="Poppins" w:cs="Poppins"/>
          <w:color w:val="auto"/>
        </w:rPr>
      </w:pPr>
      <w:commentRangeStart w:id="60"/>
      <w:r>
        <w:rPr>
          <w:rFonts w:ascii="Poppins" w:hAnsi="Poppins" w:cs="Poppins"/>
          <w:color w:val="auto"/>
        </w:rPr>
        <w:t>S</w:t>
      </w:r>
      <w:r w:rsidRPr="00EC1DA5">
        <w:rPr>
          <w:rFonts w:ascii="Poppins" w:hAnsi="Poppins" w:cs="Poppins"/>
          <w:color w:val="auto"/>
        </w:rPr>
        <w:t>ervice usa</w:t>
      </w:r>
      <w:r>
        <w:rPr>
          <w:rFonts w:ascii="Poppins" w:hAnsi="Poppins" w:cs="Poppins"/>
          <w:color w:val="auto"/>
        </w:rPr>
        <w:t>ge of Children’s Services</w:t>
      </w:r>
      <w:r w:rsidRPr="00EC1DA5">
        <w:rPr>
          <w:rFonts w:ascii="Poppins" w:hAnsi="Poppins" w:cs="Poppins"/>
          <w:color w:val="auto"/>
        </w:rPr>
        <w:t xml:space="preserve"> remains consistent with previous years, with just over a quarter of residents (26% vs. 28% in 2022</w:t>
      </w:r>
      <w:r>
        <w:rPr>
          <w:rFonts w:ascii="Poppins" w:hAnsi="Poppins" w:cs="Poppins"/>
          <w:color w:val="auto"/>
        </w:rPr>
        <w:t xml:space="preserve">) </w:t>
      </w:r>
      <w:r w:rsidRPr="00EC1DA5">
        <w:rPr>
          <w:rFonts w:ascii="Poppins" w:hAnsi="Poppins" w:cs="Poppins"/>
          <w:color w:val="auto"/>
        </w:rPr>
        <w:t xml:space="preserve">using the service at least once a month and 41% of residents over the past year (37% in 2022). </w:t>
      </w:r>
    </w:p>
    <w:p w14:paraId="067EDF29" w14:textId="0EFC7F6F" w:rsidR="00CA53E3" w:rsidRPr="0014137B" w:rsidRDefault="00CA53E3" w:rsidP="007B606F">
      <w:pPr>
        <w:pBdr>
          <w:top w:val="single" w:sz="18" w:space="1" w:color="20388B"/>
          <w:left w:val="single" w:sz="18" w:space="4" w:color="20388B"/>
          <w:bottom w:val="single" w:sz="18" w:space="1" w:color="20388B"/>
          <w:right w:val="single" w:sz="18" w:space="4" w:color="20388B"/>
        </w:pBdr>
        <w:rPr>
          <w:rFonts w:ascii="Poppins" w:hAnsi="Poppins" w:cs="Poppins"/>
          <w:color w:val="auto"/>
        </w:rPr>
      </w:pPr>
      <w:r w:rsidRPr="00CA53E3">
        <w:rPr>
          <w:rFonts w:ascii="Poppins" w:hAnsi="Poppins" w:cs="Poppins"/>
          <w:color w:val="auto"/>
        </w:rPr>
        <w:t>User satisfaction with Children’s services has</w:t>
      </w:r>
      <w:r w:rsidR="00B2172E">
        <w:rPr>
          <w:rFonts w:ascii="Poppins" w:hAnsi="Poppins" w:cs="Poppins"/>
          <w:color w:val="auto"/>
        </w:rPr>
        <w:t xml:space="preserve"> </w:t>
      </w:r>
      <w:r>
        <w:rPr>
          <w:rFonts w:ascii="Poppins" w:hAnsi="Poppins" w:cs="Poppins"/>
          <w:color w:val="auto"/>
        </w:rPr>
        <w:t>de</w:t>
      </w:r>
      <w:r w:rsidRPr="00CA53E3">
        <w:rPr>
          <w:rFonts w:ascii="Poppins" w:hAnsi="Poppins" w:cs="Poppins"/>
          <w:color w:val="auto"/>
        </w:rPr>
        <w:t>creased</w:t>
      </w:r>
      <w:r>
        <w:rPr>
          <w:rFonts w:ascii="Poppins" w:hAnsi="Poppins" w:cs="Poppins"/>
          <w:color w:val="auto"/>
        </w:rPr>
        <w:t xml:space="preserve"> </w:t>
      </w:r>
      <w:r w:rsidRPr="00CA53E3">
        <w:rPr>
          <w:rFonts w:ascii="Poppins" w:hAnsi="Poppins" w:cs="Poppins"/>
          <w:color w:val="auto"/>
        </w:rPr>
        <w:t>since 202</w:t>
      </w:r>
      <w:r>
        <w:rPr>
          <w:rFonts w:ascii="Poppins" w:hAnsi="Poppins" w:cs="Poppins"/>
          <w:color w:val="auto"/>
        </w:rPr>
        <w:t>2</w:t>
      </w:r>
      <w:r w:rsidR="00D264C3">
        <w:rPr>
          <w:rFonts w:ascii="Poppins" w:hAnsi="Poppins" w:cs="Poppins"/>
          <w:color w:val="auto"/>
        </w:rPr>
        <w:t>,</w:t>
      </w:r>
      <w:r w:rsidRPr="00CA53E3">
        <w:rPr>
          <w:rFonts w:ascii="Poppins" w:hAnsi="Poppins" w:cs="Poppins"/>
          <w:color w:val="auto"/>
        </w:rPr>
        <w:t xml:space="preserve"> from 5</w:t>
      </w:r>
      <w:r>
        <w:rPr>
          <w:rFonts w:ascii="Poppins" w:hAnsi="Poppins" w:cs="Poppins"/>
          <w:color w:val="auto"/>
        </w:rPr>
        <w:t>7</w:t>
      </w:r>
      <w:r w:rsidRPr="00CA53E3">
        <w:rPr>
          <w:rFonts w:ascii="Poppins" w:hAnsi="Poppins" w:cs="Poppins"/>
          <w:color w:val="auto"/>
        </w:rPr>
        <w:t xml:space="preserve">% to </w:t>
      </w:r>
      <w:r>
        <w:rPr>
          <w:rFonts w:ascii="Poppins" w:hAnsi="Poppins" w:cs="Poppins"/>
          <w:color w:val="auto"/>
        </w:rPr>
        <w:t>48</w:t>
      </w:r>
      <w:r w:rsidRPr="00CA53E3">
        <w:rPr>
          <w:rFonts w:ascii="Poppins" w:hAnsi="Poppins" w:cs="Poppins"/>
          <w:color w:val="auto"/>
        </w:rPr>
        <w:t>%</w:t>
      </w:r>
      <w:r>
        <w:rPr>
          <w:rFonts w:ascii="Poppins" w:hAnsi="Poppins" w:cs="Poppins"/>
          <w:color w:val="auto"/>
        </w:rPr>
        <w:t xml:space="preserve"> this year.</w:t>
      </w:r>
      <w:commentRangeEnd w:id="60"/>
      <w:r w:rsidR="008F04DB">
        <w:rPr>
          <w:rStyle w:val="CommentReference"/>
        </w:rPr>
        <w:commentReference w:id="60"/>
      </w:r>
    </w:p>
    <w:p w14:paraId="5242A63E" w14:textId="21AF5B7F" w:rsidR="003434A3" w:rsidRPr="003434A3" w:rsidRDefault="003434A3" w:rsidP="003434A3">
      <w:pPr>
        <w:pStyle w:val="Heading2"/>
        <w:ind w:left="709" w:hanging="709"/>
        <w:rPr>
          <w:rFonts w:ascii="Poppins" w:hAnsi="Poppins" w:cs="Poppins"/>
          <w:b/>
          <w:bCs/>
          <w:color w:val="151515" w:themeColor="background2" w:themeShade="1A"/>
          <w:sz w:val="32"/>
          <w:szCs w:val="32"/>
        </w:rPr>
      </w:pPr>
      <w:bookmarkStart w:id="61" w:name="_Toc189150596"/>
      <w:r w:rsidRPr="003434A3">
        <w:rPr>
          <w:rFonts w:ascii="Poppins" w:hAnsi="Poppins" w:cs="Poppins"/>
          <w:b/>
          <w:bCs/>
          <w:color w:val="151515" w:themeColor="background2" w:themeShade="1A"/>
          <w:sz w:val="32"/>
          <w:szCs w:val="32"/>
        </w:rPr>
        <w:t>Us</w:t>
      </w:r>
      <w:r w:rsidR="00F35958">
        <w:rPr>
          <w:rFonts w:ascii="Poppins" w:hAnsi="Poppins" w:cs="Poppins"/>
          <w:b/>
          <w:bCs/>
          <w:color w:val="151515" w:themeColor="background2" w:themeShade="1A"/>
          <w:sz w:val="32"/>
          <w:szCs w:val="32"/>
        </w:rPr>
        <w:t>e</w:t>
      </w:r>
      <w:r w:rsidRPr="003434A3">
        <w:rPr>
          <w:rFonts w:ascii="Poppins" w:hAnsi="Poppins" w:cs="Poppins"/>
          <w:b/>
          <w:bCs/>
          <w:color w:val="151515" w:themeColor="background2" w:themeShade="1A"/>
          <w:sz w:val="32"/>
          <w:szCs w:val="32"/>
        </w:rPr>
        <w:t xml:space="preserve"> of Children’s services</w:t>
      </w:r>
      <w:bookmarkEnd w:id="61"/>
      <w:r w:rsidRPr="003434A3">
        <w:rPr>
          <w:rFonts w:ascii="Poppins" w:hAnsi="Poppins" w:cs="Poppins"/>
          <w:b/>
          <w:bCs/>
          <w:color w:val="151515" w:themeColor="background2" w:themeShade="1A"/>
          <w:sz w:val="32"/>
          <w:szCs w:val="32"/>
        </w:rPr>
        <w:t xml:space="preserve"> </w:t>
      </w:r>
    </w:p>
    <w:p w14:paraId="17B25318" w14:textId="77777777" w:rsidR="00D264C3" w:rsidRDefault="00E54995" w:rsidP="003434A3">
      <w:pPr>
        <w:rPr>
          <w:rFonts w:ascii="Poppins" w:hAnsi="Poppins" w:cs="Poppins"/>
          <w:color w:val="auto"/>
        </w:rPr>
      </w:pPr>
      <w:r w:rsidRPr="00EC1DA5">
        <w:rPr>
          <w:rFonts w:ascii="Poppins" w:hAnsi="Poppins" w:cs="Poppins"/>
          <w:color w:val="auto"/>
        </w:rPr>
        <w:t>As with previous years, the residents’ survey tracks residents’ satisfaction with Children’s services</w:t>
      </w:r>
      <w:r w:rsidR="006D0563" w:rsidRPr="00EC1DA5">
        <w:rPr>
          <w:rFonts w:ascii="Poppins" w:hAnsi="Poppins" w:cs="Poppins"/>
          <w:color w:val="auto"/>
        </w:rPr>
        <w:t xml:space="preserve">. This </w:t>
      </w:r>
      <w:proofErr w:type="gramStart"/>
      <w:r w:rsidR="006D0563" w:rsidRPr="00EC1DA5">
        <w:rPr>
          <w:rFonts w:ascii="Poppins" w:hAnsi="Poppins" w:cs="Poppins"/>
          <w:color w:val="auto"/>
        </w:rPr>
        <w:t>includes:</w:t>
      </w:r>
      <w:proofErr w:type="gramEnd"/>
      <w:r w:rsidR="006D0563" w:rsidRPr="00EC1DA5">
        <w:rPr>
          <w:rFonts w:ascii="Poppins" w:hAnsi="Poppins" w:cs="Poppins"/>
          <w:color w:val="auto"/>
        </w:rPr>
        <w:t xml:space="preserve"> education, children’s centres and social care.</w:t>
      </w:r>
      <w:r w:rsidR="00C52AC7">
        <w:rPr>
          <w:rFonts w:ascii="Poppins" w:hAnsi="Poppins" w:cs="Poppins"/>
          <w:color w:val="auto"/>
        </w:rPr>
        <w:t xml:space="preserve"> </w:t>
      </w:r>
    </w:p>
    <w:p w14:paraId="207A361D" w14:textId="2BCAA1EA" w:rsidR="005D7603" w:rsidRPr="00EC1DA5" w:rsidRDefault="00C52AC7" w:rsidP="003434A3">
      <w:pPr>
        <w:rPr>
          <w:rFonts w:ascii="Poppins" w:hAnsi="Poppins" w:cs="Poppins"/>
          <w:color w:val="auto"/>
        </w:rPr>
      </w:pPr>
      <w:r>
        <w:rPr>
          <w:rFonts w:ascii="Poppins" w:hAnsi="Poppins" w:cs="Poppins"/>
          <w:color w:val="auto"/>
        </w:rPr>
        <w:t>S</w:t>
      </w:r>
      <w:r w:rsidR="00CA71C5" w:rsidRPr="00EC1DA5">
        <w:rPr>
          <w:rFonts w:ascii="Poppins" w:hAnsi="Poppins" w:cs="Poppins"/>
          <w:color w:val="auto"/>
        </w:rPr>
        <w:t>ervice usa</w:t>
      </w:r>
      <w:r>
        <w:rPr>
          <w:rFonts w:ascii="Poppins" w:hAnsi="Poppins" w:cs="Poppins"/>
          <w:color w:val="auto"/>
        </w:rPr>
        <w:t>ge of Children’s Services</w:t>
      </w:r>
      <w:r w:rsidR="00CA71C5" w:rsidRPr="00EC1DA5">
        <w:rPr>
          <w:rFonts w:ascii="Poppins" w:hAnsi="Poppins" w:cs="Poppins"/>
          <w:color w:val="auto"/>
        </w:rPr>
        <w:t xml:space="preserve"> remains consistent with previous years, with </w:t>
      </w:r>
      <w:r w:rsidR="00C00E42" w:rsidRPr="00EC1DA5">
        <w:rPr>
          <w:rFonts w:ascii="Poppins" w:hAnsi="Poppins" w:cs="Poppins"/>
          <w:color w:val="auto"/>
        </w:rPr>
        <w:t xml:space="preserve">just over a quarter </w:t>
      </w:r>
      <w:r w:rsidR="007E794A" w:rsidRPr="00EC1DA5">
        <w:rPr>
          <w:rFonts w:ascii="Poppins" w:hAnsi="Poppins" w:cs="Poppins"/>
          <w:color w:val="auto"/>
        </w:rPr>
        <w:t>of residents</w:t>
      </w:r>
      <w:r w:rsidR="00DC60B1" w:rsidRPr="00EC1DA5">
        <w:rPr>
          <w:rFonts w:ascii="Poppins" w:hAnsi="Poppins" w:cs="Poppins"/>
          <w:color w:val="auto"/>
        </w:rPr>
        <w:t xml:space="preserve"> (26% vs. </w:t>
      </w:r>
      <w:r w:rsidR="002F0665" w:rsidRPr="00EC1DA5">
        <w:rPr>
          <w:rFonts w:ascii="Poppins" w:hAnsi="Poppins" w:cs="Poppins"/>
          <w:color w:val="auto"/>
        </w:rPr>
        <w:t>28% in 2022)</w:t>
      </w:r>
      <w:r w:rsidR="007E794A" w:rsidRPr="00EC1DA5">
        <w:rPr>
          <w:rFonts w:ascii="Poppins" w:hAnsi="Poppins" w:cs="Poppins"/>
          <w:color w:val="auto"/>
        </w:rPr>
        <w:t xml:space="preserve"> using the service at least once a month</w:t>
      </w:r>
      <w:r w:rsidR="0058507C" w:rsidRPr="00EC1DA5">
        <w:rPr>
          <w:rFonts w:ascii="Poppins" w:hAnsi="Poppins" w:cs="Poppins"/>
          <w:color w:val="auto"/>
        </w:rPr>
        <w:t xml:space="preserve"> and </w:t>
      </w:r>
      <w:r w:rsidR="007347BF" w:rsidRPr="00EC1DA5">
        <w:rPr>
          <w:rFonts w:ascii="Poppins" w:hAnsi="Poppins" w:cs="Poppins"/>
          <w:color w:val="auto"/>
        </w:rPr>
        <w:t>41% of residen</w:t>
      </w:r>
      <w:r w:rsidR="002F0665" w:rsidRPr="00EC1DA5">
        <w:rPr>
          <w:rFonts w:ascii="Poppins" w:hAnsi="Poppins" w:cs="Poppins"/>
          <w:color w:val="auto"/>
        </w:rPr>
        <w:t xml:space="preserve">ts </w:t>
      </w:r>
      <w:r w:rsidR="00C45B44" w:rsidRPr="00EC1DA5">
        <w:rPr>
          <w:rFonts w:ascii="Poppins" w:hAnsi="Poppins" w:cs="Poppins"/>
          <w:color w:val="auto"/>
        </w:rPr>
        <w:t>over</w:t>
      </w:r>
      <w:r w:rsidR="002F0665" w:rsidRPr="00EC1DA5">
        <w:rPr>
          <w:rFonts w:ascii="Poppins" w:hAnsi="Poppins" w:cs="Poppins"/>
          <w:color w:val="auto"/>
        </w:rPr>
        <w:t xml:space="preserve"> the past year (3</w:t>
      </w:r>
      <w:r w:rsidR="005A59DE" w:rsidRPr="00EC1DA5">
        <w:rPr>
          <w:rFonts w:ascii="Poppins" w:hAnsi="Poppins" w:cs="Poppins"/>
          <w:color w:val="auto"/>
        </w:rPr>
        <w:t>7</w:t>
      </w:r>
      <w:r w:rsidR="002F0665" w:rsidRPr="00EC1DA5">
        <w:rPr>
          <w:rFonts w:ascii="Poppins" w:hAnsi="Poppins" w:cs="Poppins"/>
          <w:color w:val="auto"/>
        </w:rPr>
        <w:t>%</w:t>
      </w:r>
      <w:r w:rsidR="00544614" w:rsidRPr="00EC1DA5">
        <w:rPr>
          <w:rFonts w:ascii="Poppins" w:hAnsi="Poppins" w:cs="Poppins"/>
          <w:color w:val="auto"/>
        </w:rPr>
        <w:t xml:space="preserve"> in 2022</w:t>
      </w:r>
      <w:r w:rsidR="002F0665" w:rsidRPr="00EC1DA5">
        <w:rPr>
          <w:rFonts w:ascii="Poppins" w:hAnsi="Poppins" w:cs="Poppins"/>
          <w:color w:val="auto"/>
        </w:rPr>
        <w:t>).</w:t>
      </w:r>
      <w:r w:rsidR="00C45B44" w:rsidRPr="00EC1DA5">
        <w:rPr>
          <w:rFonts w:ascii="Poppins" w:hAnsi="Poppins" w:cs="Poppins"/>
          <w:color w:val="auto"/>
        </w:rPr>
        <w:t xml:space="preserve"> </w:t>
      </w:r>
    </w:p>
    <w:p w14:paraId="7704A32C" w14:textId="27F8D0F7" w:rsidR="00C45B44" w:rsidRPr="00EC1DA5" w:rsidRDefault="003D2683" w:rsidP="003434A3">
      <w:pPr>
        <w:rPr>
          <w:rFonts w:ascii="Poppins" w:hAnsi="Poppins" w:cs="Poppins"/>
          <w:color w:val="auto"/>
        </w:rPr>
      </w:pPr>
      <w:r>
        <w:rPr>
          <w:rFonts w:ascii="Poppins" w:hAnsi="Poppins" w:cs="Poppins"/>
          <w:color w:val="auto"/>
        </w:rPr>
        <w:t xml:space="preserve">Compared with an average of 41% overall, </w:t>
      </w:r>
      <w:r w:rsidR="00C45B44" w:rsidRPr="00EC1DA5">
        <w:rPr>
          <w:rFonts w:ascii="Poppins" w:hAnsi="Poppins" w:cs="Poppins"/>
          <w:color w:val="auto"/>
        </w:rPr>
        <w:t>users are most likely to be:</w:t>
      </w:r>
    </w:p>
    <w:p w14:paraId="6984FB4F" w14:textId="33790069" w:rsidR="00C45B44" w:rsidRPr="00EC1DA5" w:rsidRDefault="00C45B44" w:rsidP="00C52AC7">
      <w:pPr>
        <w:pStyle w:val="ListParagraph"/>
        <w:numPr>
          <w:ilvl w:val="0"/>
          <w:numId w:val="14"/>
        </w:numPr>
        <w:rPr>
          <w:rFonts w:ascii="Poppins" w:hAnsi="Poppins" w:cs="Poppins"/>
          <w:color w:val="auto"/>
        </w:rPr>
      </w:pPr>
      <w:r w:rsidRPr="00EC1DA5">
        <w:rPr>
          <w:rFonts w:ascii="Poppins" w:hAnsi="Poppins" w:cs="Poppins"/>
          <w:color w:val="auto"/>
        </w:rPr>
        <w:t>Females (</w:t>
      </w:r>
      <w:r w:rsidR="00CC0DFA" w:rsidRPr="00EC1DA5">
        <w:rPr>
          <w:rFonts w:ascii="Poppins" w:hAnsi="Poppins" w:cs="Poppins"/>
          <w:color w:val="auto"/>
        </w:rPr>
        <w:t>46%</w:t>
      </w:r>
      <w:r w:rsidR="00CF5936" w:rsidRPr="00EC1DA5">
        <w:rPr>
          <w:rFonts w:ascii="Poppins" w:hAnsi="Poppins" w:cs="Poppins"/>
          <w:color w:val="auto"/>
        </w:rPr>
        <w:t>)</w:t>
      </w:r>
    </w:p>
    <w:p w14:paraId="0AEF1AFE" w14:textId="3E4C3158" w:rsidR="00CF5936" w:rsidRPr="00EC1DA5" w:rsidRDefault="00CF5936" w:rsidP="00C52AC7">
      <w:pPr>
        <w:pStyle w:val="ListParagraph"/>
        <w:numPr>
          <w:ilvl w:val="0"/>
          <w:numId w:val="14"/>
        </w:numPr>
        <w:rPr>
          <w:rFonts w:ascii="Poppins" w:hAnsi="Poppins" w:cs="Poppins"/>
          <w:color w:val="auto"/>
        </w:rPr>
      </w:pPr>
      <w:r w:rsidRPr="00EC1DA5">
        <w:rPr>
          <w:rFonts w:ascii="Poppins" w:hAnsi="Poppins" w:cs="Poppins"/>
          <w:color w:val="auto"/>
        </w:rPr>
        <w:t>35-44 year olds (63%)</w:t>
      </w:r>
    </w:p>
    <w:p w14:paraId="592BE32F" w14:textId="4D25D879" w:rsidR="00113B40" w:rsidRDefault="00113B40" w:rsidP="00C52AC7">
      <w:pPr>
        <w:pStyle w:val="ListParagraph"/>
        <w:numPr>
          <w:ilvl w:val="0"/>
          <w:numId w:val="14"/>
        </w:numPr>
        <w:rPr>
          <w:rFonts w:ascii="Poppins" w:hAnsi="Poppins" w:cs="Poppins"/>
          <w:color w:val="auto"/>
        </w:rPr>
      </w:pPr>
      <w:r w:rsidRPr="00EC1DA5">
        <w:rPr>
          <w:rFonts w:ascii="Poppins" w:hAnsi="Poppins" w:cs="Poppins"/>
          <w:color w:val="auto"/>
        </w:rPr>
        <w:t>Those working in North Tyneside (52%)</w:t>
      </w:r>
    </w:p>
    <w:p w14:paraId="53CF2FB3" w14:textId="24CAD07B" w:rsidR="00284E40" w:rsidRDefault="00284E40" w:rsidP="00284E40">
      <w:pPr>
        <w:rPr>
          <w:rFonts w:ascii="Poppins" w:hAnsi="Poppins" w:cs="Poppins"/>
          <w:color w:val="auto"/>
        </w:rPr>
      </w:pPr>
      <w:r w:rsidRPr="00284E40">
        <w:rPr>
          <w:rFonts w:ascii="Poppins" w:hAnsi="Poppins" w:cs="Poppins"/>
          <w:color w:val="auto"/>
        </w:rPr>
        <w:t>When looking at satisfaction levels, the latest results indicate that around half of users (48%) are satisfied with this service. This represents a decrease of nine percentage points compared to the 2022 survey.</w:t>
      </w:r>
      <w:r w:rsidR="008052F4">
        <w:rPr>
          <w:rFonts w:ascii="Poppins" w:hAnsi="Poppins" w:cs="Poppins"/>
          <w:color w:val="auto"/>
        </w:rPr>
        <w:t xml:space="preserve"> </w:t>
      </w:r>
      <w:r w:rsidR="00D264C3">
        <w:rPr>
          <w:rFonts w:ascii="Poppins" w:hAnsi="Poppins" w:cs="Poppins"/>
          <w:color w:val="auto"/>
        </w:rPr>
        <w:t xml:space="preserve">Overall </w:t>
      </w:r>
      <w:proofErr w:type="gramStart"/>
      <w:r w:rsidR="00D264C3">
        <w:rPr>
          <w:rFonts w:ascii="Poppins" w:hAnsi="Poppins" w:cs="Poppins"/>
          <w:color w:val="auto"/>
        </w:rPr>
        <w:t>satisfaction</w:t>
      </w:r>
      <w:proofErr w:type="gramEnd"/>
      <w:r w:rsidR="00D264C3">
        <w:rPr>
          <w:rFonts w:ascii="Poppins" w:hAnsi="Poppins" w:cs="Poppins"/>
          <w:color w:val="auto"/>
        </w:rPr>
        <w:t xml:space="preserve"> however, is in line with the LGA benchmark of 36%.</w:t>
      </w:r>
    </w:p>
    <w:p w14:paraId="0BDFD4A9" w14:textId="7DD916E4" w:rsidR="00261A7B" w:rsidRPr="00EC1DA5" w:rsidRDefault="00261A7B" w:rsidP="00261A7B">
      <w:pPr>
        <w:pStyle w:val="Caption"/>
        <w:rPr>
          <w:rFonts w:ascii="Poppins" w:hAnsi="Poppins" w:cs="Poppins"/>
          <w:color w:val="auto"/>
          <w:sz w:val="24"/>
          <w:szCs w:val="24"/>
        </w:rPr>
      </w:pPr>
      <w:r w:rsidRPr="00EC1DA5">
        <w:rPr>
          <w:rFonts w:ascii="Poppins" w:hAnsi="Poppins" w:cs="Poppins"/>
          <w:color w:val="auto"/>
          <w:sz w:val="24"/>
          <w:szCs w:val="24"/>
        </w:rPr>
        <w:lastRenderedPageBreak/>
        <w:t xml:space="preserve">Figure </w:t>
      </w:r>
      <w:r w:rsidRPr="00EC1DA5">
        <w:rPr>
          <w:rFonts w:ascii="Poppins" w:hAnsi="Poppins" w:cs="Poppins"/>
          <w:color w:val="auto"/>
          <w:sz w:val="24"/>
          <w:szCs w:val="24"/>
        </w:rPr>
        <w:fldChar w:fldCharType="begin"/>
      </w:r>
      <w:r w:rsidRPr="00EC1DA5">
        <w:rPr>
          <w:rFonts w:ascii="Poppins" w:hAnsi="Poppins" w:cs="Poppins"/>
          <w:color w:val="auto"/>
          <w:sz w:val="24"/>
          <w:szCs w:val="24"/>
        </w:rPr>
        <w:instrText xml:space="preserve"> SEQ Figure \* ARABIC </w:instrText>
      </w:r>
      <w:r w:rsidRPr="00EC1DA5">
        <w:rPr>
          <w:rFonts w:ascii="Poppins" w:hAnsi="Poppins" w:cs="Poppins"/>
          <w:color w:val="auto"/>
          <w:sz w:val="24"/>
          <w:szCs w:val="24"/>
        </w:rPr>
        <w:fldChar w:fldCharType="separate"/>
      </w:r>
      <w:r w:rsidR="00861262">
        <w:rPr>
          <w:rFonts w:ascii="Poppins" w:hAnsi="Poppins" w:cs="Poppins"/>
          <w:noProof/>
          <w:color w:val="auto"/>
          <w:sz w:val="24"/>
          <w:szCs w:val="24"/>
        </w:rPr>
        <w:t>35</w:t>
      </w:r>
      <w:r w:rsidRPr="00EC1DA5">
        <w:rPr>
          <w:rFonts w:ascii="Poppins" w:hAnsi="Poppins" w:cs="Poppins"/>
          <w:color w:val="auto"/>
          <w:sz w:val="24"/>
          <w:szCs w:val="24"/>
        </w:rPr>
        <w:fldChar w:fldCharType="end"/>
      </w:r>
      <w:r w:rsidRPr="00EC1DA5">
        <w:rPr>
          <w:rFonts w:ascii="Poppins" w:hAnsi="Poppins" w:cs="Poppins"/>
          <w:color w:val="auto"/>
          <w:sz w:val="24"/>
          <w:szCs w:val="24"/>
        </w:rPr>
        <w:t>: Satisfaction with Children's services</w:t>
      </w:r>
    </w:p>
    <w:p w14:paraId="5B038E36" w14:textId="1125E7AF" w:rsidR="001263F4" w:rsidRPr="001263F4" w:rsidRDefault="00B02E79" w:rsidP="001263F4">
      <w:r w:rsidRPr="00B02E79">
        <w:rPr>
          <w:noProof/>
        </w:rPr>
        <w:drawing>
          <wp:inline distT="0" distB="0" distL="0" distR="0" wp14:anchorId="7635DF3D" wp14:editId="0C37EDEE">
            <wp:extent cx="6443345" cy="2220523"/>
            <wp:effectExtent l="0" t="0" r="0" b="8890"/>
            <wp:docPr id="116984878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848782" name="Picture 1" descr="A screenshot of a graph&#10;&#10;Description automatically generated"/>
                    <pic:cNvPicPr/>
                  </pic:nvPicPr>
                  <pic:blipFill rotWithShape="1">
                    <a:blip r:embed="rId48"/>
                    <a:srcRect t="21856" b="1"/>
                    <a:stretch/>
                  </pic:blipFill>
                  <pic:spPr bwMode="auto">
                    <a:xfrm>
                      <a:off x="0" y="0"/>
                      <a:ext cx="6443345" cy="2220523"/>
                    </a:xfrm>
                    <a:prstGeom prst="rect">
                      <a:avLst/>
                    </a:prstGeom>
                    <a:ln>
                      <a:noFill/>
                    </a:ln>
                    <a:extLst>
                      <a:ext uri="{53640926-AAD7-44D8-BBD7-CCE9431645EC}">
                        <a14:shadowObscured xmlns:a14="http://schemas.microsoft.com/office/drawing/2010/main"/>
                      </a:ext>
                    </a:extLst>
                  </pic:spPr>
                </pic:pic>
              </a:graphicData>
            </a:graphic>
          </wp:inline>
        </w:drawing>
      </w:r>
    </w:p>
    <w:p w14:paraId="61F0767B" w14:textId="7DBAEA23" w:rsidR="003434A3" w:rsidRPr="003434A3" w:rsidRDefault="00F005B1" w:rsidP="00C52AC7">
      <w:pPr>
        <w:pStyle w:val="Caption"/>
        <w:rPr>
          <w:rFonts w:ascii="Poppins" w:hAnsi="Poppins" w:cs="Poppins"/>
          <w:color w:val="151515" w:themeColor="background2" w:themeShade="1A"/>
        </w:rPr>
      </w:pPr>
      <w:r w:rsidRPr="00EC1DA5">
        <w:rPr>
          <w:rFonts w:ascii="Poppins" w:hAnsi="Poppins" w:cs="Poppins"/>
          <w:color w:val="auto"/>
          <w:sz w:val="24"/>
          <w:szCs w:val="24"/>
        </w:rPr>
        <w:t xml:space="preserve">Figure </w:t>
      </w:r>
      <w:r w:rsidRPr="00EC1DA5">
        <w:rPr>
          <w:rFonts w:ascii="Poppins" w:hAnsi="Poppins" w:cs="Poppins"/>
          <w:color w:val="auto"/>
          <w:sz w:val="24"/>
          <w:szCs w:val="24"/>
        </w:rPr>
        <w:fldChar w:fldCharType="begin"/>
      </w:r>
      <w:r w:rsidRPr="00EC1DA5">
        <w:rPr>
          <w:rFonts w:ascii="Poppins" w:hAnsi="Poppins" w:cs="Poppins"/>
          <w:color w:val="auto"/>
          <w:sz w:val="24"/>
          <w:szCs w:val="24"/>
        </w:rPr>
        <w:instrText xml:space="preserve"> SEQ Figure \* ARABIC </w:instrText>
      </w:r>
      <w:r w:rsidRPr="00EC1DA5">
        <w:rPr>
          <w:rFonts w:ascii="Poppins" w:hAnsi="Poppins" w:cs="Poppins"/>
          <w:color w:val="auto"/>
          <w:sz w:val="24"/>
          <w:szCs w:val="24"/>
        </w:rPr>
        <w:fldChar w:fldCharType="separate"/>
      </w:r>
      <w:r w:rsidR="00861262">
        <w:rPr>
          <w:rFonts w:ascii="Poppins" w:hAnsi="Poppins" w:cs="Poppins"/>
          <w:noProof/>
          <w:color w:val="auto"/>
          <w:sz w:val="24"/>
          <w:szCs w:val="24"/>
        </w:rPr>
        <w:t>36</w:t>
      </w:r>
      <w:r w:rsidRPr="00EC1DA5">
        <w:rPr>
          <w:rFonts w:ascii="Poppins" w:hAnsi="Poppins" w:cs="Poppins"/>
          <w:color w:val="auto"/>
          <w:sz w:val="24"/>
          <w:szCs w:val="24"/>
        </w:rPr>
        <w:fldChar w:fldCharType="end"/>
      </w:r>
      <w:r w:rsidRPr="00EC1DA5">
        <w:rPr>
          <w:rFonts w:ascii="Poppins" w:hAnsi="Poppins" w:cs="Poppins"/>
          <w:color w:val="auto"/>
          <w:sz w:val="24"/>
          <w:szCs w:val="24"/>
        </w:rPr>
        <w:t>: Satisfaction with Children's Services over time</w:t>
      </w:r>
    </w:p>
    <w:p w14:paraId="60FE4458" w14:textId="6B3CA2E9" w:rsidR="003434A3" w:rsidRPr="003434A3" w:rsidRDefault="00FE4114" w:rsidP="003434A3">
      <w:pPr>
        <w:pStyle w:val="1stParagraph"/>
        <w:rPr>
          <w:rFonts w:ascii="Poppins" w:hAnsi="Poppins" w:cs="Poppins"/>
          <w:color w:val="151515" w:themeColor="background2" w:themeShade="1A"/>
        </w:rPr>
      </w:pPr>
      <w:r w:rsidRPr="00FE4114">
        <w:rPr>
          <w:noProof/>
        </w:rPr>
        <w:drawing>
          <wp:inline distT="0" distB="0" distL="0" distR="0" wp14:anchorId="1042A42E" wp14:editId="1F59D207">
            <wp:extent cx="6443345" cy="3649980"/>
            <wp:effectExtent l="0" t="0" r="0" b="7620"/>
            <wp:docPr id="1105437416"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437416" name="Picture 1" descr="A graph of a number of people&#10;&#10;AI-generated content may be incorrect."/>
                    <pic:cNvPicPr/>
                  </pic:nvPicPr>
                  <pic:blipFill>
                    <a:blip r:embed="rId49"/>
                    <a:stretch>
                      <a:fillRect/>
                    </a:stretch>
                  </pic:blipFill>
                  <pic:spPr>
                    <a:xfrm>
                      <a:off x="0" y="0"/>
                      <a:ext cx="6443345" cy="3649980"/>
                    </a:xfrm>
                    <a:prstGeom prst="rect">
                      <a:avLst/>
                    </a:prstGeom>
                  </pic:spPr>
                </pic:pic>
              </a:graphicData>
            </a:graphic>
          </wp:inline>
        </w:drawing>
      </w:r>
    </w:p>
    <w:p w14:paraId="075A49DA" w14:textId="77777777" w:rsidR="00A220D3" w:rsidRDefault="00A220D3" w:rsidP="00A220D3">
      <w:pPr>
        <w:pStyle w:val="Heading1"/>
        <w:numPr>
          <w:ilvl w:val="0"/>
          <w:numId w:val="0"/>
        </w:numPr>
        <w:ind w:left="709"/>
        <w:rPr>
          <w:rFonts w:ascii="Poppins" w:hAnsi="Poppins" w:cs="Poppins"/>
          <w:color w:val="22388B"/>
        </w:rPr>
      </w:pPr>
    </w:p>
    <w:p w14:paraId="1C5DE3A6" w14:textId="77777777" w:rsidR="00A220D3" w:rsidRDefault="00A220D3" w:rsidP="00A220D3">
      <w:pPr>
        <w:pStyle w:val="Heading1"/>
        <w:numPr>
          <w:ilvl w:val="0"/>
          <w:numId w:val="0"/>
        </w:numPr>
        <w:rPr>
          <w:rFonts w:ascii="Poppins" w:hAnsi="Poppins" w:cs="Poppins"/>
          <w:color w:val="22388B"/>
        </w:rPr>
      </w:pPr>
    </w:p>
    <w:p w14:paraId="0166F003" w14:textId="77777777" w:rsidR="00A220D3" w:rsidRDefault="00A220D3">
      <w:pPr>
        <w:jc w:val="both"/>
        <w:rPr>
          <w:rFonts w:ascii="Poppins" w:eastAsiaTheme="majorEastAsia" w:hAnsi="Poppins" w:cs="Poppins"/>
          <w:b/>
          <w:color w:val="22388B"/>
          <w:sz w:val="56"/>
          <w:szCs w:val="32"/>
        </w:rPr>
      </w:pPr>
      <w:r>
        <w:rPr>
          <w:rFonts w:ascii="Poppins" w:hAnsi="Poppins" w:cs="Poppins"/>
          <w:color w:val="22388B"/>
        </w:rPr>
        <w:br w:type="page"/>
      </w:r>
    </w:p>
    <w:p w14:paraId="0480A237" w14:textId="58F31B30" w:rsidR="003434A3" w:rsidRDefault="003434A3" w:rsidP="003434A3">
      <w:pPr>
        <w:pStyle w:val="Heading1"/>
        <w:ind w:left="709" w:hanging="709"/>
        <w:rPr>
          <w:rFonts w:ascii="Poppins" w:hAnsi="Poppins" w:cs="Poppins"/>
          <w:color w:val="22388B"/>
        </w:rPr>
      </w:pPr>
      <w:bookmarkStart w:id="62" w:name="_Toc189150597"/>
      <w:r w:rsidRPr="003434A3">
        <w:rPr>
          <w:rFonts w:ascii="Poppins" w:hAnsi="Poppins" w:cs="Poppins"/>
          <w:color w:val="22388B"/>
        </w:rPr>
        <w:lastRenderedPageBreak/>
        <w:t>A Caring North Tyneside</w:t>
      </w:r>
      <w:bookmarkEnd w:id="62"/>
    </w:p>
    <w:p w14:paraId="4FBFBE41" w14:textId="7495C642" w:rsidR="00C52AC7" w:rsidRDefault="00C52AC7" w:rsidP="00C52AC7">
      <w:pPr>
        <w:rPr>
          <w:rFonts w:ascii="Poppins" w:hAnsi="Poppins" w:cs="Poppins"/>
          <w:color w:val="auto"/>
        </w:rPr>
      </w:pPr>
      <w:r>
        <w:rPr>
          <w:rFonts w:ascii="Poppins" w:hAnsi="Poppins" w:cs="Poppins"/>
          <w:color w:val="auto"/>
        </w:rPr>
        <w:t>The ‘Our North Tyneside Plan 2021-2025’ outlines that a ‘Caring North Tyneside’ will consist of the following:</w:t>
      </w:r>
    </w:p>
    <w:p w14:paraId="2C98ACF1" w14:textId="211CB32F" w:rsidR="00C52AC7" w:rsidRPr="00C52AC7" w:rsidRDefault="00C52AC7" w:rsidP="00C52AC7">
      <w:pPr>
        <w:numPr>
          <w:ilvl w:val="0"/>
          <w:numId w:val="29"/>
        </w:numPr>
        <w:rPr>
          <w:rFonts w:ascii="Poppins" w:hAnsi="Poppins" w:cs="Poppins"/>
          <w:color w:val="auto"/>
        </w:rPr>
      </w:pPr>
      <w:r w:rsidRPr="00C52AC7">
        <w:rPr>
          <w:rFonts w:ascii="Poppins" w:hAnsi="Poppins" w:cs="Poppins"/>
          <w:color w:val="auto"/>
        </w:rPr>
        <w:t>We will provide great care to all who need it, with extra support available all the way through to the end of the pandemic</w:t>
      </w:r>
      <w:r w:rsidR="00A90060">
        <w:rPr>
          <w:rFonts w:ascii="Poppins" w:hAnsi="Poppins" w:cs="Poppins"/>
          <w:color w:val="auto"/>
        </w:rPr>
        <w:t>.</w:t>
      </w:r>
    </w:p>
    <w:p w14:paraId="782F7004" w14:textId="6512DD74" w:rsidR="00C52AC7" w:rsidRPr="00C52AC7" w:rsidRDefault="00C52AC7" w:rsidP="00C52AC7">
      <w:pPr>
        <w:numPr>
          <w:ilvl w:val="0"/>
          <w:numId w:val="29"/>
        </w:numPr>
        <w:rPr>
          <w:rFonts w:ascii="Poppins" w:hAnsi="Poppins" w:cs="Poppins"/>
          <w:color w:val="auto"/>
        </w:rPr>
      </w:pPr>
      <w:r w:rsidRPr="00C52AC7">
        <w:rPr>
          <w:rFonts w:ascii="Poppins" w:hAnsi="Poppins" w:cs="Poppins"/>
          <w:color w:val="auto"/>
        </w:rPr>
        <w:t>We will work with the care provision sector to improve the working conditions of care workers; People will be cared for, protected and supported if they become vulnerable, including if they become homeless</w:t>
      </w:r>
      <w:r w:rsidR="00A90060">
        <w:rPr>
          <w:rFonts w:ascii="Poppins" w:hAnsi="Poppins" w:cs="Poppins"/>
          <w:color w:val="auto"/>
        </w:rPr>
        <w:t>.</w:t>
      </w:r>
    </w:p>
    <w:p w14:paraId="4EE93AD2" w14:textId="62F01E2C" w:rsidR="00C52AC7" w:rsidRPr="00C52AC7" w:rsidRDefault="00C52AC7" w:rsidP="00C52AC7">
      <w:pPr>
        <w:numPr>
          <w:ilvl w:val="0"/>
          <w:numId w:val="29"/>
        </w:numPr>
        <w:rPr>
          <w:rFonts w:ascii="Poppins" w:hAnsi="Poppins" w:cs="Poppins"/>
          <w:color w:val="auto"/>
        </w:rPr>
      </w:pPr>
      <w:r w:rsidRPr="00C52AC7">
        <w:rPr>
          <w:rFonts w:ascii="Poppins" w:hAnsi="Poppins" w:cs="Poppins"/>
          <w:color w:val="auto"/>
        </w:rPr>
        <w:t>We will support local community groups and the essential work they do</w:t>
      </w:r>
      <w:r w:rsidR="00A90060">
        <w:rPr>
          <w:rFonts w:ascii="Poppins" w:hAnsi="Poppins" w:cs="Poppins"/>
          <w:color w:val="auto"/>
        </w:rPr>
        <w:t>.</w:t>
      </w:r>
    </w:p>
    <w:p w14:paraId="64825D62" w14:textId="1FC68907" w:rsidR="00C52AC7" w:rsidRPr="00C52AC7" w:rsidRDefault="00C52AC7" w:rsidP="00C52AC7">
      <w:pPr>
        <w:numPr>
          <w:ilvl w:val="0"/>
          <w:numId w:val="29"/>
        </w:numPr>
        <w:rPr>
          <w:rFonts w:ascii="Poppins" w:hAnsi="Poppins" w:cs="Poppins"/>
          <w:color w:val="auto"/>
        </w:rPr>
      </w:pPr>
      <w:r w:rsidRPr="00C52AC7">
        <w:rPr>
          <w:rFonts w:ascii="Poppins" w:hAnsi="Poppins" w:cs="Poppins"/>
          <w:color w:val="auto"/>
        </w:rPr>
        <w:t>We will work to reduce inequality, eliminate discrimination and ensure the social rights of the people of North Tyneside are key to council decision making</w:t>
      </w:r>
      <w:r w:rsidR="00A90060">
        <w:rPr>
          <w:rFonts w:ascii="Poppins" w:hAnsi="Poppins" w:cs="Poppins"/>
          <w:color w:val="auto"/>
        </w:rPr>
        <w:t>.</w:t>
      </w:r>
    </w:p>
    <w:p w14:paraId="73D15602" w14:textId="5A802DCA" w:rsidR="00D02F66" w:rsidRDefault="00E7187C" w:rsidP="00D02F66">
      <w:pPr>
        <w:rPr>
          <w:rFonts w:ascii="Poppins" w:hAnsi="Poppins" w:cs="Poppins"/>
          <w:color w:val="auto"/>
        </w:rPr>
      </w:pPr>
      <w:r w:rsidRPr="00EC1DA5">
        <w:rPr>
          <w:rFonts w:ascii="Poppins" w:hAnsi="Poppins" w:cs="Poppins"/>
          <w:color w:val="auto"/>
        </w:rPr>
        <w:t xml:space="preserve">This section examines </w:t>
      </w:r>
      <w:r w:rsidR="00D4353C" w:rsidRPr="00EC1DA5">
        <w:rPr>
          <w:rFonts w:ascii="Poppins" w:hAnsi="Poppins" w:cs="Poppins"/>
          <w:color w:val="auto"/>
        </w:rPr>
        <w:t>aspects of community cohesion such as the extent to which people belong to the area, mix with other residents</w:t>
      </w:r>
      <w:r w:rsidR="004B1A20" w:rsidRPr="00EC1DA5">
        <w:rPr>
          <w:rFonts w:ascii="Poppins" w:hAnsi="Poppins" w:cs="Poppins"/>
          <w:color w:val="auto"/>
        </w:rPr>
        <w:t>, volunteer and how well they feel that different groups of people get on well together. This section als</w:t>
      </w:r>
      <w:r w:rsidR="002B1797" w:rsidRPr="00EC1DA5">
        <w:rPr>
          <w:rFonts w:ascii="Poppins" w:hAnsi="Poppins" w:cs="Poppins"/>
          <w:color w:val="auto"/>
        </w:rPr>
        <w:t>o reports on those who care for others and satisfaction with Adult Social Care Services.</w:t>
      </w:r>
    </w:p>
    <w:p w14:paraId="41719BC9" w14:textId="77777777" w:rsidR="001D0286" w:rsidRDefault="001D0286" w:rsidP="00D02F66">
      <w:pPr>
        <w:rPr>
          <w:rFonts w:ascii="Poppins" w:hAnsi="Poppins" w:cs="Poppins"/>
          <w:color w:val="auto"/>
        </w:rPr>
      </w:pPr>
    </w:p>
    <w:p w14:paraId="15499DF7" w14:textId="77777777" w:rsidR="001D0286" w:rsidRDefault="001D0286" w:rsidP="00D02F66">
      <w:pPr>
        <w:rPr>
          <w:rFonts w:ascii="Poppins" w:hAnsi="Poppins" w:cs="Poppins"/>
          <w:color w:val="auto"/>
        </w:rPr>
      </w:pPr>
    </w:p>
    <w:p w14:paraId="0EAA9273" w14:textId="77777777" w:rsidR="001D0286" w:rsidRDefault="001D0286" w:rsidP="00D02F66">
      <w:pPr>
        <w:rPr>
          <w:rFonts w:ascii="Poppins" w:hAnsi="Poppins" w:cs="Poppins"/>
          <w:color w:val="auto"/>
        </w:rPr>
      </w:pPr>
    </w:p>
    <w:p w14:paraId="4574CC4E" w14:textId="77777777" w:rsidR="001D0286" w:rsidRDefault="001D0286" w:rsidP="00D02F66">
      <w:pPr>
        <w:rPr>
          <w:rFonts w:ascii="Poppins" w:hAnsi="Poppins" w:cs="Poppins"/>
          <w:color w:val="auto"/>
        </w:rPr>
      </w:pPr>
    </w:p>
    <w:p w14:paraId="0CC4754D" w14:textId="77777777" w:rsidR="001D0286" w:rsidRDefault="001D0286" w:rsidP="00D02F66">
      <w:pPr>
        <w:rPr>
          <w:rFonts w:ascii="Poppins" w:hAnsi="Poppins" w:cs="Poppins"/>
          <w:color w:val="auto"/>
        </w:rPr>
      </w:pPr>
    </w:p>
    <w:p w14:paraId="69783DFB" w14:textId="77777777" w:rsidR="001D0286" w:rsidRDefault="001D0286" w:rsidP="00D02F66">
      <w:pPr>
        <w:rPr>
          <w:rFonts w:ascii="Poppins" w:hAnsi="Poppins" w:cs="Poppins"/>
          <w:color w:val="auto"/>
        </w:rPr>
      </w:pPr>
    </w:p>
    <w:p w14:paraId="1263CD82" w14:textId="77777777" w:rsidR="001D0286" w:rsidRDefault="001D0286" w:rsidP="00D02F66">
      <w:pPr>
        <w:rPr>
          <w:rFonts w:ascii="Poppins" w:hAnsi="Poppins" w:cs="Poppins"/>
          <w:color w:val="auto"/>
        </w:rPr>
      </w:pPr>
    </w:p>
    <w:p w14:paraId="50A61BF0" w14:textId="77777777" w:rsidR="001D0286" w:rsidRDefault="001D0286" w:rsidP="00D02F66">
      <w:pPr>
        <w:rPr>
          <w:rFonts w:ascii="Poppins" w:hAnsi="Poppins" w:cs="Poppins"/>
          <w:color w:val="auto"/>
        </w:rPr>
      </w:pPr>
    </w:p>
    <w:p w14:paraId="55D36B13" w14:textId="77777777" w:rsidR="001D0286" w:rsidRDefault="001D0286" w:rsidP="00D02F66">
      <w:pPr>
        <w:rPr>
          <w:rFonts w:ascii="Poppins" w:hAnsi="Poppins" w:cs="Poppins"/>
          <w:color w:val="auto"/>
        </w:rPr>
      </w:pPr>
    </w:p>
    <w:p w14:paraId="12CB31C0" w14:textId="77777777" w:rsidR="001D0286" w:rsidRDefault="001D0286" w:rsidP="00D02F66">
      <w:pPr>
        <w:rPr>
          <w:rFonts w:ascii="Poppins" w:hAnsi="Poppins" w:cs="Poppins"/>
          <w:color w:val="auto"/>
        </w:rPr>
      </w:pPr>
    </w:p>
    <w:p w14:paraId="7517EDA3" w14:textId="77777777" w:rsidR="001D0286" w:rsidRDefault="001D0286" w:rsidP="00D02F66">
      <w:pPr>
        <w:rPr>
          <w:rFonts w:ascii="Poppins" w:hAnsi="Poppins" w:cs="Poppins"/>
          <w:color w:val="auto"/>
        </w:rPr>
      </w:pPr>
    </w:p>
    <w:p w14:paraId="6F416FAC" w14:textId="77777777" w:rsidR="001D0286" w:rsidRDefault="001D0286" w:rsidP="00D02F66">
      <w:pPr>
        <w:rPr>
          <w:rFonts w:ascii="Poppins" w:hAnsi="Poppins" w:cs="Poppins"/>
          <w:color w:val="auto"/>
        </w:rPr>
      </w:pPr>
    </w:p>
    <w:p w14:paraId="31B84059" w14:textId="77777777" w:rsidR="001D0286" w:rsidRDefault="001D0286" w:rsidP="00D02F66">
      <w:pPr>
        <w:rPr>
          <w:rFonts w:ascii="Poppins" w:hAnsi="Poppins" w:cs="Poppins"/>
          <w:color w:val="auto"/>
        </w:rPr>
      </w:pPr>
    </w:p>
    <w:p w14:paraId="07F8D404" w14:textId="77777777" w:rsidR="00ED0515" w:rsidRPr="00CA53E3" w:rsidRDefault="00ED0515" w:rsidP="00ED0515">
      <w:pPr>
        <w:pStyle w:val="Heading2"/>
        <w:ind w:left="709" w:hanging="709"/>
        <w:rPr>
          <w:rFonts w:ascii="Poppins" w:hAnsi="Poppins" w:cs="Poppins"/>
          <w:b/>
          <w:bCs/>
          <w:color w:val="auto"/>
          <w:sz w:val="32"/>
          <w:szCs w:val="32"/>
        </w:rPr>
      </w:pPr>
      <w:bookmarkStart w:id="63" w:name="_Toc189150598"/>
      <w:r w:rsidRPr="00CA53E3">
        <w:rPr>
          <w:rFonts w:ascii="Poppins" w:hAnsi="Poppins" w:cs="Poppins"/>
          <w:b/>
          <w:bCs/>
          <w:color w:val="151515" w:themeColor="background2" w:themeShade="1A"/>
          <w:sz w:val="32"/>
          <w:szCs w:val="32"/>
        </w:rPr>
        <w:lastRenderedPageBreak/>
        <w:t>Section summary</w:t>
      </w:r>
      <w:bookmarkEnd w:id="63"/>
    </w:p>
    <w:p w14:paraId="0F03AEC0" w14:textId="44BA344F" w:rsidR="00C16506" w:rsidRPr="0039351D" w:rsidRDefault="00C16506" w:rsidP="00EA65AE">
      <w:pPr>
        <w:pBdr>
          <w:top w:val="single" w:sz="18" w:space="1" w:color="20388B"/>
          <w:left w:val="single" w:sz="18" w:space="4" w:color="20388B"/>
          <w:bottom w:val="single" w:sz="18" w:space="1" w:color="20388B"/>
          <w:right w:val="single" w:sz="18" w:space="4" w:color="20388B"/>
        </w:pBdr>
        <w:rPr>
          <w:rFonts w:ascii="Poppins" w:hAnsi="Poppins" w:cs="Poppins"/>
          <w:color w:val="auto"/>
        </w:rPr>
      </w:pPr>
      <w:r w:rsidRPr="0039351D">
        <w:rPr>
          <w:rFonts w:ascii="Poppins" w:hAnsi="Poppins" w:cs="Poppins"/>
          <w:color w:val="auto"/>
        </w:rPr>
        <w:t>Almost three quarters of residents (72%) feel a sense of belonging to North Tyneside. This result has remained consistent with the 2022 survey (71%). It is also significantly higher than the 2023</w:t>
      </w:r>
      <w:r w:rsidR="00210479">
        <w:rPr>
          <w:rFonts w:ascii="Poppins" w:hAnsi="Poppins" w:cs="Poppins"/>
          <w:color w:val="auto"/>
        </w:rPr>
        <w:t>-</w:t>
      </w:r>
      <w:r w:rsidRPr="0039351D">
        <w:rPr>
          <w:rFonts w:ascii="Poppins" w:hAnsi="Poppins" w:cs="Poppins"/>
          <w:color w:val="auto"/>
        </w:rPr>
        <w:t xml:space="preserve">24 Community Safety </w:t>
      </w:r>
      <w:r w:rsidR="00210479">
        <w:rPr>
          <w:rFonts w:ascii="Poppins" w:hAnsi="Poppins" w:cs="Poppins"/>
          <w:color w:val="auto"/>
        </w:rPr>
        <w:t>S</w:t>
      </w:r>
      <w:r w:rsidRPr="0039351D">
        <w:rPr>
          <w:rFonts w:ascii="Poppins" w:hAnsi="Poppins" w:cs="Poppins"/>
          <w:color w:val="auto"/>
        </w:rPr>
        <w:t>urvey benchmark of 61%</w:t>
      </w:r>
      <w:r>
        <w:rPr>
          <w:rFonts w:ascii="Poppins" w:hAnsi="Poppins" w:cs="Poppins"/>
          <w:color w:val="auto"/>
        </w:rPr>
        <w:t>.</w:t>
      </w:r>
      <w:r w:rsidR="00207F85">
        <w:rPr>
          <w:rFonts w:ascii="Poppins" w:hAnsi="Poppins" w:cs="Poppins"/>
          <w:color w:val="auto"/>
        </w:rPr>
        <w:t xml:space="preserve"> However, residents in the Southern area of the borough are less likely to feel such a sense of belonging.</w:t>
      </w:r>
    </w:p>
    <w:p w14:paraId="67282218" w14:textId="323C780A" w:rsidR="00E43D07" w:rsidRDefault="00C16506" w:rsidP="00EA65AE">
      <w:pPr>
        <w:pStyle w:val="ListParagraph"/>
        <w:pBdr>
          <w:top w:val="single" w:sz="18" w:space="1" w:color="20388B"/>
          <w:left w:val="single" w:sz="18" w:space="4" w:color="20388B"/>
          <w:bottom w:val="single" w:sz="18" w:space="1" w:color="20388B"/>
          <w:right w:val="single" w:sz="18" w:space="4" w:color="20388B"/>
        </w:pBdr>
        <w:ind w:left="0"/>
        <w:rPr>
          <w:rFonts w:ascii="Poppins" w:hAnsi="Poppins" w:cs="Poppins"/>
          <w:color w:val="auto"/>
        </w:rPr>
      </w:pPr>
      <w:r w:rsidRPr="0039351D">
        <w:rPr>
          <w:rFonts w:ascii="Poppins" w:hAnsi="Poppins" w:cs="Poppins"/>
          <w:color w:val="auto"/>
        </w:rPr>
        <w:t>Perceptions of local community cohesion remain</w:t>
      </w:r>
      <w:r>
        <w:rPr>
          <w:rFonts w:ascii="Poppins" w:hAnsi="Poppins" w:cs="Poppins"/>
          <w:color w:val="auto"/>
        </w:rPr>
        <w:t>s fairly</w:t>
      </w:r>
      <w:r w:rsidRPr="0039351D">
        <w:rPr>
          <w:rFonts w:ascii="Poppins" w:hAnsi="Poppins" w:cs="Poppins"/>
          <w:color w:val="auto"/>
        </w:rPr>
        <w:t xml:space="preserve"> stable at 6</w:t>
      </w:r>
      <w:r>
        <w:rPr>
          <w:rFonts w:ascii="Poppins" w:hAnsi="Poppins" w:cs="Poppins"/>
          <w:color w:val="auto"/>
        </w:rPr>
        <w:t>1</w:t>
      </w:r>
      <w:r w:rsidRPr="0039351D">
        <w:rPr>
          <w:rFonts w:ascii="Poppins" w:hAnsi="Poppins" w:cs="Poppins"/>
          <w:color w:val="auto"/>
        </w:rPr>
        <w:t>%, although this is significantly below the national benchmark (8</w:t>
      </w:r>
      <w:r>
        <w:rPr>
          <w:rFonts w:ascii="Poppins" w:hAnsi="Poppins" w:cs="Poppins"/>
          <w:color w:val="auto"/>
        </w:rPr>
        <w:t>1</w:t>
      </w:r>
      <w:r w:rsidRPr="0039351D">
        <w:rPr>
          <w:rFonts w:ascii="Poppins" w:hAnsi="Poppins" w:cs="Poppins"/>
          <w:color w:val="auto"/>
        </w:rPr>
        <w:t>%)</w:t>
      </w:r>
      <w:r w:rsidR="00E43D07">
        <w:rPr>
          <w:rFonts w:ascii="Poppins" w:hAnsi="Poppins" w:cs="Poppins"/>
          <w:color w:val="auto"/>
        </w:rPr>
        <w:t xml:space="preserve"> and residents in the Southern area and in more deprived communities are more likely to provide a negative response on this measure.</w:t>
      </w:r>
      <w:r w:rsidRPr="0039351D">
        <w:rPr>
          <w:rFonts w:ascii="Poppins" w:hAnsi="Poppins" w:cs="Poppins"/>
          <w:color w:val="auto"/>
        </w:rPr>
        <w:t xml:space="preserve"> </w:t>
      </w:r>
    </w:p>
    <w:p w14:paraId="646CB904" w14:textId="77777777" w:rsidR="00E43D07" w:rsidRDefault="00E43D07" w:rsidP="00EA65AE">
      <w:pPr>
        <w:pStyle w:val="ListParagraph"/>
        <w:pBdr>
          <w:top w:val="single" w:sz="18" w:space="1" w:color="20388B"/>
          <w:left w:val="single" w:sz="18" w:space="4" w:color="20388B"/>
          <w:bottom w:val="single" w:sz="18" w:space="1" w:color="20388B"/>
          <w:right w:val="single" w:sz="18" w:space="4" w:color="20388B"/>
        </w:pBdr>
        <w:ind w:left="0"/>
        <w:rPr>
          <w:rFonts w:ascii="Poppins" w:hAnsi="Poppins" w:cs="Poppins"/>
          <w:color w:val="auto"/>
        </w:rPr>
      </w:pPr>
    </w:p>
    <w:p w14:paraId="2F021C1B" w14:textId="48E80246" w:rsidR="00E43D07" w:rsidRDefault="00E43D07" w:rsidP="00EA65AE">
      <w:pPr>
        <w:pStyle w:val="ListParagraph"/>
        <w:pBdr>
          <w:top w:val="single" w:sz="18" w:space="1" w:color="20388B"/>
          <w:left w:val="single" w:sz="18" w:space="4" w:color="20388B"/>
          <w:bottom w:val="single" w:sz="18" w:space="1" w:color="20388B"/>
          <w:right w:val="single" w:sz="18" w:space="4" w:color="20388B"/>
        </w:pBdr>
        <w:ind w:left="0"/>
        <w:rPr>
          <w:rFonts w:ascii="Poppins" w:hAnsi="Poppins" w:cs="Poppins"/>
          <w:color w:val="auto"/>
        </w:rPr>
      </w:pPr>
      <w:r>
        <w:rPr>
          <w:rFonts w:ascii="Poppins" w:hAnsi="Poppins" w:cs="Poppins"/>
          <w:color w:val="auto"/>
        </w:rPr>
        <w:t xml:space="preserve">Overall, </w:t>
      </w:r>
      <w:r w:rsidR="00C16506" w:rsidRPr="0039351D">
        <w:rPr>
          <w:rFonts w:ascii="Poppins" w:hAnsi="Poppins" w:cs="Poppins"/>
          <w:color w:val="auto"/>
        </w:rPr>
        <w:t>4</w:t>
      </w:r>
      <w:r w:rsidR="00C16506">
        <w:rPr>
          <w:rFonts w:ascii="Poppins" w:hAnsi="Poppins" w:cs="Poppins"/>
          <w:color w:val="auto"/>
        </w:rPr>
        <w:t>2</w:t>
      </w:r>
      <w:r w:rsidR="00C16506" w:rsidRPr="0039351D">
        <w:rPr>
          <w:rFonts w:ascii="Poppins" w:hAnsi="Poppins" w:cs="Poppins"/>
          <w:color w:val="auto"/>
        </w:rPr>
        <w:t>% of residents believe people pull together to improve their local community, which again is a stable measure</w:t>
      </w:r>
      <w:r w:rsidR="009E1544">
        <w:rPr>
          <w:rFonts w:ascii="Poppins" w:hAnsi="Poppins" w:cs="Poppins"/>
          <w:color w:val="auto"/>
        </w:rPr>
        <w:t>,</w:t>
      </w:r>
      <w:r w:rsidR="00C16506" w:rsidRPr="0039351D">
        <w:rPr>
          <w:rFonts w:ascii="Poppins" w:hAnsi="Poppins" w:cs="Poppins"/>
          <w:color w:val="auto"/>
        </w:rPr>
        <w:t xml:space="preserve"> however it is below the national benchmark (5</w:t>
      </w:r>
      <w:r w:rsidR="00C16506">
        <w:rPr>
          <w:rFonts w:ascii="Poppins" w:hAnsi="Poppins" w:cs="Poppins"/>
          <w:color w:val="auto"/>
        </w:rPr>
        <w:t>6</w:t>
      </w:r>
      <w:r w:rsidR="00C16506" w:rsidRPr="0039351D">
        <w:rPr>
          <w:rFonts w:ascii="Poppins" w:hAnsi="Poppins" w:cs="Poppins"/>
          <w:color w:val="auto"/>
        </w:rPr>
        <w:t xml:space="preserve">%). </w:t>
      </w:r>
      <w:r w:rsidR="00C16506">
        <w:rPr>
          <w:rFonts w:ascii="Poppins" w:hAnsi="Poppins" w:cs="Poppins"/>
          <w:color w:val="auto"/>
        </w:rPr>
        <w:t xml:space="preserve"> </w:t>
      </w:r>
    </w:p>
    <w:p w14:paraId="492B720F" w14:textId="77777777" w:rsidR="00E43D07" w:rsidRDefault="00E43D07" w:rsidP="00EA65AE">
      <w:pPr>
        <w:pStyle w:val="ListParagraph"/>
        <w:pBdr>
          <w:top w:val="single" w:sz="18" w:space="1" w:color="20388B"/>
          <w:left w:val="single" w:sz="18" w:space="4" w:color="20388B"/>
          <w:bottom w:val="single" w:sz="18" w:space="1" w:color="20388B"/>
          <w:right w:val="single" w:sz="18" w:space="4" w:color="20388B"/>
        </w:pBdr>
        <w:ind w:left="0"/>
        <w:rPr>
          <w:rFonts w:ascii="Poppins" w:hAnsi="Poppins" w:cs="Poppins"/>
          <w:color w:val="auto"/>
        </w:rPr>
      </w:pPr>
    </w:p>
    <w:p w14:paraId="1B53BD8A" w14:textId="3D5B4C4E" w:rsidR="00C16506" w:rsidRDefault="00C16506" w:rsidP="00EA65AE">
      <w:pPr>
        <w:pStyle w:val="ListParagraph"/>
        <w:pBdr>
          <w:top w:val="single" w:sz="18" w:space="1" w:color="20388B"/>
          <w:left w:val="single" w:sz="18" w:space="4" w:color="20388B"/>
          <w:bottom w:val="single" w:sz="18" w:space="1" w:color="20388B"/>
          <w:right w:val="single" w:sz="18" w:space="4" w:color="20388B"/>
        </w:pBdr>
        <w:ind w:left="0"/>
        <w:rPr>
          <w:rFonts w:ascii="Poppins" w:hAnsi="Poppins" w:cs="Poppins"/>
          <w:color w:val="auto"/>
        </w:rPr>
      </w:pPr>
      <w:r w:rsidRPr="0039351D">
        <w:rPr>
          <w:rFonts w:ascii="Poppins" w:hAnsi="Poppins" w:cs="Poppins"/>
          <w:color w:val="auto"/>
        </w:rPr>
        <w:t xml:space="preserve">In all </w:t>
      </w:r>
      <w:r w:rsidR="00E43D07">
        <w:rPr>
          <w:rFonts w:ascii="Poppins" w:hAnsi="Poppins" w:cs="Poppins"/>
          <w:color w:val="auto"/>
        </w:rPr>
        <w:t xml:space="preserve">these </w:t>
      </w:r>
      <w:r w:rsidRPr="0039351D">
        <w:rPr>
          <w:rFonts w:ascii="Poppins" w:hAnsi="Poppins" w:cs="Poppins"/>
          <w:color w:val="auto"/>
        </w:rPr>
        <w:t xml:space="preserve">aspects, it is residents in the Eastern part of the borough who are most positive. </w:t>
      </w:r>
    </w:p>
    <w:p w14:paraId="538726BB" w14:textId="77777777" w:rsidR="00210479" w:rsidRPr="00210479" w:rsidRDefault="00210479" w:rsidP="00EA65AE">
      <w:pPr>
        <w:pStyle w:val="ListParagraph"/>
        <w:pBdr>
          <w:top w:val="single" w:sz="18" w:space="1" w:color="20388B"/>
          <w:left w:val="single" w:sz="18" w:space="4" w:color="20388B"/>
          <w:bottom w:val="single" w:sz="18" w:space="1" w:color="20388B"/>
          <w:right w:val="single" w:sz="18" w:space="4" w:color="20388B"/>
        </w:pBdr>
        <w:ind w:left="0"/>
        <w:rPr>
          <w:rFonts w:ascii="Poppins" w:hAnsi="Poppins" w:cs="Poppins"/>
          <w:color w:val="auto"/>
          <w:sz w:val="20"/>
          <w:szCs w:val="20"/>
        </w:rPr>
      </w:pPr>
    </w:p>
    <w:p w14:paraId="37B5F488" w14:textId="09426C16" w:rsidR="00C16506" w:rsidRPr="0039351D" w:rsidRDefault="00C16506" w:rsidP="00EA65AE">
      <w:pPr>
        <w:pStyle w:val="ListParagraph"/>
        <w:pBdr>
          <w:top w:val="single" w:sz="18" w:space="1" w:color="20388B"/>
          <w:left w:val="single" w:sz="18" w:space="4" w:color="20388B"/>
          <w:bottom w:val="single" w:sz="18" w:space="1" w:color="20388B"/>
          <w:right w:val="single" w:sz="18" w:space="4" w:color="20388B"/>
        </w:pBdr>
        <w:ind w:left="0"/>
        <w:rPr>
          <w:rFonts w:ascii="Poppins" w:hAnsi="Poppins" w:cs="Poppins"/>
          <w:color w:val="auto"/>
        </w:rPr>
      </w:pPr>
      <w:r w:rsidRPr="00966EF3">
        <w:rPr>
          <w:rFonts w:ascii="Poppins" w:hAnsi="Poppins" w:cs="Poppins"/>
          <w:color w:val="auto"/>
        </w:rPr>
        <w:t>Both formal (17%) and informal (25%) volunteering are in line with</w:t>
      </w:r>
      <w:r w:rsidR="00210479" w:rsidRPr="00966EF3">
        <w:rPr>
          <w:rFonts w:ascii="Poppins" w:hAnsi="Poppins" w:cs="Poppins"/>
          <w:color w:val="auto"/>
        </w:rPr>
        <w:t xml:space="preserve"> the</w:t>
      </w:r>
      <w:r w:rsidRPr="00966EF3">
        <w:rPr>
          <w:rFonts w:ascii="Poppins" w:hAnsi="Poppins" w:cs="Poppins"/>
          <w:color w:val="auto"/>
        </w:rPr>
        <w:t xml:space="preserve"> 2022</w:t>
      </w:r>
      <w:r w:rsidR="00210479" w:rsidRPr="00966EF3">
        <w:rPr>
          <w:rFonts w:ascii="Poppins" w:hAnsi="Poppins" w:cs="Poppins"/>
          <w:color w:val="auto"/>
        </w:rPr>
        <w:t xml:space="preserve"> survey</w:t>
      </w:r>
      <w:r w:rsidRPr="00966EF3">
        <w:rPr>
          <w:rFonts w:ascii="Poppins" w:hAnsi="Poppins" w:cs="Poppins"/>
          <w:color w:val="auto"/>
        </w:rPr>
        <w:t xml:space="preserve"> and the national average measured by the Community Life Survey</w:t>
      </w:r>
      <w:r w:rsidR="00966EF3" w:rsidRPr="00966EF3">
        <w:rPr>
          <w:rFonts w:ascii="Poppins" w:hAnsi="Poppins" w:cs="Poppins"/>
          <w:color w:val="auto"/>
        </w:rPr>
        <w:t>.</w:t>
      </w:r>
    </w:p>
    <w:p w14:paraId="5A72CE76" w14:textId="635021D4" w:rsidR="00C16506" w:rsidRDefault="00C16506" w:rsidP="00EA65AE">
      <w:pPr>
        <w:pBdr>
          <w:top w:val="single" w:sz="18" w:space="1" w:color="20388B"/>
          <w:left w:val="single" w:sz="18" w:space="4" w:color="20388B"/>
          <w:bottom w:val="single" w:sz="18" w:space="1" w:color="20388B"/>
          <w:right w:val="single" w:sz="18" w:space="4" w:color="20388B"/>
        </w:pBdr>
        <w:rPr>
          <w:rFonts w:ascii="Poppins" w:hAnsi="Poppins" w:cs="Poppins"/>
          <w:color w:val="auto"/>
        </w:rPr>
      </w:pPr>
      <w:r w:rsidRPr="0039351D">
        <w:rPr>
          <w:rFonts w:ascii="Poppins" w:hAnsi="Poppins" w:cs="Poppins"/>
          <w:color w:val="auto"/>
        </w:rPr>
        <w:t xml:space="preserve">Overall, almost a quarter of residents (22%) provide help or support to a family member, friend or neighbour because of </w:t>
      </w:r>
      <w:r w:rsidR="00F23D8A" w:rsidRPr="00591014">
        <w:rPr>
          <w:rFonts w:ascii="Poppins" w:hAnsi="Poppins" w:cs="Poppins"/>
          <w:color w:val="auto"/>
        </w:rPr>
        <w:t xml:space="preserve">ill health or </w:t>
      </w:r>
      <w:r w:rsidRPr="00591014">
        <w:rPr>
          <w:rFonts w:ascii="Poppins" w:hAnsi="Poppins" w:cs="Poppins"/>
          <w:color w:val="auto"/>
        </w:rPr>
        <w:t>old age</w:t>
      </w:r>
      <w:r w:rsidRPr="0039351D">
        <w:rPr>
          <w:rFonts w:ascii="Poppins" w:hAnsi="Poppins" w:cs="Poppins"/>
          <w:color w:val="auto"/>
        </w:rPr>
        <w:t xml:space="preserve">. This is identical to the 2022 survey. </w:t>
      </w:r>
    </w:p>
    <w:p w14:paraId="01676288" w14:textId="612A8014" w:rsidR="00C16506" w:rsidRPr="0039351D" w:rsidRDefault="00C16506" w:rsidP="00EA65AE">
      <w:pPr>
        <w:pBdr>
          <w:top w:val="single" w:sz="18" w:space="1" w:color="20388B"/>
          <w:left w:val="single" w:sz="18" w:space="4" w:color="20388B"/>
          <w:bottom w:val="single" w:sz="18" w:space="1" w:color="20388B"/>
          <w:right w:val="single" w:sz="18" w:space="4" w:color="20388B"/>
        </w:pBdr>
        <w:rPr>
          <w:rFonts w:ascii="Poppins" w:hAnsi="Poppins" w:cs="Poppins"/>
          <w:color w:val="auto"/>
        </w:rPr>
      </w:pPr>
      <w:r w:rsidRPr="0039351D">
        <w:rPr>
          <w:rFonts w:ascii="Poppins" w:hAnsi="Poppins" w:cs="Poppins"/>
          <w:color w:val="auto"/>
        </w:rPr>
        <w:t>Usage of Adult Social Care services remains in line with 2022. Among</w:t>
      </w:r>
      <w:r w:rsidR="00210479">
        <w:rPr>
          <w:rFonts w:ascii="Poppins" w:hAnsi="Poppins" w:cs="Poppins"/>
          <w:color w:val="auto"/>
        </w:rPr>
        <w:t>st</w:t>
      </w:r>
      <w:r w:rsidRPr="0039351D">
        <w:rPr>
          <w:rFonts w:ascii="Poppins" w:hAnsi="Poppins" w:cs="Poppins"/>
          <w:color w:val="auto"/>
        </w:rPr>
        <w:t xml:space="preserve"> the North Tyneside population, </w:t>
      </w:r>
      <w:r>
        <w:rPr>
          <w:rFonts w:ascii="Poppins" w:hAnsi="Poppins" w:cs="Poppins"/>
          <w:color w:val="auto"/>
        </w:rPr>
        <w:t>23</w:t>
      </w:r>
      <w:r w:rsidRPr="0039351D">
        <w:rPr>
          <w:rFonts w:ascii="Poppins" w:hAnsi="Poppins" w:cs="Poppins"/>
          <w:color w:val="auto"/>
        </w:rPr>
        <w:t xml:space="preserve">% have used </w:t>
      </w:r>
      <w:r>
        <w:rPr>
          <w:rFonts w:ascii="Poppins" w:hAnsi="Poppins" w:cs="Poppins"/>
          <w:color w:val="auto"/>
        </w:rPr>
        <w:t>this service</w:t>
      </w:r>
      <w:r w:rsidRPr="0039351D">
        <w:rPr>
          <w:rFonts w:ascii="Poppins" w:hAnsi="Poppins" w:cs="Poppins"/>
          <w:color w:val="auto"/>
        </w:rPr>
        <w:t xml:space="preserve"> at least once in the past year. All residents who have used Adult Social Care Services were asked how satisfied or dissatisfied they are with this service. Similar to 2022, a higher proportion of users are dissatisfied (41%) than satisfied (35%). </w:t>
      </w:r>
    </w:p>
    <w:p w14:paraId="23E61240" w14:textId="77777777" w:rsidR="00ED0515" w:rsidRDefault="00ED0515" w:rsidP="00D02F66">
      <w:pPr>
        <w:rPr>
          <w:rFonts w:ascii="Poppins" w:hAnsi="Poppins" w:cs="Poppins"/>
          <w:color w:val="auto"/>
        </w:rPr>
      </w:pPr>
    </w:p>
    <w:p w14:paraId="44781314" w14:textId="77777777" w:rsidR="00C16506" w:rsidRDefault="00C16506" w:rsidP="00D02F66">
      <w:pPr>
        <w:rPr>
          <w:rFonts w:ascii="Poppins" w:hAnsi="Poppins" w:cs="Poppins"/>
          <w:color w:val="auto"/>
        </w:rPr>
      </w:pPr>
    </w:p>
    <w:p w14:paraId="6133C803" w14:textId="77777777" w:rsidR="00C16506" w:rsidRDefault="00C16506" w:rsidP="00D02F66">
      <w:pPr>
        <w:rPr>
          <w:rFonts w:ascii="Poppins" w:hAnsi="Poppins" w:cs="Poppins"/>
          <w:color w:val="auto"/>
        </w:rPr>
      </w:pPr>
    </w:p>
    <w:p w14:paraId="2D8315CA" w14:textId="77777777" w:rsidR="00C16506" w:rsidRDefault="00C16506" w:rsidP="00D02F66">
      <w:pPr>
        <w:rPr>
          <w:rFonts w:ascii="Poppins" w:hAnsi="Poppins" w:cs="Poppins"/>
          <w:color w:val="auto"/>
        </w:rPr>
      </w:pPr>
    </w:p>
    <w:p w14:paraId="0A4B0479" w14:textId="77777777" w:rsidR="00C16506" w:rsidRDefault="00C16506" w:rsidP="00D02F66">
      <w:pPr>
        <w:rPr>
          <w:rFonts w:ascii="Poppins" w:hAnsi="Poppins" w:cs="Poppins"/>
          <w:color w:val="auto"/>
        </w:rPr>
      </w:pPr>
    </w:p>
    <w:p w14:paraId="7D7265DA" w14:textId="77777777" w:rsidR="00C16506" w:rsidRDefault="00C16506" w:rsidP="00D02F66">
      <w:pPr>
        <w:rPr>
          <w:rFonts w:ascii="Poppins" w:hAnsi="Poppins" w:cs="Poppins"/>
          <w:color w:val="auto"/>
        </w:rPr>
      </w:pPr>
    </w:p>
    <w:p w14:paraId="11018099" w14:textId="77777777" w:rsidR="00C16506" w:rsidRDefault="00C16506" w:rsidP="00D02F66">
      <w:pPr>
        <w:rPr>
          <w:rFonts w:ascii="Poppins" w:hAnsi="Poppins" w:cs="Poppins"/>
          <w:color w:val="auto"/>
        </w:rPr>
      </w:pPr>
    </w:p>
    <w:p w14:paraId="55DBD7BE" w14:textId="77777777" w:rsidR="003434A3" w:rsidRDefault="003434A3" w:rsidP="003434A3">
      <w:pPr>
        <w:pStyle w:val="Heading2"/>
        <w:tabs>
          <w:tab w:val="left" w:pos="709"/>
        </w:tabs>
        <w:rPr>
          <w:rFonts w:ascii="Poppins" w:hAnsi="Poppins" w:cs="Poppins"/>
          <w:b/>
          <w:bCs/>
          <w:color w:val="151515" w:themeColor="background2" w:themeShade="1A"/>
          <w:sz w:val="32"/>
          <w:szCs w:val="32"/>
        </w:rPr>
      </w:pPr>
      <w:bookmarkStart w:id="64" w:name="_Toc189150599"/>
      <w:r w:rsidRPr="003434A3">
        <w:rPr>
          <w:rFonts w:ascii="Poppins" w:hAnsi="Poppins" w:cs="Poppins"/>
          <w:b/>
          <w:bCs/>
          <w:color w:val="151515" w:themeColor="background2" w:themeShade="1A"/>
          <w:sz w:val="32"/>
          <w:szCs w:val="32"/>
        </w:rPr>
        <w:lastRenderedPageBreak/>
        <w:t>Feeling of belonging</w:t>
      </w:r>
      <w:bookmarkEnd w:id="64"/>
    </w:p>
    <w:p w14:paraId="0EE63001" w14:textId="5CE73C87" w:rsidR="00261D76" w:rsidRPr="00EC1DA5" w:rsidRDefault="00295A0E" w:rsidP="00261D76">
      <w:pPr>
        <w:rPr>
          <w:rFonts w:ascii="Poppins" w:hAnsi="Poppins" w:cs="Poppins"/>
          <w:color w:val="auto"/>
        </w:rPr>
      </w:pPr>
      <w:bookmarkStart w:id="65" w:name="_Hlk188611651"/>
      <w:r w:rsidRPr="00EC1DA5">
        <w:rPr>
          <w:rFonts w:ascii="Poppins" w:hAnsi="Poppins" w:cs="Poppins"/>
          <w:color w:val="auto"/>
        </w:rPr>
        <w:t>Almost three quarters of residents (72%)</w:t>
      </w:r>
      <w:r w:rsidR="00CD7983" w:rsidRPr="00EC1DA5">
        <w:rPr>
          <w:rFonts w:ascii="Poppins" w:hAnsi="Poppins" w:cs="Poppins"/>
          <w:color w:val="auto"/>
        </w:rPr>
        <w:t xml:space="preserve"> feel a sense of belonging to North Tyneside. This result has remained consistent with the 2022 survey (71%)</w:t>
      </w:r>
      <w:r w:rsidR="00A00E2D">
        <w:rPr>
          <w:rFonts w:ascii="Poppins" w:hAnsi="Poppins" w:cs="Poppins"/>
          <w:color w:val="auto"/>
        </w:rPr>
        <w:t>. I</w:t>
      </w:r>
      <w:r w:rsidR="005F7A07" w:rsidRPr="00EC1DA5">
        <w:rPr>
          <w:rFonts w:ascii="Poppins" w:hAnsi="Poppins" w:cs="Poppins"/>
          <w:color w:val="auto"/>
        </w:rPr>
        <w:t xml:space="preserve">t is also significantly higher than the </w:t>
      </w:r>
      <w:r w:rsidR="00977586" w:rsidRPr="00EC1DA5">
        <w:rPr>
          <w:rFonts w:ascii="Poppins" w:hAnsi="Poppins" w:cs="Poppins"/>
          <w:color w:val="auto"/>
        </w:rPr>
        <w:t>202</w:t>
      </w:r>
      <w:r w:rsidR="00977586">
        <w:rPr>
          <w:rFonts w:ascii="Poppins" w:hAnsi="Poppins" w:cs="Poppins"/>
          <w:color w:val="auto"/>
        </w:rPr>
        <w:t>3</w:t>
      </w:r>
      <w:r w:rsidR="00210479">
        <w:rPr>
          <w:rFonts w:ascii="Poppins" w:hAnsi="Poppins" w:cs="Poppins"/>
          <w:color w:val="auto"/>
        </w:rPr>
        <w:t>-</w:t>
      </w:r>
      <w:r w:rsidR="00977586" w:rsidRPr="00EC1DA5">
        <w:rPr>
          <w:rFonts w:ascii="Poppins" w:hAnsi="Poppins" w:cs="Poppins"/>
          <w:color w:val="auto"/>
        </w:rPr>
        <w:t xml:space="preserve">24 </w:t>
      </w:r>
      <w:r w:rsidR="00EE1AD8" w:rsidRPr="00EC1DA5">
        <w:rPr>
          <w:rFonts w:ascii="Poppins" w:hAnsi="Poppins" w:cs="Poppins"/>
          <w:color w:val="auto"/>
        </w:rPr>
        <w:t>Community Safety</w:t>
      </w:r>
      <w:r w:rsidR="006E15AF" w:rsidRPr="00EC1DA5">
        <w:rPr>
          <w:rFonts w:ascii="Poppins" w:hAnsi="Poppins" w:cs="Poppins"/>
          <w:color w:val="auto"/>
        </w:rPr>
        <w:t xml:space="preserve"> </w:t>
      </w:r>
      <w:r w:rsidR="0071213F">
        <w:rPr>
          <w:rFonts w:ascii="Poppins" w:hAnsi="Poppins" w:cs="Poppins"/>
          <w:color w:val="auto"/>
        </w:rPr>
        <w:t>S</w:t>
      </w:r>
      <w:r w:rsidR="006E15AF" w:rsidRPr="00EC1DA5">
        <w:rPr>
          <w:rFonts w:ascii="Poppins" w:hAnsi="Poppins" w:cs="Poppins"/>
          <w:color w:val="auto"/>
        </w:rPr>
        <w:t>urvey</w:t>
      </w:r>
      <w:r w:rsidR="00EE1AD8" w:rsidRPr="00EC1DA5">
        <w:rPr>
          <w:rFonts w:ascii="Poppins" w:hAnsi="Poppins" w:cs="Poppins"/>
          <w:color w:val="auto"/>
        </w:rPr>
        <w:t xml:space="preserve"> benchmark of 61%</w:t>
      </w:r>
      <w:r w:rsidR="006E15AF" w:rsidRPr="00EC1DA5">
        <w:rPr>
          <w:rStyle w:val="FootnoteReference"/>
          <w:rFonts w:ascii="Poppins" w:hAnsi="Poppins" w:cs="Poppins"/>
          <w:color w:val="auto"/>
        </w:rPr>
        <w:footnoteReference w:id="2"/>
      </w:r>
      <w:r w:rsidR="00EE1AD8" w:rsidRPr="00EC1DA5">
        <w:rPr>
          <w:rFonts w:ascii="Poppins" w:hAnsi="Poppins" w:cs="Poppins"/>
          <w:color w:val="auto"/>
        </w:rPr>
        <w:t>.</w:t>
      </w:r>
    </w:p>
    <w:bookmarkEnd w:id="65"/>
    <w:p w14:paraId="1F45AF22" w14:textId="19FEA41D" w:rsidR="00CD7983" w:rsidRDefault="005637AA" w:rsidP="00261D76">
      <w:pPr>
        <w:rPr>
          <w:rFonts w:ascii="Poppins" w:hAnsi="Poppins" w:cs="Poppins"/>
          <w:color w:val="auto"/>
        </w:rPr>
      </w:pPr>
      <w:r w:rsidRPr="00EC1DA5">
        <w:rPr>
          <w:rFonts w:ascii="Poppins" w:hAnsi="Poppins" w:cs="Poppins"/>
          <w:color w:val="auto"/>
        </w:rPr>
        <w:t xml:space="preserve">Residents living in the Eastern area are significantly more likely than other areas to </w:t>
      </w:r>
      <w:r w:rsidR="008C60BB" w:rsidRPr="00EC1DA5">
        <w:rPr>
          <w:rFonts w:ascii="Poppins" w:hAnsi="Poppins" w:cs="Poppins"/>
          <w:color w:val="auto"/>
        </w:rPr>
        <w:t xml:space="preserve">strongly agree with this statement (85% vs. </w:t>
      </w:r>
      <w:r w:rsidR="00AD5859" w:rsidRPr="00EC1DA5">
        <w:rPr>
          <w:rFonts w:ascii="Poppins" w:hAnsi="Poppins" w:cs="Poppins"/>
          <w:color w:val="auto"/>
        </w:rPr>
        <w:t>72% overall)</w:t>
      </w:r>
      <w:r w:rsidR="00207F85">
        <w:rPr>
          <w:rFonts w:ascii="Poppins" w:hAnsi="Poppins" w:cs="Poppins"/>
          <w:color w:val="auto"/>
        </w:rPr>
        <w:t>, while residents in the Southern area are most likely to disagree</w:t>
      </w:r>
      <w:r w:rsidR="00AD5859" w:rsidRPr="00EC1DA5">
        <w:rPr>
          <w:rFonts w:ascii="Poppins" w:hAnsi="Poppins" w:cs="Poppins"/>
          <w:color w:val="auto"/>
        </w:rPr>
        <w:t>.</w:t>
      </w:r>
    </w:p>
    <w:p w14:paraId="23D4B554" w14:textId="3B2FF032" w:rsidR="008F3197" w:rsidRPr="00EC1DA5" w:rsidRDefault="008F3197" w:rsidP="008F3197">
      <w:pPr>
        <w:pStyle w:val="Caption"/>
        <w:rPr>
          <w:rFonts w:ascii="Poppins" w:hAnsi="Poppins" w:cs="Poppins"/>
          <w:color w:val="auto"/>
          <w:sz w:val="24"/>
          <w:szCs w:val="24"/>
        </w:rPr>
      </w:pPr>
      <w:r w:rsidRPr="00EC1DA5">
        <w:rPr>
          <w:rFonts w:ascii="Poppins" w:hAnsi="Poppins" w:cs="Poppins"/>
          <w:color w:val="auto"/>
          <w:sz w:val="24"/>
          <w:szCs w:val="24"/>
        </w:rPr>
        <w:t xml:space="preserve">Figure </w:t>
      </w:r>
      <w:r w:rsidRPr="00EC1DA5">
        <w:rPr>
          <w:rFonts w:ascii="Poppins" w:hAnsi="Poppins" w:cs="Poppins"/>
          <w:color w:val="auto"/>
          <w:sz w:val="24"/>
          <w:szCs w:val="24"/>
        </w:rPr>
        <w:fldChar w:fldCharType="begin"/>
      </w:r>
      <w:r w:rsidRPr="00EC1DA5">
        <w:rPr>
          <w:rFonts w:ascii="Poppins" w:hAnsi="Poppins" w:cs="Poppins"/>
          <w:color w:val="auto"/>
          <w:sz w:val="24"/>
          <w:szCs w:val="24"/>
        </w:rPr>
        <w:instrText xml:space="preserve"> SEQ Figure \* ARABIC </w:instrText>
      </w:r>
      <w:r w:rsidRPr="00EC1DA5">
        <w:rPr>
          <w:rFonts w:ascii="Poppins" w:hAnsi="Poppins" w:cs="Poppins"/>
          <w:color w:val="auto"/>
          <w:sz w:val="24"/>
          <w:szCs w:val="24"/>
        </w:rPr>
        <w:fldChar w:fldCharType="separate"/>
      </w:r>
      <w:r w:rsidR="00861262">
        <w:rPr>
          <w:rFonts w:ascii="Poppins" w:hAnsi="Poppins" w:cs="Poppins"/>
          <w:noProof/>
          <w:color w:val="auto"/>
          <w:sz w:val="24"/>
          <w:szCs w:val="24"/>
        </w:rPr>
        <w:t>37</w:t>
      </w:r>
      <w:r w:rsidRPr="00EC1DA5">
        <w:rPr>
          <w:rFonts w:ascii="Poppins" w:hAnsi="Poppins" w:cs="Poppins"/>
          <w:color w:val="auto"/>
          <w:sz w:val="24"/>
          <w:szCs w:val="24"/>
        </w:rPr>
        <w:fldChar w:fldCharType="end"/>
      </w:r>
      <w:r w:rsidRPr="00EC1DA5">
        <w:rPr>
          <w:rFonts w:ascii="Poppins" w:hAnsi="Poppins" w:cs="Poppins"/>
          <w:color w:val="auto"/>
          <w:sz w:val="24"/>
          <w:szCs w:val="24"/>
        </w:rPr>
        <w:t>: Sense of belonging in the local area</w:t>
      </w:r>
    </w:p>
    <w:p w14:paraId="0C584812" w14:textId="78AD78C6" w:rsidR="00DB50FE" w:rsidRPr="00DB50FE" w:rsidRDefault="00A00E2D" w:rsidP="00DB50FE">
      <w:r w:rsidRPr="00A00E2D">
        <w:rPr>
          <w:noProof/>
        </w:rPr>
        <w:drawing>
          <wp:inline distT="0" distB="0" distL="0" distR="0" wp14:anchorId="31FF2F4E" wp14:editId="02064C8E">
            <wp:extent cx="6443345" cy="3562985"/>
            <wp:effectExtent l="0" t="0" r="0" b="0"/>
            <wp:docPr id="1578692108"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92108" name="Picture 1" descr="A close-up of a graph&#10;&#10;Description automatically generated"/>
                    <pic:cNvPicPr/>
                  </pic:nvPicPr>
                  <pic:blipFill>
                    <a:blip r:embed="rId50"/>
                    <a:stretch>
                      <a:fillRect/>
                    </a:stretch>
                  </pic:blipFill>
                  <pic:spPr>
                    <a:xfrm>
                      <a:off x="0" y="0"/>
                      <a:ext cx="6443345" cy="3562985"/>
                    </a:xfrm>
                    <a:prstGeom prst="rect">
                      <a:avLst/>
                    </a:prstGeom>
                  </pic:spPr>
                </pic:pic>
              </a:graphicData>
            </a:graphic>
          </wp:inline>
        </w:drawing>
      </w:r>
    </w:p>
    <w:p w14:paraId="73206E83" w14:textId="067C5FB3" w:rsidR="00016D4C" w:rsidRDefault="00AD5859" w:rsidP="00261D76">
      <w:pPr>
        <w:rPr>
          <w:rFonts w:ascii="Poppins" w:hAnsi="Poppins" w:cs="Poppins"/>
          <w:color w:val="auto"/>
        </w:rPr>
      </w:pPr>
      <w:r w:rsidRPr="00EC1DA5">
        <w:rPr>
          <w:rFonts w:ascii="Poppins" w:hAnsi="Poppins" w:cs="Poppins"/>
          <w:color w:val="auto"/>
        </w:rPr>
        <w:t xml:space="preserve">Sense of belonging is </w:t>
      </w:r>
      <w:r w:rsidR="00F9507A" w:rsidRPr="00EC1DA5">
        <w:rPr>
          <w:rFonts w:ascii="Poppins" w:hAnsi="Poppins" w:cs="Poppins"/>
          <w:color w:val="auto"/>
        </w:rPr>
        <w:t xml:space="preserve">highest amongst the older age groups (77% vs. 72% overall), </w:t>
      </w:r>
      <w:r w:rsidR="008B6CF6" w:rsidRPr="00EC1DA5">
        <w:rPr>
          <w:rFonts w:ascii="Poppins" w:hAnsi="Poppins" w:cs="Poppins"/>
          <w:color w:val="auto"/>
        </w:rPr>
        <w:t>those from a White ethnic background (73%)</w:t>
      </w:r>
      <w:r w:rsidR="002C36FD" w:rsidRPr="00EC1DA5">
        <w:rPr>
          <w:rFonts w:ascii="Poppins" w:hAnsi="Poppins" w:cs="Poppins"/>
          <w:color w:val="auto"/>
        </w:rPr>
        <w:t xml:space="preserve"> and those who agree that people from different backgrounds get on </w:t>
      </w:r>
      <w:r w:rsidR="004F380B" w:rsidRPr="00EC1DA5">
        <w:rPr>
          <w:rFonts w:ascii="Poppins" w:hAnsi="Poppins" w:cs="Poppins"/>
          <w:color w:val="auto"/>
        </w:rPr>
        <w:t>well together (84%</w:t>
      </w:r>
      <w:r w:rsidR="00016D4C" w:rsidRPr="00EC1DA5">
        <w:rPr>
          <w:rFonts w:ascii="Poppins" w:hAnsi="Poppins" w:cs="Poppins"/>
          <w:color w:val="auto"/>
        </w:rPr>
        <w:t xml:space="preserve"> vs. 72% overall).</w:t>
      </w:r>
      <w:r w:rsidR="0095200A">
        <w:rPr>
          <w:rFonts w:ascii="Poppins" w:hAnsi="Poppins" w:cs="Poppins"/>
          <w:color w:val="auto"/>
        </w:rPr>
        <w:t xml:space="preserve"> </w:t>
      </w:r>
      <w:r w:rsidR="006B32A1" w:rsidRPr="00EC1DA5">
        <w:rPr>
          <w:rFonts w:ascii="Poppins" w:hAnsi="Poppins" w:cs="Poppins"/>
          <w:color w:val="auto"/>
        </w:rPr>
        <w:t>Those with an illness or disability are mo</w:t>
      </w:r>
      <w:r w:rsidR="00207F85">
        <w:rPr>
          <w:rFonts w:ascii="Poppins" w:hAnsi="Poppins" w:cs="Poppins"/>
          <w:color w:val="auto"/>
        </w:rPr>
        <w:t>re</w:t>
      </w:r>
      <w:r w:rsidR="006B32A1" w:rsidRPr="00EC1DA5">
        <w:rPr>
          <w:rFonts w:ascii="Poppins" w:hAnsi="Poppins" w:cs="Poppins"/>
          <w:color w:val="auto"/>
        </w:rPr>
        <w:t xml:space="preserve"> likely to disagree with this statement (</w:t>
      </w:r>
      <w:r w:rsidR="0014051E" w:rsidRPr="00EC1DA5">
        <w:rPr>
          <w:rFonts w:ascii="Poppins" w:hAnsi="Poppins" w:cs="Poppins"/>
          <w:color w:val="auto"/>
        </w:rPr>
        <w:t>34% vs. 28% overall)</w:t>
      </w:r>
      <w:r w:rsidR="00DA2549" w:rsidRPr="00EC1DA5">
        <w:rPr>
          <w:rFonts w:ascii="Poppins" w:hAnsi="Poppins" w:cs="Poppins"/>
          <w:color w:val="auto"/>
        </w:rPr>
        <w:t>.</w:t>
      </w:r>
    </w:p>
    <w:p w14:paraId="6871648F" w14:textId="77777777" w:rsidR="00591014" w:rsidRDefault="00591014" w:rsidP="00261D76">
      <w:pPr>
        <w:rPr>
          <w:rFonts w:ascii="Poppins" w:hAnsi="Poppins" w:cs="Poppins"/>
          <w:color w:val="auto"/>
        </w:rPr>
      </w:pPr>
    </w:p>
    <w:p w14:paraId="395B05EB" w14:textId="77777777" w:rsidR="00591014" w:rsidRDefault="00591014" w:rsidP="00261D76">
      <w:pPr>
        <w:rPr>
          <w:rFonts w:ascii="Poppins" w:hAnsi="Poppins" w:cs="Poppins"/>
          <w:color w:val="auto"/>
        </w:rPr>
      </w:pPr>
    </w:p>
    <w:p w14:paraId="53E6DB61" w14:textId="77777777" w:rsidR="00591014" w:rsidRPr="00EC1DA5" w:rsidRDefault="00591014" w:rsidP="00261D76">
      <w:pPr>
        <w:rPr>
          <w:rFonts w:ascii="Poppins" w:hAnsi="Poppins" w:cs="Poppins"/>
          <w:color w:val="auto"/>
        </w:rPr>
      </w:pPr>
    </w:p>
    <w:p w14:paraId="6DF083F7" w14:textId="77777777" w:rsidR="003434A3" w:rsidRDefault="003434A3" w:rsidP="003434A3">
      <w:pPr>
        <w:pStyle w:val="Heading2"/>
        <w:ind w:left="709" w:hanging="709"/>
        <w:rPr>
          <w:rFonts w:ascii="Poppins" w:hAnsi="Poppins" w:cs="Poppins"/>
          <w:b/>
          <w:bCs/>
          <w:color w:val="151515" w:themeColor="background2" w:themeShade="1A"/>
          <w:sz w:val="32"/>
          <w:szCs w:val="32"/>
        </w:rPr>
      </w:pPr>
      <w:bookmarkStart w:id="66" w:name="_Toc189150600"/>
      <w:r w:rsidRPr="003434A3">
        <w:rPr>
          <w:rFonts w:ascii="Poppins" w:hAnsi="Poppins" w:cs="Poppins"/>
          <w:b/>
          <w:bCs/>
          <w:color w:val="151515" w:themeColor="background2" w:themeShade="1A"/>
          <w:sz w:val="32"/>
          <w:szCs w:val="32"/>
        </w:rPr>
        <w:lastRenderedPageBreak/>
        <w:t>Community cohesion</w:t>
      </w:r>
      <w:bookmarkEnd w:id="66"/>
    </w:p>
    <w:p w14:paraId="06A1CB6D" w14:textId="480CFDC0" w:rsidR="00DA2549" w:rsidRDefault="00DA2549" w:rsidP="00DA2549">
      <w:pPr>
        <w:rPr>
          <w:rFonts w:ascii="Poppins" w:hAnsi="Poppins" w:cs="Poppins"/>
          <w:color w:val="auto"/>
        </w:rPr>
      </w:pPr>
      <w:r w:rsidRPr="00EC1DA5">
        <w:rPr>
          <w:rFonts w:ascii="Poppins" w:hAnsi="Poppins" w:cs="Poppins"/>
          <w:color w:val="auto"/>
        </w:rPr>
        <w:t xml:space="preserve">Residents were asked whether they agreed that their local area </w:t>
      </w:r>
      <w:r w:rsidR="0071213F">
        <w:rPr>
          <w:rFonts w:ascii="Poppins" w:hAnsi="Poppins" w:cs="Poppins"/>
          <w:color w:val="auto"/>
        </w:rPr>
        <w:t>is</w:t>
      </w:r>
      <w:r w:rsidRPr="00EC1DA5">
        <w:rPr>
          <w:rFonts w:ascii="Poppins" w:hAnsi="Poppins" w:cs="Poppins"/>
          <w:color w:val="auto"/>
        </w:rPr>
        <w:t xml:space="preserve"> a place where people from different </w:t>
      </w:r>
      <w:r w:rsidR="00D65F49" w:rsidRPr="00EC1DA5">
        <w:rPr>
          <w:rFonts w:ascii="Poppins" w:hAnsi="Poppins" w:cs="Poppins"/>
          <w:color w:val="auto"/>
        </w:rPr>
        <w:t xml:space="preserve">backgrounds get on well together. </w:t>
      </w:r>
      <w:r w:rsidR="00F23EE1" w:rsidRPr="00EC1DA5">
        <w:rPr>
          <w:rFonts w:ascii="Poppins" w:hAnsi="Poppins" w:cs="Poppins"/>
          <w:color w:val="auto"/>
        </w:rPr>
        <w:t>Around six in ten</w:t>
      </w:r>
      <w:r w:rsidR="00D65F49" w:rsidRPr="00EC1DA5">
        <w:rPr>
          <w:rFonts w:ascii="Poppins" w:hAnsi="Poppins" w:cs="Poppins"/>
          <w:color w:val="auto"/>
        </w:rPr>
        <w:t xml:space="preserve"> residents (</w:t>
      </w:r>
      <w:r w:rsidR="00A869D0" w:rsidRPr="00EC1DA5">
        <w:rPr>
          <w:rFonts w:ascii="Poppins" w:hAnsi="Poppins" w:cs="Poppins"/>
          <w:color w:val="auto"/>
        </w:rPr>
        <w:t>61%) agree with this statement</w:t>
      </w:r>
      <w:r w:rsidR="0006494F">
        <w:rPr>
          <w:rFonts w:ascii="Poppins" w:hAnsi="Poppins" w:cs="Poppins"/>
          <w:color w:val="auto"/>
        </w:rPr>
        <w:t xml:space="preserve"> and o</w:t>
      </w:r>
      <w:r w:rsidR="008E02D2" w:rsidRPr="00EC1DA5">
        <w:rPr>
          <w:rFonts w:ascii="Poppins" w:hAnsi="Poppins" w:cs="Poppins"/>
          <w:color w:val="auto"/>
        </w:rPr>
        <w:t xml:space="preserve">nly 15% disagree. </w:t>
      </w:r>
      <w:r w:rsidR="00977586">
        <w:rPr>
          <w:rFonts w:ascii="Poppins" w:hAnsi="Poppins" w:cs="Poppins"/>
          <w:color w:val="auto"/>
        </w:rPr>
        <w:t>However, the level of agreement</w:t>
      </w:r>
      <w:r w:rsidR="005372C0" w:rsidRPr="00EC1DA5">
        <w:rPr>
          <w:rFonts w:ascii="Poppins" w:hAnsi="Poppins" w:cs="Poppins"/>
          <w:color w:val="auto"/>
        </w:rPr>
        <w:t xml:space="preserve">, is significantly lower than the </w:t>
      </w:r>
      <w:r w:rsidR="00977586" w:rsidRPr="00EC1DA5">
        <w:rPr>
          <w:rFonts w:ascii="Poppins" w:hAnsi="Poppins" w:cs="Poppins"/>
          <w:color w:val="auto"/>
        </w:rPr>
        <w:t>202</w:t>
      </w:r>
      <w:r w:rsidR="00977586">
        <w:rPr>
          <w:rFonts w:ascii="Poppins" w:hAnsi="Poppins" w:cs="Poppins"/>
          <w:color w:val="auto"/>
        </w:rPr>
        <w:t>3</w:t>
      </w:r>
      <w:r w:rsidR="0071213F">
        <w:rPr>
          <w:rFonts w:ascii="Poppins" w:hAnsi="Poppins" w:cs="Poppins"/>
          <w:color w:val="auto"/>
        </w:rPr>
        <w:t>-</w:t>
      </w:r>
      <w:r w:rsidR="00977586" w:rsidRPr="00EC1DA5">
        <w:rPr>
          <w:rFonts w:ascii="Poppins" w:hAnsi="Poppins" w:cs="Poppins"/>
          <w:color w:val="auto"/>
        </w:rPr>
        <w:t xml:space="preserve">24 </w:t>
      </w:r>
      <w:r w:rsidR="005372C0" w:rsidRPr="00EC1DA5">
        <w:rPr>
          <w:rFonts w:ascii="Poppins" w:hAnsi="Poppins" w:cs="Poppins"/>
          <w:color w:val="auto"/>
        </w:rPr>
        <w:t xml:space="preserve">Community Life </w:t>
      </w:r>
      <w:r w:rsidR="0071213F">
        <w:rPr>
          <w:rFonts w:ascii="Poppins" w:hAnsi="Poppins" w:cs="Poppins"/>
          <w:color w:val="auto"/>
        </w:rPr>
        <w:t>S</w:t>
      </w:r>
      <w:r w:rsidR="005372C0" w:rsidRPr="00EC1DA5">
        <w:rPr>
          <w:rFonts w:ascii="Poppins" w:hAnsi="Poppins" w:cs="Poppins"/>
          <w:color w:val="auto"/>
        </w:rPr>
        <w:t>urvey benchmark of 81%.</w:t>
      </w:r>
    </w:p>
    <w:p w14:paraId="45910D99" w14:textId="78D2141D" w:rsidR="00EA3670" w:rsidRPr="00EC1DA5" w:rsidRDefault="00EA3670" w:rsidP="00EA3670">
      <w:pPr>
        <w:pStyle w:val="Caption"/>
        <w:rPr>
          <w:rFonts w:ascii="Poppins" w:hAnsi="Poppins" w:cs="Poppins"/>
          <w:color w:val="auto"/>
          <w:sz w:val="24"/>
          <w:szCs w:val="24"/>
        </w:rPr>
      </w:pPr>
      <w:r w:rsidRPr="00EC1DA5">
        <w:rPr>
          <w:rFonts w:ascii="Poppins" w:hAnsi="Poppins" w:cs="Poppins"/>
          <w:color w:val="auto"/>
          <w:sz w:val="24"/>
          <w:szCs w:val="24"/>
        </w:rPr>
        <w:t xml:space="preserve">Figure </w:t>
      </w:r>
      <w:r w:rsidRPr="00EC1DA5">
        <w:rPr>
          <w:rFonts w:ascii="Poppins" w:hAnsi="Poppins" w:cs="Poppins"/>
          <w:color w:val="auto"/>
          <w:sz w:val="24"/>
          <w:szCs w:val="24"/>
        </w:rPr>
        <w:fldChar w:fldCharType="begin"/>
      </w:r>
      <w:r w:rsidRPr="00EC1DA5">
        <w:rPr>
          <w:rFonts w:ascii="Poppins" w:hAnsi="Poppins" w:cs="Poppins"/>
          <w:color w:val="auto"/>
          <w:sz w:val="24"/>
          <w:szCs w:val="24"/>
        </w:rPr>
        <w:instrText xml:space="preserve"> SEQ Figure \* ARABIC </w:instrText>
      </w:r>
      <w:r w:rsidRPr="00EC1DA5">
        <w:rPr>
          <w:rFonts w:ascii="Poppins" w:hAnsi="Poppins" w:cs="Poppins"/>
          <w:color w:val="auto"/>
          <w:sz w:val="24"/>
          <w:szCs w:val="24"/>
        </w:rPr>
        <w:fldChar w:fldCharType="separate"/>
      </w:r>
      <w:r w:rsidR="00861262">
        <w:rPr>
          <w:rFonts w:ascii="Poppins" w:hAnsi="Poppins" w:cs="Poppins"/>
          <w:noProof/>
          <w:color w:val="auto"/>
          <w:sz w:val="24"/>
          <w:szCs w:val="24"/>
        </w:rPr>
        <w:t>38</w:t>
      </w:r>
      <w:r w:rsidRPr="00EC1DA5">
        <w:rPr>
          <w:rFonts w:ascii="Poppins" w:hAnsi="Poppins" w:cs="Poppins"/>
          <w:color w:val="auto"/>
          <w:sz w:val="24"/>
          <w:szCs w:val="24"/>
        </w:rPr>
        <w:fldChar w:fldCharType="end"/>
      </w:r>
      <w:r w:rsidRPr="00EC1DA5">
        <w:rPr>
          <w:rFonts w:ascii="Poppins" w:hAnsi="Poppins" w:cs="Poppins"/>
          <w:color w:val="auto"/>
          <w:sz w:val="24"/>
          <w:szCs w:val="24"/>
        </w:rPr>
        <w:t>: Community cohesion in the local area</w:t>
      </w:r>
    </w:p>
    <w:p w14:paraId="0BF1C918" w14:textId="4C4B7130" w:rsidR="00901ECA" w:rsidRPr="00901ECA" w:rsidRDefault="002D556F" w:rsidP="00901ECA">
      <w:r w:rsidRPr="002D556F">
        <w:rPr>
          <w:noProof/>
        </w:rPr>
        <w:drawing>
          <wp:inline distT="0" distB="0" distL="0" distR="0" wp14:anchorId="0542265E" wp14:editId="4DBFE978">
            <wp:extent cx="6443345" cy="3628390"/>
            <wp:effectExtent l="0" t="0" r="0" b="0"/>
            <wp:docPr id="327591592"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591592" name="Picture 1" descr="A close-up of a graph&#10;&#10;Description automatically generated"/>
                    <pic:cNvPicPr/>
                  </pic:nvPicPr>
                  <pic:blipFill>
                    <a:blip r:embed="rId51"/>
                    <a:stretch>
                      <a:fillRect/>
                    </a:stretch>
                  </pic:blipFill>
                  <pic:spPr>
                    <a:xfrm>
                      <a:off x="0" y="0"/>
                      <a:ext cx="6443345" cy="3628390"/>
                    </a:xfrm>
                    <a:prstGeom prst="rect">
                      <a:avLst/>
                    </a:prstGeom>
                  </pic:spPr>
                </pic:pic>
              </a:graphicData>
            </a:graphic>
          </wp:inline>
        </w:drawing>
      </w:r>
    </w:p>
    <w:p w14:paraId="601A585D" w14:textId="5E62E2E6" w:rsidR="00A01DFB" w:rsidRPr="00EC1DA5" w:rsidRDefault="00E17276" w:rsidP="008E02D2">
      <w:pPr>
        <w:rPr>
          <w:rFonts w:ascii="Poppins" w:hAnsi="Poppins" w:cs="Poppins"/>
          <w:color w:val="auto"/>
        </w:rPr>
      </w:pPr>
      <w:r w:rsidRPr="00EC1DA5">
        <w:rPr>
          <w:rFonts w:ascii="Poppins" w:hAnsi="Poppins" w:cs="Poppins"/>
          <w:color w:val="auto"/>
        </w:rPr>
        <w:t>Opinions of co</w:t>
      </w:r>
      <w:r w:rsidR="00A01DFB" w:rsidRPr="00EC1DA5">
        <w:rPr>
          <w:rFonts w:ascii="Poppins" w:hAnsi="Poppins" w:cs="Poppins"/>
          <w:color w:val="auto"/>
        </w:rPr>
        <w:t>mmunity cohesion</w:t>
      </w:r>
      <w:r w:rsidR="00F97BF7" w:rsidRPr="00EC1DA5">
        <w:rPr>
          <w:rFonts w:ascii="Poppins" w:hAnsi="Poppins" w:cs="Poppins"/>
          <w:color w:val="auto"/>
        </w:rPr>
        <w:t xml:space="preserve"> appear to</w:t>
      </w:r>
      <w:r w:rsidR="00A01DFB" w:rsidRPr="00EC1DA5">
        <w:rPr>
          <w:rFonts w:ascii="Poppins" w:hAnsi="Poppins" w:cs="Poppins"/>
          <w:color w:val="auto"/>
        </w:rPr>
        <w:t xml:space="preserve"> vary </w:t>
      </w:r>
      <w:r w:rsidR="00F97BF7" w:rsidRPr="00EC1DA5">
        <w:rPr>
          <w:rFonts w:ascii="Poppins" w:hAnsi="Poppins" w:cs="Poppins"/>
          <w:color w:val="auto"/>
        </w:rPr>
        <w:t xml:space="preserve">across </w:t>
      </w:r>
      <w:r w:rsidR="00A01DFB" w:rsidRPr="00EC1DA5">
        <w:rPr>
          <w:rFonts w:ascii="Poppins" w:hAnsi="Poppins" w:cs="Poppins"/>
          <w:color w:val="auto"/>
        </w:rPr>
        <w:t>demographic groups:</w:t>
      </w:r>
    </w:p>
    <w:p w14:paraId="68E5E744" w14:textId="5E7CD065" w:rsidR="00736411" w:rsidRDefault="0041068D" w:rsidP="00C52AC7">
      <w:pPr>
        <w:pStyle w:val="ListParagraph"/>
        <w:numPr>
          <w:ilvl w:val="0"/>
          <w:numId w:val="21"/>
        </w:numPr>
        <w:rPr>
          <w:rFonts w:ascii="Poppins" w:hAnsi="Poppins" w:cs="Poppins"/>
          <w:color w:val="auto"/>
        </w:rPr>
      </w:pPr>
      <w:r w:rsidRPr="00EC1DA5">
        <w:rPr>
          <w:rFonts w:ascii="Poppins" w:hAnsi="Poppins" w:cs="Poppins"/>
          <w:color w:val="auto"/>
        </w:rPr>
        <w:t>Agreement levels are significantly higher than average amongst f</w:t>
      </w:r>
      <w:r w:rsidR="00736411" w:rsidRPr="00EC1DA5">
        <w:rPr>
          <w:rFonts w:ascii="Poppins" w:hAnsi="Poppins" w:cs="Poppins"/>
          <w:color w:val="auto"/>
        </w:rPr>
        <w:t>emales (</w:t>
      </w:r>
      <w:r w:rsidR="000B5B32" w:rsidRPr="00EC1DA5">
        <w:rPr>
          <w:rFonts w:ascii="Poppins" w:hAnsi="Poppins" w:cs="Poppins"/>
          <w:color w:val="auto"/>
        </w:rPr>
        <w:t>65%</w:t>
      </w:r>
      <w:r w:rsidRPr="00EC1DA5">
        <w:rPr>
          <w:rFonts w:ascii="Poppins" w:hAnsi="Poppins" w:cs="Poppins"/>
          <w:color w:val="auto"/>
        </w:rPr>
        <w:t xml:space="preserve"> vs. </w:t>
      </w:r>
      <w:r w:rsidR="00164CE3" w:rsidRPr="00EC1DA5">
        <w:rPr>
          <w:rFonts w:ascii="Poppins" w:hAnsi="Poppins" w:cs="Poppins"/>
          <w:color w:val="auto"/>
        </w:rPr>
        <w:t>61% overall</w:t>
      </w:r>
      <w:r w:rsidR="000B5B32" w:rsidRPr="00EC1DA5">
        <w:rPr>
          <w:rFonts w:ascii="Poppins" w:hAnsi="Poppins" w:cs="Poppins"/>
          <w:color w:val="auto"/>
        </w:rPr>
        <w:t xml:space="preserve">) and </w:t>
      </w:r>
      <w:r w:rsidR="00445125" w:rsidRPr="00EC1DA5">
        <w:rPr>
          <w:rFonts w:ascii="Poppins" w:hAnsi="Poppins" w:cs="Poppins"/>
          <w:color w:val="auto"/>
        </w:rPr>
        <w:t>thos</w:t>
      </w:r>
      <w:r w:rsidRPr="00EC1DA5">
        <w:rPr>
          <w:rFonts w:ascii="Poppins" w:hAnsi="Poppins" w:cs="Poppins"/>
          <w:color w:val="auto"/>
        </w:rPr>
        <w:t xml:space="preserve">e aged </w:t>
      </w:r>
      <w:r w:rsidR="000B5B32" w:rsidRPr="00EC1DA5">
        <w:rPr>
          <w:rFonts w:ascii="Poppins" w:hAnsi="Poppins" w:cs="Poppins"/>
          <w:color w:val="auto"/>
        </w:rPr>
        <w:t>18-34 (</w:t>
      </w:r>
      <w:r w:rsidR="00441542" w:rsidRPr="00EC1DA5">
        <w:rPr>
          <w:rFonts w:ascii="Poppins" w:hAnsi="Poppins" w:cs="Poppins"/>
          <w:color w:val="auto"/>
        </w:rPr>
        <w:t>69%)</w:t>
      </w:r>
      <w:r w:rsidRPr="00EC1DA5">
        <w:rPr>
          <w:rFonts w:ascii="Poppins" w:hAnsi="Poppins" w:cs="Poppins"/>
          <w:color w:val="auto"/>
        </w:rPr>
        <w:t>.</w:t>
      </w:r>
      <w:r w:rsidR="00164CE3" w:rsidRPr="00EC1DA5">
        <w:rPr>
          <w:rFonts w:ascii="Poppins" w:hAnsi="Poppins" w:cs="Poppins"/>
          <w:color w:val="auto"/>
        </w:rPr>
        <w:t xml:space="preserve"> The same is also true of</w:t>
      </w:r>
      <w:r w:rsidRPr="00EC1DA5">
        <w:rPr>
          <w:rFonts w:ascii="Poppins" w:hAnsi="Poppins" w:cs="Poppins"/>
          <w:color w:val="auto"/>
        </w:rPr>
        <w:t xml:space="preserve"> </w:t>
      </w:r>
      <w:r w:rsidR="0019798F" w:rsidRPr="00EC1DA5">
        <w:rPr>
          <w:rFonts w:ascii="Poppins" w:hAnsi="Poppins" w:cs="Poppins"/>
          <w:color w:val="auto"/>
        </w:rPr>
        <w:t>homeowners</w:t>
      </w:r>
      <w:r w:rsidR="001507E2" w:rsidRPr="00EC1DA5">
        <w:rPr>
          <w:rFonts w:ascii="Poppins" w:hAnsi="Poppins" w:cs="Poppins"/>
          <w:color w:val="auto"/>
        </w:rPr>
        <w:t xml:space="preserve"> (</w:t>
      </w:r>
      <w:r w:rsidR="000117E3" w:rsidRPr="00EC1DA5">
        <w:rPr>
          <w:rFonts w:ascii="Poppins" w:hAnsi="Poppins" w:cs="Poppins"/>
          <w:color w:val="auto"/>
        </w:rPr>
        <w:t>63%) and those</w:t>
      </w:r>
      <w:r w:rsidR="00164CE3" w:rsidRPr="00EC1DA5">
        <w:rPr>
          <w:rFonts w:ascii="Poppins" w:hAnsi="Poppins" w:cs="Poppins"/>
          <w:color w:val="auto"/>
        </w:rPr>
        <w:t xml:space="preserve"> living</w:t>
      </w:r>
      <w:r w:rsidR="000117E3" w:rsidRPr="00EC1DA5">
        <w:rPr>
          <w:rFonts w:ascii="Poppins" w:hAnsi="Poppins" w:cs="Poppins"/>
          <w:color w:val="auto"/>
        </w:rPr>
        <w:t xml:space="preserve"> in the Eastern area </w:t>
      </w:r>
      <w:r w:rsidR="00164CE3" w:rsidRPr="00EC1DA5">
        <w:rPr>
          <w:rFonts w:ascii="Poppins" w:hAnsi="Poppins" w:cs="Poppins"/>
          <w:color w:val="auto"/>
        </w:rPr>
        <w:t>(</w:t>
      </w:r>
      <w:r w:rsidR="00DA21B6" w:rsidRPr="00EC1DA5">
        <w:rPr>
          <w:rFonts w:ascii="Poppins" w:hAnsi="Poppins" w:cs="Poppins"/>
          <w:color w:val="auto"/>
        </w:rPr>
        <w:t>73%).</w:t>
      </w:r>
    </w:p>
    <w:p w14:paraId="25ACBC41" w14:textId="77777777" w:rsidR="00F4604D" w:rsidRDefault="00F4604D" w:rsidP="00F4604D">
      <w:pPr>
        <w:pStyle w:val="ListParagraph"/>
        <w:rPr>
          <w:rFonts w:ascii="Poppins" w:hAnsi="Poppins" w:cs="Poppins"/>
          <w:color w:val="auto"/>
        </w:rPr>
      </w:pPr>
    </w:p>
    <w:p w14:paraId="2961B848" w14:textId="4CAE7A76" w:rsidR="00F4604D" w:rsidRDefault="00F4604D" w:rsidP="00C52AC7">
      <w:pPr>
        <w:pStyle w:val="ListParagraph"/>
        <w:numPr>
          <w:ilvl w:val="0"/>
          <w:numId w:val="21"/>
        </w:numPr>
        <w:rPr>
          <w:rFonts w:ascii="Poppins" w:hAnsi="Poppins" w:cs="Poppins"/>
          <w:color w:val="auto"/>
        </w:rPr>
      </w:pPr>
      <w:r>
        <w:rPr>
          <w:rFonts w:ascii="Poppins" w:hAnsi="Poppins" w:cs="Poppins"/>
          <w:color w:val="auto"/>
        </w:rPr>
        <w:t>Disagreement levels are significantly higher in the Southern area (24% vs. 15% overall) and in the most deprived areas (27% in IMD 1).</w:t>
      </w:r>
    </w:p>
    <w:p w14:paraId="3F0382CE" w14:textId="77777777" w:rsidR="003434A3" w:rsidRDefault="003434A3" w:rsidP="003434A3">
      <w:pPr>
        <w:pStyle w:val="Heading2"/>
        <w:ind w:left="709" w:hanging="709"/>
        <w:rPr>
          <w:rFonts w:ascii="Poppins" w:hAnsi="Poppins" w:cs="Poppins"/>
          <w:b/>
          <w:bCs/>
          <w:color w:val="151515" w:themeColor="background2" w:themeShade="1A"/>
          <w:sz w:val="32"/>
          <w:szCs w:val="32"/>
        </w:rPr>
      </w:pPr>
      <w:bookmarkStart w:id="67" w:name="_Toc189150601"/>
      <w:r w:rsidRPr="003434A3">
        <w:rPr>
          <w:rFonts w:ascii="Poppins" w:hAnsi="Poppins" w:cs="Poppins"/>
          <w:b/>
          <w:bCs/>
          <w:color w:val="151515" w:themeColor="background2" w:themeShade="1A"/>
          <w:sz w:val="32"/>
          <w:szCs w:val="32"/>
        </w:rPr>
        <w:t>Pulling together to improve the local area</w:t>
      </w:r>
      <w:bookmarkEnd w:id="67"/>
    </w:p>
    <w:p w14:paraId="732EE8F5" w14:textId="21BE909C" w:rsidR="00485E38" w:rsidRPr="00EC1DA5" w:rsidRDefault="00485E38" w:rsidP="008E02D2">
      <w:pPr>
        <w:rPr>
          <w:rFonts w:ascii="Poppins" w:hAnsi="Poppins" w:cs="Poppins"/>
          <w:color w:val="auto"/>
        </w:rPr>
      </w:pPr>
      <w:r w:rsidRPr="00EC1DA5">
        <w:rPr>
          <w:rFonts w:ascii="Poppins" w:hAnsi="Poppins" w:cs="Poppins"/>
          <w:color w:val="auto"/>
        </w:rPr>
        <w:t xml:space="preserve">Overall, 42% of residents </w:t>
      </w:r>
      <w:r w:rsidR="002C0421" w:rsidRPr="00EC1DA5">
        <w:rPr>
          <w:rFonts w:ascii="Poppins" w:hAnsi="Poppins" w:cs="Poppins"/>
          <w:color w:val="auto"/>
        </w:rPr>
        <w:t>agree that people in their local area pull together to improve their communities. This has remained consistent with the 2022 survey (</w:t>
      </w:r>
      <w:r w:rsidR="003F4E33" w:rsidRPr="00EC1DA5">
        <w:rPr>
          <w:rFonts w:ascii="Poppins" w:hAnsi="Poppins" w:cs="Poppins"/>
          <w:color w:val="auto"/>
        </w:rPr>
        <w:t>41%)</w:t>
      </w:r>
      <w:r w:rsidR="0006494F">
        <w:rPr>
          <w:rFonts w:ascii="Poppins" w:hAnsi="Poppins" w:cs="Poppins"/>
          <w:color w:val="auto"/>
        </w:rPr>
        <w:t xml:space="preserve">, although </w:t>
      </w:r>
      <w:r w:rsidR="00A16C1B" w:rsidRPr="00EC1DA5">
        <w:rPr>
          <w:rFonts w:ascii="Poppins" w:hAnsi="Poppins" w:cs="Poppins"/>
          <w:color w:val="auto"/>
        </w:rPr>
        <w:t xml:space="preserve">it is significantly lower than the </w:t>
      </w:r>
      <w:r w:rsidR="00977586" w:rsidRPr="00EC1DA5">
        <w:rPr>
          <w:rFonts w:ascii="Poppins" w:hAnsi="Poppins" w:cs="Poppins"/>
          <w:color w:val="auto"/>
        </w:rPr>
        <w:t>202</w:t>
      </w:r>
      <w:r w:rsidR="00977586">
        <w:rPr>
          <w:rFonts w:ascii="Poppins" w:hAnsi="Poppins" w:cs="Poppins"/>
          <w:color w:val="auto"/>
        </w:rPr>
        <w:t>3</w:t>
      </w:r>
      <w:r w:rsidR="0071213F">
        <w:rPr>
          <w:rFonts w:ascii="Poppins" w:hAnsi="Poppins" w:cs="Poppins"/>
          <w:color w:val="auto"/>
        </w:rPr>
        <w:t>- 2</w:t>
      </w:r>
      <w:r w:rsidR="00977586" w:rsidRPr="00EC1DA5">
        <w:rPr>
          <w:rFonts w:ascii="Poppins" w:hAnsi="Poppins" w:cs="Poppins"/>
          <w:color w:val="auto"/>
        </w:rPr>
        <w:t xml:space="preserve">4 </w:t>
      </w:r>
      <w:r w:rsidR="00A16C1B" w:rsidRPr="00EC1DA5">
        <w:rPr>
          <w:rFonts w:ascii="Poppins" w:hAnsi="Poppins" w:cs="Poppins"/>
          <w:color w:val="auto"/>
        </w:rPr>
        <w:t xml:space="preserve">Community Life </w:t>
      </w:r>
      <w:r w:rsidR="0071213F">
        <w:rPr>
          <w:rFonts w:ascii="Poppins" w:hAnsi="Poppins" w:cs="Poppins"/>
          <w:color w:val="auto"/>
        </w:rPr>
        <w:t>S</w:t>
      </w:r>
      <w:r w:rsidR="00A16C1B" w:rsidRPr="00EC1DA5">
        <w:rPr>
          <w:rFonts w:ascii="Poppins" w:hAnsi="Poppins" w:cs="Poppins"/>
          <w:color w:val="auto"/>
        </w:rPr>
        <w:t>urvey benchmark of 56%.</w:t>
      </w:r>
    </w:p>
    <w:p w14:paraId="66870639" w14:textId="4D055850" w:rsidR="00902E52" w:rsidRDefault="00180135" w:rsidP="00902E52">
      <w:pPr>
        <w:rPr>
          <w:rFonts w:ascii="Poppins" w:hAnsi="Poppins" w:cs="Poppins"/>
          <w:color w:val="auto"/>
        </w:rPr>
      </w:pPr>
      <w:r w:rsidRPr="00EC1DA5">
        <w:rPr>
          <w:rFonts w:ascii="Poppins" w:hAnsi="Poppins" w:cs="Poppins"/>
          <w:color w:val="auto"/>
        </w:rPr>
        <w:lastRenderedPageBreak/>
        <w:t>R</w:t>
      </w:r>
      <w:r w:rsidR="00A04349" w:rsidRPr="00EC1DA5">
        <w:rPr>
          <w:rFonts w:ascii="Poppins" w:hAnsi="Poppins" w:cs="Poppins"/>
          <w:color w:val="auto"/>
        </w:rPr>
        <w:t xml:space="preserve">esidents living in </w:t>
      </w:r>
      <w:r w:rsidR="008C2BE0" w:rsidRPr="00EC1DA5">
        <w:rPr>
          <w:rFonts w:ascii="Poppins" w:hAnsi="Poppins" w:cs="Poppins"/>
          <w:color w:val="auto"/>
        </w:rPr>
        <w:t xml:space="preserve">the </w:t>
      </w:r>
      <w:r w:rsidR="00902E52" w:rsidRPr="00EC1DA5">
        <w:rPr>
          <w:rFonts w:ascii="Poppins" w:hAnsi="Poppins" w:cs="Poppins"/>
          <w:color w:val="auto"/>
        </w:rPr>
        <w:t xml:space="preserve">Southern </w:t>
      </w:r>
      <w:r w:rsidR="00F01478" w:rsidRPr="00EC1DA5">
        <w:rPr>
          <w:rFonts w:ascii="Poppins" w:hAnsi="Poppins" w:cs="Poppins"/>
          <w:color w:val="auto"/>
        </w:rPr>
        <w:t>(</w:t>
      </w:r>
      <w:r w:rsidR="00295709" w:rsidRPr="00EC1DA5">
        <w:rPr>
          <w:rFonts w:ascii="Poppins" w:hAnsi="Poppins" w:cs="Poppins"/>
          <w:color w:val="auto"/>
        </w:rPr>
        <w:t>3</w:t>
      </w:r>
      <w:r w:rsidRPr="00EC1DA5">
        <w:rPr>
          <w:rFonts w:ascii="Poppins" w:hAnsi="Poppins" w:cs="Poppins"/>
          <w:color w:val="auto"/>
        </w:rPr>
        <w:t>8</w:t>
      </w:r>
      <w:r w:rsidR="00295709" w:rsidRPr="00EC1DA5">
        <w:rPr>
          <w:rFonts w:ascii="Poppins" w:hAnsi="Poppins" w:cs="Poppins"/>
          <w:color w:val="auto"/>
        </w:rPr>
        <w:t>%</w:t>
      </w:r>
      <w:r w:rsidR="00E2089B" w:rsidRPr="00EC1DA5">
        <w:rPr>
          <w:rFonts w:ascii="Poppins" w:hAnsi="Poppins" w:cs="Poppins"/>
          <w:color w:val="auto"/>
        </w:rPr>
        <w:t xml:space="preserve"> vs. </w:t>
      </w:r>
      <w:r w:rsidR="00DB5D51" w:rsidRPr="00EC1DA5">
        <w:rPr>
          <w:rFonts w:ascii="Poppins" w:hAnsi="Poppins" w:cs="Poppins"/>
          <w:color w:val="auto"/>
        </w:rPr>
        <w:t>25% overall</w:t>
      </w:r>
      <w:r w:rsidR="00295709" w:rsidRPr="00EC1DA5">
        <w:rPr>
          <w:rFonts w:ascii="Poppins" w:hAnsi="Poppins" w:cs="Poppins"/>
          <w:color w:val="auto"/>
        </w:rPr>
        <w:t>) and</w:t>
      </w:r>
      <w:r w:rsidR="00716530" w:rsidRPr="00EC1DA5">
        <w:rPr>
          <w:rFonts w:ascii="Poppins" w:hAnsi="Poppins" w:cs="Poppins"/>
          <w:color w:val="auto"/>
        </w:rPr>
        <w:t xml:space="preserve"> Central (</w:t>
      </w:r>
      <w:r w:rsidR="00A6759B" w:rsidRPr="00EC1DA5">
        <w:rPr>
          <w:rFonts w:ascii="Poppins" w:hAnsi="Poppins" w:cs="Poppins"/>
          <w:color w:val="auto"/>
        </w:rPr>
        <w:t>3</w:t>
      </w:r>
      <w:r w:rsidRPr="00EC1DA5">
        <w:rPr>
          <w:rFonts w:ascii="Poppins" w:hAnsi="Poppins" w:cs="Poppins"/>
          <w:color w:val="auto"/>
        </w:rPr>
        <w:t>0</w:t>
      </w:r>
      <w:r w:rsidR="00A6759B" w:rsidRPr="00EC1DA5">
        <w:rPr>
          <w:rFonts w:ascii="Poppins" w:hAnsi="Poppins" w:cs="Poppins"/>
          <w:color w:val="auto"/>
        </w:rPr>
        <w:t>%</w:t>
      </w:r>
      <w:r w:rsidR="00DB5D51" w:rsidRPr="00EC1DA5">
        <w:rPr>
          <w:rFonts w:ascii="Poppins" w:hAnsi="Poppins" w:cs="Poppins"/>
          <w:color w:val="auto"/>
        </w:rPr>
        <w:t xml:space="preserve"> vs. 25% overall</w:t>
      </w:r>
      <w:r w:rsidR="00A6759B" w:rsidRPr="00EC1DA5">
        <w:rPr>
          <w:rFonts w:ascii="Poppins" w:hAnsi="Poppins" w:cs="Poppins"/>
          <w:color w:val="auto"/>
        </w:rPr>
        <w:t xml:space="preserve">) areas are </w:t>
      </w:r>
      <w:r w:rsidRPr="00EC1DA5">
        <w:rPr>
          <w:rFonts w:ascii="Poppins" w:hAnsi="Poppins" w:cs="Poppins"/>
          <w:color w:val="auto"/>
        </w:rPr>
        <w:t>significantly more likely to disagree that people in their local area pull together to improve their communities</w:t>
      </w:r>
      <w:r w:rsidR="00DB5D51" w:rsidRPr="00EC1DA5">
        <w:rPr>
          <w:rFonts w:ascii="Poppins" w:hAnsi="Poppins" w:cs="Poppins"/>
          <w:color w:val="auto"/>
        </w:rPr>
        <w:t xml:space="preserve">. In contrast, residents in the Eastern area are most likely to agree (54% vs. </w:t>
      </w:r>
      <w:r w:rsidR="00935F94" w:rsidRPr="00EC1DA5">
        <w:rPr>
          <w:rFonts w:ascii="Poppins" w:hAnsi="Poppins" w:cs="Poppins"/>
          <w:color w:val="auto"/>
        </w:rPr>
        <w:t>42%).</w:t>
      </w:r>
    </w:p>
    <w:p w14:paraId="5DAB5013" w14:textId="22327A1E" w:rsidR="00A95D12" w:rsidRPr="00EC1DA5" w:rsidRDefault="00A218E9" w:rsidP="00A218E9">
      <w:pPr>
        <w:pStyle w:val="Caption"/>
        <w:rPr>
          <w:rFonts w:ascii="Poppins" w:hAnsi="Poppins" w:cs="Poppins"/>
          <w:color w:val="auto"/>
          <w:sz w:val="24"/>
          <w:szCs w:val="24"/>
        </w:rPr>
      </w:pPr>
      <w:r w:rsidRPr="00EC1DA5">
        <w:rPr>
          <w:rFonts w:ascii="Poppins" w:hAnsi="Poppins" w:cs="Poppins"/>
          <w:color w:val="auto"/>
          <w:sz w:val="24"/>
          <w:szCs w:val="24"/>
        </w:rPr>
        <w:t xml:space="preserve">Figure </w:t>
      </w:r>
      <w:r w:rsidRPr="00EC1DA5">
        <w:rPr>
          <w:rFonts w:ascii="Poppins" w:hAnsi="Poppins" w:cs="Poppins"/>
          <w:color w:val="auto"/>
          <w:sz w:val="24"/>
          <w:szCs w:val="24"/>
        </w:rPr>
        <w:fldChar w:fldCharType="begin"/>
      </w:r>
      <w:r w:rsidRPr="00EC1DA5">
        <w:rPr>
          <w:rFonts w:ascii="Poppins" w:hAnsi="Poppins" w:cs="Poppins"/>
          <w:color w:val="auto"/>
          <w:sz w:val="24"/>
          <w:szCs w:val="24"/>
        </w:rPr>
        <w:instrText xml:space="preserve"> SEQ Figure \* ARABIC </w:instrText>
      </w:r>
      <w:r w:rsidRPr="00EC1DA5">
        <w:rPr>
          <w:rFonts w:ascii="Poppins" w:hAnsi="Poppins" w:cs="Poppins"/>
          <w:color w:val="auto"/>
          <w:sz w:val="24"/>
          <w:szCs w:val="24"/>
        </w:rPr>
        <w:fldChar w:fldCharType="separate"/>
      </w:r>
      <w:r w:rsidR="00861262">
        <w:rPr>
          <w:rFonts w:ascii="Poppins" w:hAnsi="Poppins" w:cs="Poppins"/>
          <w:noProof/>
          <w:color w:val="auto"/>
          <w:sz w:val="24"/>
          <w:szCs w:val="24"/>
        </w:rPr>
        <w:t>39</w:t>
      </w:r>
      <w:r w:rsidRPr="00EC1DA5">
        <w:rPr>
          <w:rFonts w:ascii="Poppins" w:hAnsi="Poppins" w:cs="Poppins"/>
          <w:color w:val="auto"/>
          <w:sz w:val="24"/>
          <w:szCs w:val="24"/>
        </w:rPr>
        <w:fldChar w:fldCharType="end"/>
      </w:r>
      <w:r w:rsidRPr="00EC1DA5">
        <w:rPr>
          <w:rFonts w:ascii="Poppins" w:hAnsi="Poppins" w:cs="Poppins"/>
          <w:color w:val="auto"/>
          <w:sz w:val="24"/>
          <w:szCs w:val="24"/>
        </w:rPr>
        <w:t>: Pulling together to improve the local area</w:t>
      </w:r>
    </w:p>
    <w:p w14:paraId="4E180293" w14:textId="10F5A144" w:rsidR="00A5639E" w:rsidRPr="00A5639E" w:rsidRDefault="00770ADE" w:rsidP="00A5639E">
      <w:r w:rsidRPr="00770ADE">
        <w:rPr>
          <w:noProof/>
        </w:rPr>
        <w:drawing>
          <wp:inline distT="0" distB="0" distL="0" distR="0" wp14:anchorId="3A3879B8" wp14:editId="1F7C8C51">
            <wp:extent cx="6443345" cy="3542030"/>
            <wp:effectExtent l="0" t="0" r="0" b="1270"/>
            <wp:docPr id="695724428" name="Picture 1" descr="A close-up of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24428" name="Picture 1" descr="A close-up of a pie chart&#10;&#10;Description automatically generated"/>
                    <pic:cNvPicPr/>
                  </pic:nvPicPr>
                  <pic:blipFill>
                    <a:blip r:embed="rId52"/>
                    <a:stretch>
                      <a:fillRect/>
                    </a:stretch>
                  </pic:blipFill>
                  <pic:spPr>
                    <a:xfrm>
                      <a:off x="0" y="0"/>
                      <a:ext cx="6443345" cy="3542030"/>
                    </a:xfrm>
                    <a:prstGeom prst="rect">
                      <a:avLst/>
                    </a:prstGeom>
                  </pic:spPr>
                </pic:pic>
              </a:graphicData>
            </a:graphic>
          </wp:inline>
        </w:drawing>
      </w:r>
    </w:p>
    <w:p w14:paraId="18CE916D" w14:textId="16F25574" w:rsidR="0070569F" w:rsidRPr="00EC1DA5" w:rsidRDefault="0070569F" w:rsidP="00902E52">
      <w:pPr>
        <w:rPr>
          <w:rFonts w:ascii="Poppins" w:hAnsi="Poppins" w:cs="Poppins"/>
          <w:color w:val="auto"/>
        </w:rPr>
      </w:pPr>
      <w:r w:rsidRPr="00EC1DA5">
        <w:rPr>
          <w:rFonts w:ascii="Poppins" w:hAnsi="Poppins" w:cs="Poppins"/>
          <w:color w:val="auto"/>
        </w:rPr>
        <w:t xml:space="preserve">Those aged </w:t>
      </w:r>
      <w:r w:rsidR="00BE6176" w:rsidRPr="00EC1DA5">
        <w:rPr>
          <w:rFonts w:ascii="Poppins" w:hAnsi="Poppins" w:cs="Poppins"/>
          <w:color w:val="auto"/>
        </w:rPr>
        <w:t>35-44 (52%)</w:t>
      </w:r>
      <w:r w:rsidR="00E06F3F" w:rsidRPr="00EC1DA5">
        <w:rPr>
          <w:rFonts w:ascii="Poppins" w:hAnsi="Poppins" w:cs="Poppins"/>
          <w:color w:val="auto"/>
        </w:rPr>
        <w:t xml:space="preserve"> or own a home (44%) are significantly more likely </w:t>
      </w:r>
      <w:r w:rsidR="007E2590">
        <w:rPr>
          <w:rFonts w:ascii="Poppins" w:hAnsi="Poppins" w:cs="Poppins"/>
          <w:color w:val="auto"/>
        </w:rPr>
        <w:t xml:space="preserve">than </w:t>
      </w:r>
      <w:r w:rsidR="0006494F">
        <w:rPr>
          <w:rFonts w:ascii="Poppins" w:hAnsi="Poppins" w:cs="Poppins"/>
          <w:color w:val="auto"/>
        </w:rPr>
        <w:t>average</w:t>
      </w:r>
      <w:r w:rsidR="00EC385D" w:rsidRPr="00EC1DA5">
        <w:rPr>
          <w:rFonts w:ascii="Poppins" w:hAnsi="Poppins" w:cs="Poppins"/>
          <w:color w:val="auto"/>
        </w:rPr>
        <w:t xml:space="preserve"> to agree that people pull together. Agreement levels are also higher amongst residents who feel they belong to their local area (</w:t>
      </w:r>
      <w:r w:rsidR="001F7D1D" w:rsidRPr="00EC1DA5">
        <w:rPr>
          <w:rFonts w:ascii="Poppins" w:hAnsi="Poppins" w:cs="Poppins"/>
          <w:color w:val="auto"/>
        </w:rPr>
        <w:t xml:space="preserve">51% vs. 18% who don’t), who believe </w:t>
      </w:r>
      <w:r w:rsidR="00F52531" w:rsidRPr="00EC1DA5">
        <w:rPr>
          <w:rFonts w:ascii="Poppins" w:hAnsi="Poppins" w:cs="Poppins"/>
          <w:color w:val="auto"/>
        </w:rPr>
        <w:t>people from different backgrounds get on well together (</w:t>
      </w:r>
      <w:r w:rsidR="009A7D61" w:rsidRPr="00EC1DA5">
        <w:rPr>
          <w:rFonts w:ascii="Poppins" w:hAnsi="Poppins" w:cs="Poppins"/>
          <w:color w:val="auto"/>
        </w:rPr>
        <w:t>56% vs. 16% who don’t)</w:t>
      </w:r>
      <w:r w:rsidR="00595ABC" w:rsidRPr="00EC1DA5">
        <w:rPr>
          <w:rFonts w:ascii="Poppins" w:hAnsi="Poppins" w:cs="Poppins"/>
          <w:color w:val="auto"/>
        </w:rPr>
        <w:t xml:space="preserve"> or have volunteered (</w:t>
      </w:r>
      <w:r w:rsidR="008C2526" w:rsidRPr="00EC1DA5">
        <w:rPr>
          <w:rFonts w:ascii="Poppins" w:hAnsi="Poppins" w:cs="Poppins"/>
          <w:color w:val="auto"/>
        </w:rPr>
        <w:t xml:space="preserve">45% vs. </w:t>
      </w:r>
      <w:r w:rsidR="00D54AE6" w:rsidRPr="00EC1DA5">
        <w:rPr>
          <w:rFonts w:ascii="Poppins" w:hAnsi="Poppins" w:cs="Poppins"/>
          <w:color w:val="auto"/>
        </w:rPr>
        <w:t>36%</w:t>
      </w:r>
      <w:r w:rsidR="00C53480" w:rsidRPr="00EC1DA5">
        <w:rPr>
          <w:rFonts w:ascii="Poppins" w:hAnsi="Poppins" w:cs="Poppins"/>
          <w:color w:val="auto"/>
        </w:rPr>
        <w:t xml:space="preserve"> who have not volunteered</w:t>
      </w:r>
      <w:r w:rsidR="00D54AE6" w:rsidRPr="00EC1DA5">
        <w:rPr>
          <w:rFonts w:ascii="Poppins" w:hAnsi="Poppins" w:cs="Poppins"/>
          <w:color w:val="auto"/>
        </w:rPr>
        <w:t>).</w:t>
      </w:r>
    </w:p>
    <w:p w14:paraId="04BDFE38" w14:textId="6DE78931" w:rsidR="003434A3" w:rsidRDefault="003434A3" w:rsidP="00902E52">
      <w:pPr>
        <w:rPr>
          <w:rFonts w:ascii="Poppins" w:hAnsi="Poppins" w:cs="Poppins"/>
          <w:b/>
          <w:bCs/>
          <w:color w:val="151515" w:themeColor="background2" w:themeShade="1A"/>
          <w:sz w:val="32"/>
          <w:szCs w:val="32"/>
        </w:rPr>
      </w:pPr>
      <w:r w:rsidRPr="003434A3">
        <w:rPr>
          <w:rFonts w:ascii="Poppins" w:hAnsi="Poppins" w:cs="Poppins"/>
          <w:b/>
          <w:bCs/>
          <w:color w:val="151515" w:themeColor="background2" w:themeShade="1A"/>
          <w:sz w:val="32"/>
          <w:szCs w:val="32"/>
        </w:rPr>
        <w:t>Participation in regular volunteering</w:t>
      </w:r>
    </w:p>
    <w:p w14:paraId="03111B2F" w14:textId="51F41608" w:rsidR="004D4833" w:rsidRPr="00EC1DA5" w:rsidRDefault="004D4833" w:rsidP="00902E52">
      <w:pPr>
        <w:rPr>
          <w:rFonts w:ascii="Poppins" w:hAnsi="Poppins" w:cs="Poppins"/>
          <w:color w:val="auto"/>
        </w:rPr>
      </w:pPr>
      <w:r w:rsidRPr="00EC1DA5">
        <w:rPr>
          <w:rFonts w:ascii="Poppins" w:hAnsi="Poppins" w:cs="Poppins"/>
          <w:color w:val="auto"/>
        </w:rPr>
        <w:t xml:space="preserve">The national benchmark for volunteering is whether someone gives up their time formally or informally at least once a month. In the </w:t>
      </w:r>
      <w:r w:rsidR="00977586" w:rsidRPr="00EC1DA5">
        <w:rPr>
          <w:rFonts w:ascii="Poppins" w:hAnsi="Poppins" w:cs="Poppins"/>
          <w:color w:val="auto"/>
        </w:rPr>
        <w:t>202</w:t>
      </w:r>
      <w:r w:rsidR="00977586">
        <w:rPr>
          <w:rFonts w:ascii="Poppins" w:hAnsi="Poppins" w:cs="Poppins"/>
          <w:color w:val="auto"/>
        </w:rPr>
        <w:t>3</w:t>
      </w:r>
      <w:r w:rsidR="0071213F">
        <w:rPr>
          <w:rFonts w:ascii="Poppins" w:hAnsi="Poppins" w:cs="Poppins"/>
          <w:color w:val="auto"/>
        </w:rPr>
        <w:t>-</w:t>
      </w:r>
      <w:r w:rsidR="00977586" w:rsidRPr="00EC1DA5">
        <w:rPr>
          <w:rFonts w:ascii="Poppins" w:hAnsi="Poppins" w:cs="Poppins"/>
          <w:color w:val="auto"/>
        </w:rPr>
        <w:t xml:space="preserve">24 </w:t>
      </w:r>
      <w:r w:rsidRPr="00EC1DA5">
        <w:rPr>
          <w:rFonts w:ascii="Poppins" w:hAnsi="Poppins" w:cs="Poppins"/>
          <w:color w:val="auto"/>
        </w:rPr>
        <w:t>Community Life Survey</w:t>
      </w:r>
      <w:r w:rsidR="0099269D" w:rsidRPr="00EC1DA5">
        <w:rPr>
          <w:rFonts w:ascii="Poppins" w:hAnsi="Poppins" w:cs="Poppins"/>
          <w:color w:val="auto"/>
        </w:rPr>
        <w:t>,</w:t>
      </w:r>
      <w:r w:rsidRPr="00EC1DA5">
        <w:rPr>
          <w:rFonts w:ascii="Poppins" w:hAnsi="Poppins" w:cs="Poppins"/>
          <w:color w:val="auto"/>
        </w:rPr>
        <w:t xml:space="preserve"> the national benchmark was measured at </w:t>
      </w:r>
      <w:r w:rsidR="001A0E65" w:rsidRPr="00EC1DA5">
        <w:rPr>
          <w:rFonts w:ascii="Poppins" w:hAnsi="Poppins" w:cs="Poppins"/>
          <w:color w:val="auto"/>
        </w:rPr>
        <w:t>16</w:t>
      </w:r>
      <w:r w:rsidRPr="00EC1DA5">
        <w:rPr>
          <w:rFonts w:ascii="Poppins" w:hAnsi="Poppins" w:cs="Poppins"/>
          <w:color w:val="auto"/>
        </w:rPr>
        <w:t xml:space="preserve">% </w:t>
      </w:r>
      <w:r w:rsidR="00F23D8A">
        <w:rPr>
          <w:rFonts w:ascii="Poppins" w:hAnsi="Poppins" w:cs="Poppins"/>
          <w:color w:val="auto"/>
        </w:rPr>
        <w:t xml:space="preserve">for </w:t>
      </w:r>
      <w:r w:rsidRPr="00EC1DA5">
        <w:rPr>
          <w:rFonts w:ascii="Poppins" w:hAnsi="Poppins" w:cs="Poppins"/>
          <w:color w:val="auto"/>
        </w:rPr>
        <w:t xml:space="preserve">carrying out formal volunteering and </w:t>
      </w:r>
      <w:r w:rsidR="00B82F6E" w:rsidRPr="00EC1DA5">
        <w:rPr>
          <w:rFonts w:ascii="Poppins" w:hAnsi="Poppins" w:cs="Poppins"/>
          <w:color w:val="auto"/>
        </w:rPr>
        <w:t>24</w:t>
      </w:r>
      <w:r w:rsidRPr="00EC1DA5">
        <w:rPr>
          <w:rFonts w:ascii="Poppins" w:hAnsi="Poppins" w:cs="Poppins"/>
          <w:color w:val="auto"/>
        </w:rPr>
        <w:t>% having taken part in informal volunteering</w:t>
      </w:r>
      <w:r w:rsidR="00B82F6E" w:rsidRPr="00EC1DA5">
        <w:rPr>
          <w:rFonts w:ascii="Poppins" w:hAnsi="Poppins" w:cs="Poppins"/>
          <w:color w:val="auto"/>
        </w:rPr>
        <w:t>.</w:t>
      </w:r>
    </w:p>
    <w:p w14:paraId="08DA5F67" w14:textId="106F828A" w:rsidR="00C53480" w:rsidRPr="00EC1DA5" w:rsidRDefault="004D4833" w:rsidP="00902E52">
      <w:pPr>
        <w:rPr>
          <w:rFonts w:ascii="Poppins" w:hAnsi="Poppins" w:cs="Poppins"/>
          <w:color w:val="auto"/>
        </w:rPr>
      </w:pPr>
      <w:r w:rsidRPr="00EC1DA5">
        <w:rPr>
          <w:rFonts w:ascii="Poppins" w:hAnsi="Poppins" w:cs="Poppins"/>
          <w:color w:val="auto"/>
        </w:rPr>
        <w:t>Formal volunteering in North Tyneside stands at 1</w:t>
      </w:r>
      <w:r w:rsidR="00D470D6" w:rsidRPr="00EC1DA5">
        <w:rPr>
          <w:rFonts w:ascii="Poppins" w:hAnsi="Poppins" w:cs="Poppins"/>
          <w:color w:val="auto"/>
        </w:rPr>
        <w:t>7</w:t>
      </w:r>
      <w:r w:rsidRPr="00EC1DA5">
        <w:rPr>
          <w:rFonts w:ascii="Poppins" w:hAnsi="Poppins" w:cs="Poppins"/>
          <w:color w:val="auto"/>
        </w:rPr>
        <w:t xml:space="preserve">% and informal volunteering at </w:t>
      </w:r>
      <w:r w:rsidR="0091673F" w:rsidRPr="00EC1DA5">
        <w:rPr>
          <w:rFonts w:ascii="Poppins" w:hAnsi="Poppins" w:cs="Poppins"/>
          <w:color w:val="auto"/>
        </w:rPr>
        <w:t>25</w:t>
      </w:r>
      <w:r w:rsidRPr="00EC1DA5">
        <w:rPr>
          <w:rFonts w:ascii="Poppins" w:hAnsi="Poppins" w:cs="Poppins"/>
          <w:color w:val="auto"/>
        </w:rPr>
        <w:t>%, in line with th</w:t>
      </w:r>
      <w:r w:rsidR="0091673F" w:rsidRPr="00EC1DA5">
        <w:rPr>
          <w:rFonts w:ascii="Poppins" w:hAnsi="Poppins" w:cs="Poppins"/>
          <w:color w:val="auto"/>
        </w:rPr>
        <w:t>e</w:t>
      </w:r>
      <w:r w:rsidRPr="00EC1DA5">
        <w:rPr>
          <w:rFonts w:ascii="Poppins" w:hAnsi="Poppins" w:cs="Poppins"/>
          <w:color w:val="auto"/>
        </w:rPr>
        <w:t xml:space="preserve"> national benchmark</w:t>
      </w:r>
      <w:r w:rsidR="00F23D8A">
        <w:rPr>
          <w:rFonts w:ascii="Poppins" w:hAnsi="Poppins" w:cs="Poppins"/>
          <w:color w:val="auto"/>
        </w:rPr>
        <w:t>s</w:t>
      </w:r>
      <w:r w:rsidRPr="00EC1DA5">
        <w:rPr>
          <w:rFonts w:ascii="Poppins" w:hAnsi="Poppins" w:cs="Poppins"/>
          <w:color w:val="auto"/>
        </w:rPr>
        <w:t xml:space="preserve">. </w:t>
      </w:r>
      <w:r w:rsidR="00F23D8A">
        <w:rPr>
          <w:rFonts w:ascii="Poppins" w:hAnsi="Poppins" w:cs="Poppins"/>
          <w:color w:val="auto"/>
        </w:rPr>
        <w:t>There has been an upward trend in formal volunteering since 2021.</w:t>
      </w:r>
    </w:p>
    <w:p w14:paraId="78D4965B" w14:textId="0FEE4EF8" w:rsidR="000F24B0" w:rsidRPr="00EC1DA5" w:rsidRDefault="00FC1660" w:rsidP="00902E52">
      <w:pPr>
        <w:rPr>
          <w:rFonts w:ascii="Poppins" w:hAnsi="Poppins" w:cs="Poppins"/>
          <w:color w:val="auto"/>
        </w:rPr>
      </w:pPr>
      <w:r w:rsidRPr="00EC1DA5">
        <w:rPr>
          <w:rFonts w:ascii="Poppins" w:hAnsi="Poppins" w:cs="Poppins"/>
          <w:color w:val="auto"/>
        </w:rPr>
        <w:t xml:space="preserve">Similar to 2022, residents living in the Eastern area </w:t>
      </w:r>
      <w:r w:rsidR="00B85DAB" w:rsidRPr="00EC1DA5">
        <w:rPr>
          <w:rFonts w:ascii="Poppins" w:hAnsi="Poppins" w:cs="Poppins"/>
          <w:color w:val="auto"/>
        </w:rPr>
        <w:t>a</w:t>
      </w:r>
      <w:r w:rsidRPr="00EC1DA5">
        <w:rPr>
          <w:rFonts w:ascii="Poppins" w:hAnsi="Poppins" w:cs="Poppins"/>
          <w:color w:val="auto"/>
        </w:rPr>
        <w:t xml:space="preserve">re significantly more likely to state they volunteer formally at least once a month </w:t>
      </w:r>
      <w:r w:rsidR="00D46863" w:rsidRPr="00EC1DA5">
        <w:rPr>
          <w:rFonts w:ascii="Poppins" w:hAnsi="Poppins" w:cs="Poppins"/>
          <w:color w:val="auto"/>
        </w:rPr>
        <w:t>(</w:t>
      </w:r>
      <w:r w:rsidR="00300747" w:rsidRPr="00EC1DA5">
        <w:rPr>
          <w:rFonts w:ascii="Poppins" w:hAnsi="Poppins" w:cs="Poppins"/>
          <w:color w:val="auto"/>
        </w:rPr>
        <w:t>22% vs. 17%)</w:t>
      </w:r>
      <w:r w:rsidR="00F23B03" w:rsidRPr="00EC1DA5">
        <w:rPr>
          <w:rFonts w:ascii="Poppins" w:hAnsi="Poppins" w:cs="Poppins"/>
          <w:color w:val="auto"/>
        </w:rPr>
        <w:t xml:space="preserve">. This also reflects </w:t>
      </w:r>
      <w:r w:rsidR="009E1A0F" w:rsidRPr="00EC1DA5">
        <w:rPr>
          <w:rFonts w:ascii="Poppins" w:hAnsi="Poppins" w:cs="Poppins"/>
          <w:color w:val="auto"/>
        </w:rPr>
        <w:t xml:space="preserve">their higher </w:t>
      </w:r>
      <w:r w:rsidR="00B85DAB" w:rsidRPr="00EC1DA5">
        <w:rPr>
          <w:rFonts w:ascii="Poppins" w:hAnsi="Poppins" w:cs="Poppins"/>
          <w:color w:val="auto"/>
        </w:rPr>
        <w:t>tendency to agree that their local area pulls together to improve their local area.</w:t>
      </w:r>
      <w:r w:rsidR="00BE4494" w:rsidRPr="00EC1DA5">
        <w:rPr>
          <w:rFonts w:ascii="Poppins" w:hAnsi="Poppins" w:cs="Poppins"/>
          <w:color w:val="auto"/>
        </w:rPr>
        <w:t xml:space="preserve"> </w:t>
      </w:r>
    </w:p>
    <w:p w14:paraId="5F7BC77B" w14:textId="3CF2204E" w:rsidR="00747346" w:rsidRDefault="00FC76BB" w:rsidP="00902E52">
      <w:pPr>
        <w:rPr>
          <w:rFonts w:ascii="Poppins" w:hAnsi="Poppins" w:cs="Poppins"/>
          <w:color w:val="auto"/>
        </w:rPr>
      </w:pPr>
      <w:r w:rsidRPr="00EC1DA5">
        <w:rPr>
          <w:rFonts w:ascii="Poppins" w:hAnsi="Poppins" w:cs="Poppins"/>
          <w:color w:val="auto"/>
        </w:rPr>
        <w:lastRenderedPageBreak/>
        <w:t xml:space="preserve">Residents aged </w:t>
      </w:r>
      <w:r w:rsidR="002D0261" w:rsidRPr="00EC1DA5">
        <w:rPr>
          <w:rFonts w:ascii="Poppins" w:hAnsi="Poppins" w:cs="Poppins"/>
          <w:color w:val="auto"/>
        </w:rPr>
        <w:t>4</w:t>
      </w:r>
      <w:r w:rsidR="005A0766" w:rsidRPr="00EC1DA5">
        <w:rPr>
          <w:rFonts w:ascii="Poppins" w:hAnsi="Poppins" w:cs="Poppins"/>
          <w:color w:val="auto"/>
        </w:rPr>
        <w:t>5</w:t>
      </w:r>
      <w:r w:rsidR="007E2590">
        <w:rPr>
          <w:rFonts w:ascii="Poppins" w:hAnsi="Poppins" w:cs="Poppins"/>
          <w:color w:val="auto"/>
        </w:rPr>
        <w:t>-</w:t>
      </w:r>
      <w:r w:rsidR="005A0766" w:rsidRPr="00EC1DA5">
        <w:rPr>
          <w:rFonts w:ascii="Poppins" w:hAnsi="Poppins" w:cs="Poppins"/>
          <w:color w:val="auto"/>
        </w:rPr>
        <w:t>54</w:t>
      </w:r>
      <w:r w:rsidR="002D0261" w:rsidRPr="00EC1DA5">
        <w:rPr>
          <w:rFonts w:ascii="Poppins" w:hAnsi="Poppins" w:cs="Poppins"/>
          <w:color w:val="auto"/>
        </w:rPr>
        <w:t xml:space="preserve"> are more li</w:t>
      </w:r>
      <w:r w:rsidR="00531CD1" w:rsidRPr="00EC1DA5">
        <w:rPr>
          <w:rFonts w:ascii="Poppins" w:hAnsi="Poppins" w:cs="Poppins"/>
          <w:color w:val="auto"/>
        </w:rPr>
        <w:t>kely to formally volunteer at least once a month (</w:t>
      </w:r>
      <w:r w:rsidR="005A0766" w:rsidRPr="00EC1DA5">
        <w:rPr>
          <w:rFonts w:ascii="Poppins" w:hAnsi="Poppins" w:cs="Poppins"/>
          <w:color w:val="auto"/>
        </w:rPr>
        <w:t>2</w:t>
      </w:r>
      <w:r w:rsidR="00FB59D5" w:rsidRPr="00EC1DA5">
        <w:rPr>
          <w:rFonts w:ascii="Poppins" w:hAnsi="Poppins" w:cs="Poppins"/>
          <w:color w:val="auto"/>
        </w:rPr>
        <w:t xml:space="preserve">2% vs. </w:t>
      </w:r>
      <w:r w:rsidR="005A0766" w:rsidRPr="00EC1DA5">
        <w:rPr>
          <w:rFonts w:ascii="Poppins" w:hAnsi="Poppins" w:cs="Poppins"/>
          <w:color w:val="auto"/>
        </w:rPr>
        <w:t>17</w:t>
      </w:r>
      <w:r w:rsidR="00FB59D5" w:rsidRPr="00EC1DA5">
        <w:rPr>
          <w:rFonts w:ascii="Poppins" w:hAnsi="Poppins" w:cs="Poppins"/>
          <w:color w:val="auto"/>
        </w:rPr>
        <w:t>% overall)</w:t>
      </w:r>
      <w:r w:rsidR="00DA330B" w:rsidRPr="00EC1DA5">
        <w:rPr>
          <w:rFonts w:ascii="Poppins" w:hAnsi="Poppins" w:cs="Poppins"/>
          <w:color w:val="auto"/>
        </w:rPr>
        <w:t xml:space="preserve">. </w:t>
      </w:r>
    </w:p>
    <w:p w14:paraId="33F16D90" w14:textId="58DBB550" w:rsidR="007D01D4" w:rsidRPr="00EC1DA5" w:rsidRDefault="007D01D4" w:rsidP="00902E52">
      <w:pPr>
        <w:rPr>
          <w:rFonts w:ascii="Poppins" w:hAnsi="Poppins" w:cs="Poppins"/>
          <w:color w:val="auto"/>
        </w:rPr>
      </w:pPr>
      <w:r w:rsidRPr="00EC1DA5">
        <w:rPr>
          <w:rFonts w:ascii="Poppins" w:hAnsi="Poppins" w:cs="Poppins"/>
          <w:color w:val="auto"/>
        </w:rPr>
        <w:t>Levels of regular informal volunteering is higher amongst the following demographic groups:</w:t>
      </w:r>
    </w:p>
    <w:p w14:paraId="79C8ED10" w14:textId="07EC5D2F" w:rsidR="007D01D4" w:rsidRPr="00EC1DA5" w:rsidRDefault="007A60D9" w:rsidP="00C52AC7">
      <w:pPr>
        <w:pStyle w:val="ListParagraph"/>
        <w:numPr>
          <w:ilvl w:val="0"/>
          <w:numId w:val="15"/>
        </w:numPr>
        <w:rPr>
          <w:rFonts w:ascii="Poppins" w:hAnsi="Poppins" w:cs="Poppins"/>
          <w:color w:val="auto"/>
        </w:rPr>
      </w:pPr>
      <w:r w:rsidRPr="00EC1DA5">
        <w:rPr>
          <w:rFonts w:ascii="Poppins" w:hAnsi="Poppins" w:cs="Poppins"/>
          <w:color w:val="auto"/>
        </w:rPr>
        <w:t>Residents aged 45-54 (35% vs. 25%)</w:t>
      </w:r>
    </w:p>
    <w:p w14:paraId="7D9488D0" w14:textId="4A6FCEDE" w:rsidR="007A60D9" w:rsidRPr="00EC1DA5" w:rsidRDefault="004214B8" w:rsidP="00C52AC7">
      <w:pPr>
        <w:pStyle w:val="ListParagraph"/>
        <w:numPr>
          <w:ilvl w:val="0"/>
          <w:numId w:val="15"/>
        </w:numPr>
        <w:rPr>
          <w:rFonts w:ascii="Poppins" w:hAnsi="Poppins" w:cs="Poppins"/>
          <w:color w:val="auto"/>
        </w:rPr>
      </w:pPr>
      <w:r w:rsidRPr="00EC1DA5">
        <w:rPr>
          <w:rFonts w:ascii="Poppins" w:hAnsi="Poppins" w:cs="Poppins"/>
          <w:color w:val="auto"/>
        </w:rPr>
        <w:t>Residents with children (32%)</w:t>
      </w:r>
    </w:p>
    <w:p w14:paraId="001F6903" w14:textId="678F9F17" w:rsidR="004214B8" w:rsidRPr="00EC1DA5" w:rsidRDefault="00E542C6" w:rsidP="00C52AC7">
      <w:pPr>
        <w:pStyle w:val="ListParagraph"/>
        <w:numPr>
          <w:ilvl w:val="0"/>
          <w:numId w:val="15"/>
        </w:numPr>
        <w:rPr>
          <w:rFonts w:ascii="Poppins" w:hAnsi="Poppins" w:cs="Poppins"/>
          <w:color w:val="auto"/>
        </w:rPr>
      </w:pPr>
      <w:r w:rsidRPr="00EC1DA5">
        <w:rPr>
          <w:rFonts w:ascii="Poppins" w:hAnsi="Poppins" w:cs="Poppins"/>
          <w:color w:val="auto"/>
        </w:rPr>
        <w:t>Carers (41%)</w:t>
      </w:r>
    </w:p>
    <w:p w14:paraId="649A49E0" w14:textId="1D51FE11" w:rsidR="0009555B" w:rsidRPr="00EC1DA5" w:rsidRDefault="0009555B" w:rsidP="0009555B">
      <w:pPr>
        <w:pStyle w:val="Caption"/>
        <w:rPr>
          <w:rFonts w:ascii="Poppins" w:hAnsi="Poppins" w:cs="Poppins"/>
          <w:color w:val="auto"/>
          <w:sz w:val="24"/>
          <w:szCs w:val="24"/>
        </w:rPr>
      </w:pPr>
      <w:r w:rsidRPr="002E2CC9">
        <w:rPr>
          <w:rFonts w:ascii="Poppins" w:hAnsi="Poppins" w:cs="Poppins"/>
          <w:color w:val="auto"/>
          <w:sz w:val="24"/>
          <w:szCs w:val="24"/>
        </w:rPr>
        <w:t xml:space="preserve">Figure </w:t>
      </w:r>
      <w:r w:rsidRPr="002E2CC9">
        <w:rPr>
          <w:rFonts w:ascii="Poppins" w:hAnsi="Poppins" w:cs="Poppins"/>
          <w:color w:val="auto"/>
          <w:sz w:val="24"/>
          <w:szCs w:val="24"/>
        </w:rPr>
        <w:fldChar w:fldCharType="begin"/>
      </w:r>
      <w:r w:rsidRPr="002E2CC9">
        <w:rPr>
          <w:rFonts w:ascii="Poppins" w:hAnsi="Poppins" w:cs="Poppins"/>
          <w:color w:val="auto"/>
          <w:sz w:val="24"/>
          <w:szCs w:val="24"/>
        </w:rPr>
        <w:instrText xml:space="preserve"> SEQ Figure \* ARABIC </w:instrText>
      </w:r>
      <w:r w:rsidRPr="002E2CC9">
        <w:rPr>
          <w:rFonts w:ascii="Poppins" w:hAnsi="Poppins" w:cs="Poppins"/>
          <w:color w:val="auto"/>
          <w:sz w:val="24"/>
          <w:szCs w:val="24"/>
        </w:rPr>
        <w:fldChar w:fldCharType="separate"/>
      </w:r>
      <w:r w:rsidR="00861262">
        <w:rPr>
          <w:rFonts w:ascii="Poppins" w:hAnsi="Poppins" w:cs="Poppins"/>
          <w:noProof/>
          <w:color w:val="auto"/>
          <w:sz w:val="24"/>
          <w:szCs w:val="24"/>
        </w:rPr>
        <w:t>40</w:t>
      </w:r>
      <w:r w:rsidRPr="002E2CC9">
        <w:rPr>
          <w:rFonts w:ascii="Poppins" w:hAnsi="Poppins" w:cs="Poppins"/>
          <w:color w:val="auto"/>
          <w:sz w:val="24"/>
          <w:szCs w:val="24"/>
        </w:rPr>
        <w:fldChar w:fldCharType="end"/>
      </w:r>
      <w:r w:rsidRPr="002E2CC9">
        <w:rPr>
          <w:rFonts w:ascii="Poppins" w:hAnsi="Poppins" w:cs="Poppins"/>
          <w:color w:val="auto"/>
          <w:sz w:val="24"/>
          <w:szCs w:val="24"/>
        </w:rPr>
        <w:t>: F</w:t>
      </w:r>
      <w:r w:rsidR="00F4604D" w:rsidRPr="002E2CC9">
        <w:rPr>
          <w:rFonts w:ascii="Poppins" w:hAnsi="Poppins" w:cs="Poppins"/>
          <w:color w:val="auto"/>
          <w:sz w:val="24"/>
          <w:szCs w:val="24"/>
        </w:rPr>
        <w:t>requency of</w:t>
      </w:r>
      <w:r w:rsidRPr="002E2CC9">
        <w:rPr>
          <w:rFonts w:ascii="Poppins" w:hAnsi="Poppins" w:cs="Poppins"/>
          <w:color w:val="auto"/>
          <w:sz w:val="24"/>
          <w:szCs w:val="24"/>
        </w:rPr>
        <w:t xml:space="preserve"> volunteering activity</w:t>
      </w:r>
    </w:p>
    <w:p w14:paraId="6CC85E9F" w14:textId="1085D045" w:rsidR="00A70685" w:rsidRPr="00A70685" w:rsidRDefault="00E17FE0" w:rsidP="00A70685">
      <w:r w:rsidRPr="00E17FE0">
        <w:rPr>
          <w:noProof/>
        </w:rPr>
        <w:drawing>
          <wp:inline distT="0" distB="0" distL="0" distR="0" wp14:anchorId="7893AB9F" wp14:editId="6FD4666F">
            <wp:extent cx="6443345" cy="3473450"/>
            <wp:effectExtent l="0" t="0" r="0" b="0"/>
            <wp:docPr id="488862254" name="Picture 1" descr="A graph of a graph showing the number of the ye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62254" name="Picture 1" descr="A graph of a graph showing the number of the year&#10;&#10;Description automatically generated with medium confidence"/>
                    <pic:cNvPicPr/>
                  </pic:nvPicPr>
                  <pic:blipFill>
                    <a:blip r:embed="rId53"/>
                    <a:stretch>
                      <a:fillRect/>
                    </a:stretch>
                  </pic:blipFill>
                  <pic:spPr>
                    <a:xfrm>
                      <a:off x="0" y="0"/>
                      <a:ext cx="6443345" cy="3473450"/>
                    </a:xfrm>
                    <a:prstGeom prst="rect">
                      <a:avLst/>
                    </a:prstGeom>
                  </pic:spPr>
                </pic:pic>
              </a:graphicData>
            </a:graphic>
          </wp:inline>
        </w:drawing>
      </w:r>
    </w:p>
    <w:p w14:paraId="07CE549B" w14:textId="025531A6" w:rsidR="003434A3" w:rsidRPr="003434A3" w:rsidRDefault="003434A3" w:rsidP="003434A3">
      <w:pPr>
        <w:pStyle w:val="02CSubheading1stlevelNON-TOC"/>
        <w:rPr>
          <w:rFonts w:ascii="Poppins" w:eastAsiaTheme="minorHAnsi" w:hAnsi="Poppins" w:cs="Poppins"/>
          <w:bCs/>
          <w:color w:val="22388B"/>
          <w:sz w:val="32"/>
          <w:szCs w:val="32"/>
          <w:lang w:eastAsia="en-US"/>
        </w:rPr>
      </w:pPr>
      <w:bookmarkStart w:id="68" w:name="_Toc188949892"/>
      <w:bookmarkStart w:id="69" w:name="_Toc189044798"/>
      <w:bookmarkStart w:id="70" w:name="_Toc189150602"/>
      <w:r w:rsidRPr="003434A3">
        <w:rPr>
          <w:rFonts w:ascii="Poppins" w:eastAsiaTheme="minorHAnsi" w:hAnsi="Poppins" w:cs="Poppins"/>
          <w:bCs/>
          <w:color w:val="22388B"/>
          <w:sz w:val="32"/>
          <w:szCs w:val="32"/>
          <w:lang w:eastAsia="en-US"/>
        </w:rPr>
        <w:t xml:space="preserve">Caring </w:t>
      </w:r>
      <w:r>
        <w:rPr>
          <w:rFonts w:ascii="Poppins" w:eastAsiaTheme="minorHAnsi" w:hAnsi="Poppins" w:cs="Poppins"/>
          <w:bCs/>
          <w:color w:val="22388B"/>
          <w:sz w:val="32"/>
          <w:szCs w:val="32"/>
          <w:lang w:eastAsia="en-US"/>
        </w:rPr>
        <w:t>r</w:t>
      </w:r>
      <w:r w:rsidRPr="003434A3">
        <w:rPr>
          <w:rFonts w:ascii="Poppins" w:eastAsiaTheme="minorHAnsi" w:hAnsi="Poppins" w:cs="Poppins"/>
          <w:bCs/>
          <w:color w:val="22388B"/>
          <w:sz w:val="32"/>
          <w:szCs w:val="32"/>
          <w:lang w:eastAsia="en-US"/>
        </w:rPr>
        <w:t>esponsibilities</w:t>
      </w:r>
      <w:bookmarkEnd w:id="68"/>
      <w:bookmarkEnd w:id="69"/>
      <w:bookmarkEnd w:id="70"/>
    </w:p>
    <w:p w14:paraId="119082DF" w14:textId="77777777" w:rsidR="003434A3" w:rsidRDefault="003434A3" w:rsidP="003434A3">
      <w:pPr>
        <w:pStyle w:val="Heading2"/>
        <w:ind w:left="709" w:hanging="709"/>
        <w:rPr>
          <w:rFonts w:ascii="Poppins" w:hAnsi="Poppins" w:cs="Poppins"/>
          <w:b/>
          <w:bCs/>
          <w:color w:val="151515" w:themeColor="background2" w:themeShade="1A"/>
          <w:sz w:val="32"/>
          <w:szCs w:val="32"/>
        </w:rPr>
      </w:pPr>
      <w:bookmarkStart w:id="71" w:name="_Toc189150603"/>
      <w:r w:rsidRPr="003434A3">
        <w:rPr>
          <w:rFonts w:ascii="Poppins" w:hAnsi="Poppins" w:cs="Poppins"/>
          <w:b/>
          <w:bCs/>
          <w:color w:val="151515" w:themeColor="background2" w:themeShade="1A"/>
          <w:sz w:val="32"/>
          <w:szCs w:val="32"/>
        </w:rPr>
        <w:t>Provide help or support to others</w:t>
      </w:r>
      <w:bookmarkEnd w:id="71"/>
    </w:p>
    <w:p w14:paraId="3018D9A3" w14:textId="01A61B64" w:rsidR="00185204" w:rsidRPr="00EC1DA5" w:rsidRDefault="00954357" w:rsidP="00185204">
      <w:pPr>
        <w:rPr>
          <w:rFonts w:ascii="Poppins" w:hAnsi="Poppins" w:cs="Poppins"/>
          <w:color w:val="auto"/>
        </w:rPr>
      </w:pPr>
      <w:bookmarkStart w:id="72" w:name="_Hlk188611876"/>
      <w:r w:rsidRPr="00EC1DA5">
        <w:rPr>
          <w:rFonts w:ascii="Poppins" w:hAnsi="Poppins" w:cs="Poppins"/>
          <w:color w:val="auto"/>
        </w:rPr>
        <w:t xml:space="preserve">Overall, </w:t>
      </w:r>
      <w:r w:rsidR="00EA2D44" w:rsidRPr="00EC1DA5">
        <w:rPr>
          <w:rFonts w:ascii="Poppins" w:hAnsi="Poppins" w:cs="Poppins"/>
          <w:color w:val="auto"/>
        </w:rPr>
        <w:t xml:space="preserve">almost a quarter of residents (22%) provide </w:t>
      </w:r>
      <w:r w:rsidR="0017421F" w:rsidRPr="00EC1DA5">
        <w:rPr>
          <w:rFonts w:ascii="Poppins" w:hAnsi="Poppins" w:cs="Poppins"/>
          <w:color w:val="auto"/>
        </w:rPr>
        <w:t>help or support t</w:t>
      </w:r>
      <w:r w:rsidR="004A780F" w:rsidRPr="00EC1DA5">
        <w:rPr>
          <w:rFonts w:ascii="Poppins" w:hAnsi="Poppins" w:cs="Poppins"/>
          <w:color w:val="auto"/>
        </w:rPr>
        <w:t xml:space="preserve">o </w:t>
      </w:r>
      <w:r w:rsidR="00247943" w:rsidRPr="00EC1DA5">
        <w:rPr>
          <w:rFonts w:ascii="Poppins" w:hAnsi="Poppins" w:cs="Poppins"/>
          <w:color w:val="auto"/>
        </w:rPr>
        <w:t xml:space="preserve">a family member, friend or neighbour </w:t>
      </w:r>
      <w:r w:rsidR="009967AB" w:rsidRPr="00EF4240">
        <w:rPr>
          <w:rFonts w:ascii="Poppins" w:hAnsi="Poppins" w:cs="Poppins"/>
          <w:color w:val="auto"/>
        </w:rPr>
        <w:t xml:space="preserve">because </w:t>
      </w:r>
      <w:r w:rsidR="009967AB" w:rsidRPr="00F53522">
        <w:rPr>
          <w:rFonts w:ascii="Poppins" w:hAnsi="Poppins" w:cs="Poppins"/>
          <w:color w:val="auto"/>
        </w:rPr>
        <w:t xml:space="preserve">of </w:t>
      </w:r>
      <w:r w:rsidR="00F23D8A" w:rsidRPr="00F53522">
        <w:rPr>
          <w:rFonts w:ascii="Poppins" w:hAnsi="Poppins" w:cs="Poppins"/>
          <w:color w:val="auto"/>
        </w:rPr>
        <w:t xml:space="preserve">ill health or </w:t>
      </w:r>
      <w:r w:rsidR="009967AB" w:rsidRPr="00F53522">
        <w:rPr>
          <w:rFonts w:ascii="Poppins" w:hAnsi="Poppins" w:cs="Poppins"/>
          <w:color w:val="auto"/>
        </w:rPr>
        <w:t>old</w:t>
      </w:r>
      <w:r w:rsidR="009967AB" w:rsidRPr="00EF4240">
        <w:rPr>
          <w:rFonts w:ascii="Poppins" w:hAnsi="Poppins" w:cs="Poppins"/>
          <w:color w:val="auto"/>
        </w:rPr>
        <w:t xml:space="preserve"> age.</w:t>
      </w:r>
      <w:r w:rsidR="009967AB" w:rsidRPr="00EC1DA5">
        <w:rPr>
          <w:rFonts w:ascii="Poppins" w:hAnsi="Poppins" w:cs="Poppins"/>
          <w:color w:val="auto"/>
        </w:rPr>
        <w:t xml:space="preserve"> </w:t>
      </w:r>
      <w:r w:rsidR="00D75C56" w:rsidRPr="00EC1DA5">
        <w:rPr>
          <w:rFonts w:ascii="Poppins" w:hAnsi="Poppins" w:cs="Poppins"/>
          <w:color w:val="auto"/>
        </w:rPr>
        <w:t>This i</w:t>
      </w:r>
      <w:r w:rsidR="003026C5" w:rsidRPr="00EC1DA5">
        <w:rPr>
          <w:rFonts w:ascii="Poppins" w:hAnsi="Poppins" w:cs="Poppins"/>
          <w:color w:val="auto"/>
        </w:rPr>
        <w:t>s</w:t>
      </w:r>
      <w:r w:rsidR="00D75C56" w:rsidRPr="00EC1DA5">
        <w:rPr>
          <w:rFonts w:ascii="Poppins" w:hAnsi="Poppins" w:cs="Poppins"/>
          <w:color w:val="auto"/>
        </w:rPr>
        <w:t xml:space="preserve"> </w:t>
      </w:r>
      <w:r w:rsidR="00767163" w:rsidRPr="00EC1DA5">
        <w:rPr>
          <w:rFonts w:ascii="Poppins" w:hAnsi="Poppins" w:cs="Poppins"/>
          <w:color w:val="auto"/>
        </w:rPr>
        <w:t>identical to</w:t>
      </w:r>
      <w:r w:rsidR="00D75C56" w:rsidRPr="00EC1DA5">
        <w:rPr>
          <w:rFonts w:ascii="Poppins" w:hAnsi="Poppins" w:cs="Poppins"/>
          <w:color w:val="auto"/>
        </w:rPr>
        <w:t xml:space="preserve"> the 2022 survey. </w:t>
      </w:r>
      <w:r w:rsidR="0006494F">
        <w:rPr>
          <w:rFonts w:ascii="Poppins" w:hAnsi="Poppins" w:cs="Poppins"/>
          <w:color w:val="auto"/>
        </w:rPr>
        <w:t xml:space="preserve">However, </w:t>
      </w:r>
      <w:r w:rsidR="00EB5958" w:rsidRPr="00EC1DA5">
        <w:rPr>
          <w:rFonts w:ascii="Poppins" w:hAnsi="Poppins" w:cs="Poppins"/>
          <w:color w:val="auto"/>
        </w:rPr>
        <w:t xml:space="preserve">it </w:t>
      </w:r>
      <w:r w:rsidR="00512515" w:rsidRPr="00EC1DA5">
        <w:rPr>
          <w:rFonts w:ascii="Poppins" w:hAnsi="Poppins" w:cs="Poppins"/>
          <w:color w:val="auto"/>
        </w:rPr>
        <w:t xml:space="preserve">should </w:t>
      </w:r>
      <w:r w:rsidR="00EB5958" w:rsidRPr="00EC1DA5">
        <w:rPr>
          <w:rFonts w:ascii="Poppins" w:hAnsi="Poppins" w:cs="Poppins"/>
          <w:color w:val="auto"/>
        </w:rPr>
        <w:t xml:space="preserve">be noted that </w:t>
      </w:r>
      <w:r w:rsidR="009820F3" w:rsidRPr="00EC1DA5">
        <w:rPr>
          <w:rFonts w:ascii="Poppins" w:hAnsi="Poppins" w:cs="Poppins"/>
          <w:color w:val="auto"/>
        </w:rPr>
        <w:t xml:space="preserve">longer term trends show this proportion has </w:t>
      </w:r>
      <w:r w:rsidR="00191E9B" w:rsidRPr="00EC1DA5">
        <w:rPr>
          <w:rFonts w:ascii="Poppins" w:hAnsi="Poppins" w:cs="Poppins"/>
          <w:color w:val="auto"/>
        </w:rPr>
        <w:t>continued to gradually decline in recent years.</w:t>
      </w:r>
    </w:p>
    <w:bookmarkEnd w:id="72"/>
    <w:p w14:paraId="087C3BE6" w14:textId="1EC27A10" w:rsidR="00657055" w:rsidRDefault="004F3AD7" w:rsidP="00623285">
      <w:pPr>
        <w:rPr>
          <w:rFonts w:ascii="Poppins" w:hAnsi="Poppins" w:cs="Poppins"/>
          <w:color w:val="auto"/>
        </w:rPr>
      </w:pPr>
      <w:r w:rsidRPr="00EC1DA5">
        <w:rPr>
          <w:rFonts w:ascii="Poppins" w:hAnsi="Poppins" w:cs="Poppins"/>
          <w:color w:val="auto"/>
        </w:rPr>
        <w:t>Resident</w:t>
      </w:r>
      <w:r w:rsidR="008E4790" w:rsidRPr="00EC1DA5">
        <w:rPr>
          <w:rFonts w:ascii="Poppins" w:hAnsi="Poppins" w:cs="Poppins"/>
          <w:color w:val="auto"/>
        </w:rPr>
        <w:t xml:space="preserve">s aged </w:t>
      </w:r>
      <w:r w:rsidR="008160A3" w:rsidRPr="00EC1DA5">
        <w:rPr>
          <w:rFonts w:ascii="Poppins" w:hAnsi="Poppins" w:cs="Poppins"/>
          <w:color w:val="auto"/>
        </w:rPr>
        <w:t xml:space="preserve">45-54 (33% vs. 22%) are </w:t>
      </w:r>
      <w:r w:rsidR="003D7F83" w:rsidRPr="00EC1DA5">
        <w:rPr>
          <w:rFonts w:ascii="Poppins" w:hAnsi="Poppins" w:cs="Poppins"/>
          <w:color w:val="auto"/>
        </w:rPr>
        <w:t>significantly more likely</w:t>
      </w:r>
      <w:r w:rsidR="00500CA9" w:rsidRPr="00EC1DA5">
        <w:rPr>
          <w:rFonts w:ascii="Poppins" w:hAnsi="Poppins" w:cs="Poppins"/>
          <w:color w:val="auto"/>
        </w:rPr>
        <w:t xml:space="preserve"> than average</w:t>
      </w:r>
      <w:r w:rsidR="00825C35" w:rsidRPr="00EC1DA5">
        <w:rPr>
          <w:rFonts w:ascii="Poppins" w:hAnsi="Poppins" w:cs="Poppins"/>
          <w:color w:val="auto"/>
        </w:rPr>
        <w:t xml:space="preserve"> </w:t>
      </w:r>
      <w:r w:rsidR="003D7F83" w:rsidRPr="00EC1DA5">
        <w:rPr>
          <w:rFonts w:ascii="Poppins" w:hAnsi="Poppins" w:cs="Poppins"/>
          <w:color w:val="auto"/>
        </w:rPr>
        <w:t xml:space="preserve">to provide help or support </w:t>
      </w:r>
      <w:r w:rsidR="00500CA9" w:rsidRPr="00EC1DA5">
        <w:rPr>
          <w:rFonts w:ascii="Poppins" w:hAnsi="Poppins" w:cs="Poppins"/>
          <w:color w:val="auto"/>
        </w:rPr>
        <w:t xml:space="preserve">to </w:t>
      </w:r>
      <w:r w:rsidR="004C27B4" w:rsidRPr="00EC1DA5">
        <w:rPr>
          <w:rFonts w:ascii="Poppins" w:hAnsi="Poppins" w:cs="Poppins"/>
          <w:color w:val="auto"/>
        </w:rPr>
        <w:t>a family member, friend or neighbour because</w:t>
      </w:r>
      <w:r w:rsidR="00F4604D">
        <w:rPr>
          <w:rFonts w:ascii="Poppins" w:hAnsi="Poppins" w:cs="Poppins"/>
          <w:color w:val="auto"/>
        </w:rPr>
        <w:t xml:space="preserve"> </w:t>
      </w:r>
      <w:r w:rsidR="004C27B4" w:rsidRPr="00EC1DA5">
        <w:rPr>
          <w:rFonts w:ascii="Poppins" w:hAnsi="Poppins" w:cs="Poppins"/>
          <w:color w:val="auto"/>
        </w:rPr>
        <w:t xml:space="preserve">of </w:t>
      </w:r>
      <w:r w:rsidR="00EB1598">
        <w:rPr>
          <w:rFonts w:ascii="Poppins" w:hAnsi="Poppins" w:cs="Poppins"/>
          <w:color w:val="auto"/>
        </w:rPr>
        <w:t xml:space="preserve">ill health or </w:t>
      </w:r>
      <w:r w:rsidR="004C27B4" w:rsidRPr="00EC1DA5">
        <w:rPr>
          <w:rFonts w:ascii="Poppins" w:hAnsi="Poppins" w:cs="Poppins"/>
          <w:color w:val="auto"/>
        </w:rPr>
        <w:t>old age.</w:t>
      </w:r>
    </w:p>
    <w:p w14:paraId="2B649121" w14:textId="77777777" w:rsidR="00C52AC7" w:rsidRDefault="00C52AC7" w:rsidP="00623285">
      <w:pPr>
        <w:rPr>
          <w:rFonts w:ascii="Poppins" w:hAnsi="Poppins" w:cs="Poppins"/>
          <w:color w:val="auto"/>
        </w:rPr>
      </w:pPr>
    </w:p>
    <w:p w14:paraId="13B43B1B" w14:textId="77777777" w:rsidR="00C52AC7" w:rsidRDefault="00C52AC7" w:rsidP="00623285">
      <w:pPr>
        <w:rPr>
          <w:rFonts w:ascii="Poppins" w:hAnsi="Poppins" w:cs="Poppins"/>
          <w:color w:val="auto"/>
        </w:rPr>
      </w:pPr>
    </w:p>
    <w:p w14:paraId="4951C535" w14:textId="77777777" w:rsidR="00F53522" w:rsidRDefault="00F53522" w:rsidP="00623285">
      <w:pPr>
        <w:rPr>
          <w:rFonts w:ascii="Poppins" w:hAnsi="Poppins" w:cs="Poppins"/>
          <w:color w:val="auto"/>
        </w:rPr>
      </w:pPr>
    </w:p>
    <w:p w14:paraId="7B532446" w14:textId="77777777" w:rsidR="00C52AC7" w:rsidRDefault="00C52AC7" w:rsidP="00623285">
      <w:pPr>
        <w:rPr>
          <w:rFonts w:ascii="Poppins" w:hAnsi="Poppins" w:cs="Poppins"/>
          <w:color w:val="auto"/>
        </w:rPr>
      </w:pPr>
    </w:p>
    <w:p w14:paraId="6CAF6D91" w14:textId="4B38C74F" w:rsidR="008160A3" w:rsidRPr="00E4239D" w:rsidRDefault="008160A3" w:rsidP="008160A3">
      <w:pPr>
        <w:pStyle w:val="Caption"/>
        <w:rPr>
          <w:rFonts w:ascii="Poppins" w:hAnsi="Poppins" w:cs="Poppins"/>
          <w:color w:val="auto"/>
          <w:sz w:val="24"/>
          <w:szCs w:val="24"/>
        </w:rPr>
      </w:pPr>
      <w:r w:rsidRPr="00E4239D">
        <w:rPr>
          <w:rFonts w:ascii="Poppins" w:hAnsi="Poppins" w:cs="Poppins"/>
          <w:color w:val="auto"/>
          <w:sz w:val="24"/>
          <w:szCs w:val="24"/>
        </w:rPr>
        <w:t xml:space="preserve">Figure </w:t>
      </w:r>
      <w:r w:rsidRPr="00E4239D">
        <w:rPr>
          <w:rFonts w:ascii="Poppins" w:hAnsi="Poppins" w:cs="Poppins"/>
          <w:color w:val="auto"/>
          <w:sz w:val="24"/>
          <w:szCs w:val="24"/>
        </w:rPr>
        <w:fldChar w:fldCharType="begin"/>
      </w:r>
      <w:r w:rsidRPr="00E4239D">
        <w:rPr>
          <w:rFonts w:ascii="Poppins" w:hAnsi="Poppins" w:cs="Poppins"/>
          <w:color w:val="auto"/>
          <w:sz w:val="24"/>
          <w:szCs w:val="24"/>
        </w:rPr>
        <w:instrText xml:space="preserve"> SEQ Figure \* ARABIC </w:instrText>
      </w:r>
      <w:r w:rsidRPr="00E4239D">
        <w:rPr>
          <w:rFonts w:ascii="Poppins" w:hAnsi="Poppins" w:cs="Poppins"/>
          <w:color w:val="auto"/>
          <w:sz w:val="24"/>
          <w:szCs w:val="24"/>
        </w:rPr>
        <w:fldChar w:fldCharType="separate"/>
      </w:r>
      <w:r w:rsidR="00861262">
        <w:rPr>
          <w:rFonts w:ascii="Poppins" w:hAnsi="Poppins" w:cs="Poppins"/>
          <w:noProof/>
          <w:color w:val="auto"/>
          <w:sz w:val="24"/>
          <w:szCs w:val="24"/>
        </w:rPr>
        <w:t>41</w:t>
      </w:r>
      <w:r w:rsidRPr="00E4239D">
        <w:rPr>
          <w:rFonts w:ascii="Poppins" w:hAnsi="Poppins" w:cs="Poppins"/>
          <w:color w:val="auto"/>
          <w:sz w:val="24"/>
          <w:szCs w:val="24"/>
        </w:rPr>
        <w:fldChar w:fldCharType="end"/>
      </w:r>
      <w:r w:rsidRPr="00E4239D">
        <w:rPr>
          <w:rFonts w:ascii="Poppins" w:hAnsi="Poppins" w:cs="Poppins"/>
          <w:color w:val="auto"/>
          <w:sz w:val="24"/>
          <w:szCs w:val="24"/>
        </w:rPr>
        <w:t>: Provide help or support to others</w:t>
      </w:r>
    </w:p>
    <w:p w14:paraId="2E63A4EB" w14:textId="059782F0" w:rsidR="00446902" w:rsidRPr="00446902" w:rsidRDefault="008F25A6" w:rsidP="00446902">
      <w:r w:rsidRPr="008F25A6">
        <w:rPr>
          <w:noProof/>
        </w:rPr>
        <w:drawing>
          <wp:inline distT="0" distB="0" distL="0" distR="0" wp14:anchorId="2086ECE8" wp14:editId="59473A40">
            <wp:extent cx="6443345" cy="3569970"/>
            <wp:effectExtent l="0" t="0" r="0" b="0"/>
            <wp:docPr id="822602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02579" name=""/>
                    <pic:cNvPicPr/>
                  </pic:nvPicPr>
                  <pic:blipFill>
                    <a:blip r:embed="rId54"/>
                    <a:stretch>
                      <a:fillRect/>
                    </a:stretch>
                  </pic:blipFill>
                  <pic:spPr>
                    <a:xfrm>
                      <a:off x="0" y="0"/>
                      <a:ext cx="6443345" cy="3569970"/>
                    </a:xfrm>
                    <a:prstGeom prst="rect">
                      <a:avLst/>
                    </a:prstGeom>
                  </pic:spPr>
                </pic:pic>
              </a:graphicData>
            </a:graphic>
          </wp:inline>
        </w:drawing>
      </w:r>
    </w:p>
    <w:p w14:paraId="6FF96034" w14:textId="77777777" w:rsidR="003434A3" w:rsidRPr="003434A3" w:rsidRDefault="003434A3" w:rsidP="003434A3">
      <w:pPr>
        <w:pStyle w:val="Heading2"/>
        <w:ind w:left="709" w:hanging="709"/>
        <w:rPr>
          <w:rFonts w:ascii="Poppins" w:hAnsi="Poppins" w:cs="Poppins"/>
          <w:b/>
          <w:bCs/>
          <w:color w:val="151515" w:themeColor="background2" w:themeShade="1A"/>
          <w:sz w:val="32"/>
          <w:szCs w:val="32"/>
        </w:rPr>
      </w:pPr>
      <w:bookmarkStart w:id="73" w:name="_Toc189150604"/>
      <w:r w:rsidRPr="003434A3">
        <w:rPr>
          <w:rFonts w:ascii="Poppins" w:hAnsi="Poppins" w:cs="Poppins"/>
          <w:b/>
          <w:bCs/>
          <w:color w:val="151515" w:themeColor="background2" w:themeShade="1A"/>
          <w:sz w:val="32"/>
          <w:szCs w:val="32"/>
        </w:rPr>
        <w:t>Use of Adult Social care</w:t>
      </w:r>
      <w:bookmarkEnd w:id="73"/>
    </w:p>
    <w:p w14:paraId="22FDB54E" w14:textId="77777777" w:rsidR="001A1C61" w:rsidRPr="00EC1DA5" w:rsidRDefault="0044627E">
      <w:pPr>
        <w:jc w:val="both"/>
        <w:rPr>
          <w:rFonts w:ascii="Poppins" w:hAnsi="Poppins" w:cs="Poppins"/>
          <w:color w:val="auto"/>
        </w:rPr>
      </w:pPr>
      <w:r w:rsidRPr="00EC1DA5">
        <w:rPr>
          <w:rFonts w:ascii="Poppins" w:hAnsi="Poppins" w:cs="Poppins"/>
          <w:color w:val="auto"/>
        </w:rPr>
        <w:t xml:space="preserve">Residents were also asked about their </w:t>
      </w:r>
      <w:r w:rsidR="001D791D" w:rsidRPr="00EC1DA5">
        <w:rPr>
          <w:rFonts w:ascii="Poppins" w:hAnsi="Poppins" w:cs="Poppins"/>
          <w:color w:val="auto"/>
        </w:rPr>
        <w:t xml:space="preserve">usage and satisfaction with Adult Social Care. </w:t>
      </w:r>
      <w:r w:rsidR="008479B0" w:rsidRPr="00EC1DA5">
        <w:rPr>
          <w:rFonts w:ascii="Poppins" w:hAnsi="Poppins" w:cs="Poppins"/>
          <w:color w:val="auto"/>
        </w:rPr>
        <w:t xml:space="preserve">Almost a quarter of </w:t>
      </w:r>
      <w:r w:rsidR="00D51FEF" w:rsidRPr="00EC1DA5">
        <w:rPr>
          <w:rFonts w:ascii="Poppins" w:hAnsi="Poppins" w:cs="Poppins"/>
          <w:color w:val="auto"/>
        </w:rPr>
        <w:t xml:space="preserve">residents (23%) have used Adult Social Care services in the past year. This is broadly in line with the 2022 survey (21%). </w:t>
      </w:r>
    </w:p>
    <w:p w14:paraId="729A4C5C" w14:textId="77777777" w:rsidR="00C6568F" w:rsidRPr="00EC1DA5" w:rsidRDefault="00D73234">
      <w:pPr>
        <w:jc w:val="both"/>
        <w:rPr>
          <w:rFonts w:ascii="Poppins" w:hAnsi="Poppins" w:cs="Poppins"/>
          <w:color w:val="auto"/>
        </w:rPr>
      </w:pPr>
      <w:r w:rsidRPr="00EC1DA5">
        <w:rPr>
          <w:rFonts w:ascii="Poppins" w:hAnsi="Poppins" w:cs="Poppins"/>
          <w:color w:val="auto"/>
        </w:rPr>
        <w:t>The following demographic</w:t>
      </w:r>
      <w:r w:rsidR="001A1C61" w:rsidRPr="00EC1DA5">
        <w:rPr>
          <w:rFonts w:ascii="Poppins" w:hAnsi="Poppins" w:cs="Poppins"/>
          <w:color w:val="auto"/>
        </w:rPr>
        <w:t xml:space="preserve"> groups </w:t>
      </w:r>
      <w:r w:rsidRPr="00EC1DA5">
        <w:rPr>
          <w:rFonts w:ascii="Poppins" w:hAnsi="Poppins" w:cs="Poppins"/>
          <w:color w:val="auto"/>
        </w:rPr>
        <w:t xml:space="preserve">are significantly more </w:t>
      </w:r>
      <w:r w:rsidR="005D6138" w:rsidRPr="00EC1DA5">
        <w:rPr>
          <w:rFonts w:ascii="Poppins" w:hAnsi="Poppins" w:cs="Poppins"/>
          <w:color w:val="auto"/>
        </w:rPr>
        <w:t xml:space="preserve">likely to use these services </w:t>
      </w:r>
      <w:r w:rsidR="00C6568F" w:rsidRPr="00EC1DA5">
        <w:rPr>
          <w:rFonts w:ascii="Poppins" w:hAnsi="Poppins" w:cs="Poppins"/>
          <w:color w:val="auto"/>
        </w:rPr>
        <w:t>than others:</w:t>
      </w:r>
    </w:p>
    <w:p w14:paraId="22CC3758" w14:textId="3B28A21E" w:rsidR="005A5896" w:rsidRPr="00EC1DA5" w:rsidRDefault="005A5896" w:rsidP="00C52AC7">
      <w:pPr>
        <w:pStyle w:val="ListParagraph"/>
        <w:numPr>
          <w:ilvl w:val="0"/>
          <w:numId w:val="15"/>
        </w:numPr>
        <w:rPr>
          <w:rFonts w:ascii="Poppins" w:hAnsi="Poppins" w:cs="Poppins"/>
          <w:color w:val="auto"/>
        </w:rPr>
      </w:pPr>
      <w:r w:rsidRPr="00EC1DA5">
        <w:rPr>
          <w:rFonts w:ascii="Poppins" w:hAnsi="Poppins" w:cs="Poppins"/>
          <w:color w:val="auto"/>
        </w:rPr>
        <w:t xml:space="preserve">Residents </w:t>
      </w:r>
      <w:r w:rsidR="00A44ED5" w:rsidRPr="00EC1DA5">
        <w:rPr>
          <w:rFonts w:ascii="Poppins" w:hAnsi="Poppins" w:cs="Poppins"/>
          <w:color w:val="auto"/>
        </w:rPr>
        <w:t>with a long term illness or disability</w:t>
      </w:r>
      <w:r w:rsidRPr="00EC1DA5">
        <w:rPr>
          <w:rFonts w:ascii="Poppins" w:hAnsi="Poppins" w:cs="Poppins"/>
          <w:color w:val="auto"/>
        </w:rPr>
        <w:t xml:space="preserve"> (</w:t>
      </w:r>
      <w:r w:rsidR="00A44ED5" w:rsidRPr="00EC1DA5">
        <w:rPr>
          <w:rFonts w:ascii="Poppins" w:hAnsi="Poppins" w:cs="Poppins"/>
          <w:color w:val="auto"/>
        </w:rPr>
        <w:t>29</w:t>
      </w:r>
      <w:r w:rsidRPr="00EC1DA5">
        <w:rPr>
          <w:rFonts w:ascii="Poppins" w:hAnsi="Poppins" w:cs="Poppins"/>
          <w:color w:val="auto"/>
        </w:rPr>
        <w:t xml:space="preserve">% vs. </w:t>
      </w:r>
      <w:r w:rsidR="0097025B" w:rsidRPr="00EC1DA5">
        <w:rPr>
          <w:rFonts w:ascii="Poppins" w:hAnsi="Poppins" w:cs="Poppins"/>
          <w:color w:val="auto"/>
        </w:rPr>
        <w:t>17</w:t>
      </w:r>
      <w:r w:rsidRPr="00EC1DA5">
        <w:rPr>
          <w:rFonts w:ascii="Poppins" w:hAnsi="Poppins" w:cs="Poppins"/>
          <w:color w:val="auto"/>
        </w:rPr>
        <w:t>%</w:t>
      </w:r>
      <w:r w:rsidR="006A0BFE" w:rsidRPr="00EC1DA5">
        <w:rPr>
          <w:rFonts w:ascii="Poppins" w:hAnsi="Poppins" w:cs="Poppins"/>
          <w:color w:val="auto"/>
        </w:rPr>
        <w:t xml:space="preserve"> </w:t>
      </w:r>
      <w:r w:rsidR="0097025B" w:rsidRPr="00EC1DA5">
        <w:rPr>
          <w:rFonts w:ascii="Poppins" w:hAnsi="Poppins" w:cs="Poppins"/>
          <w:color w:val="auto"/>
        </w:rPr>
        <w:t>without</w:t>
      </w:r>
      <w:r w:rsidRPr="00EC1DA5">
        <w:rPr>
          <w:rFonts w:ascii="Poppins" w:hAnsi="Poppins" w:cs="Poppins"/>
          <w:color w:val="auto"/>
        </w:rPr>
        <w:t>)</w:t>
      </w:r>
    </w:p>
    <w:p w14:paraId="0F73FC0B" w14:textId="17D3B96F" w:rsidR="005A5896" w:rsidRPr="00EC1DA5" w:rsidRDefault="00BC2706" w:rsidP="00C52AC7">
      <w:pPr>
        <w:pStyle w:val="ListParagraph"/>
        <w:numPr>
          <w:ilvl w:val="0"/>
          <w:numId w:val="15"/>
        </w:numPr>
        <w:rPr>
          <w:rFonts w:ascii="Poppins" w:hAnsi="Poppins" w:cs="Poppins"/>
          <w:color w:val="auto"/>
        </w:rPr>
      </w:pPr>
      <w:r w:rsidRPr="00EC1DA5">
        <w:rPr>
          <w:rFonts w:ascii="Poppins" w:hAnsi="Poppins" w:cs="Poppins"/>
          <w:color w:val="auto"/>
        </w:rPr>
        <w:t>Social tenants</w:t>
      </w:r>
      <w:r w:rsidR="005A5896" w:rsidRPr="00EC1DA5">
        <w:rPr>
          <w:rFonts w:ascii="Poppins" w:hAnsi="Poppins" w:cs="Poppins"/>
          <w:color w:val="auto"/>
        </w:rPr>
        <w:t xml:space="preserve"> (3</w:t>
      </w:r>
      <w:r w:rsidRPr="00EC1DA5">
        <w:rPr>
          <w:rFonts w:ascii="Poppins" w:hAnsi="Poppins" w:cs="Poppins"/>
          <w:color w:val="auto"/>
        </w:rPr>
        <w:t>6</w:t>
      </w:r>
      <w:r w:rsidR="005A5896" w:rsidRPr="00EC1DA5">
        <w:rPr>
          <w:rFonts w:ascii="Poppins" w:hAnsi="Poppins" w:cs="Poppins"/>
          <w:color w:val="auto"/>
        </w:rPr>
        <w:t>%</w:t>
      </w:r>
      <w:r w:rsidR="00BD54A5" w:rsidRPr="00EC1DA5">
        <w:rPr>
          <w:rFonts w:ascii="Poppins" w:hAnsi="Poppins" w:cs="Poppins"/>
          <w:color w:val="auto"/>
        </w:rPr>
        <w:t xml:space="preserve"> vs. 19% homeowners</w:t>
      </w:r>
      <w:r w:rsidR="005A5896" w:rsidRPr="00EC1DA5">
        <w:rPr>
          <w:rFonts w:ascii="Poppins" w:hAnsi="Poppins" w:cs="Poppins"/>
          <w:color w:val="auto"/>
        </w:rPr>
        <w:t>)</w:t>
      </w:r>
    </w:p>
    <w:p w14:paraId="6F98FA00" w14:textId="0D4CCF25" w:rsidR="005A5896" w:rsidRPr="00EC1DA5" w:rsidRDefault="005A5896" w:rsidP="00C52AC7">
      <w:pPr>
        <w:pStyle w:val="ListParagraph"/>
        <w:numPr>
          <w:ilvl w:val="0"/>
          <w:numId w:val="15"/>
        </w:numPr>
        <w:rPr>
          <w:rFonts w:ascii="Poppins" w:hAnsi="Poppins" w:cs="Poppins"/>
          <w:color w:val="auto"/>
        </w:rPr>
      </w:pPr>
      <w:r w:rsidRPr="00EC1DA5">
        <w:rPr>
          <w:rFonts w:ascii="Poppins" w:hAnsi="Poppins" w:cs="Poppins"/>
          <w:color w:val="auto"/>
        </w:rPr>
        <w:t>Carers (4</w:t>
      </w:r>
      <w:r w:rsidR="00D90EB6" w:rsidRPr="00EC1DA5">
        <w:rPr>
          <w:rFonts w:ascii="Poppins" w:hAnsi="Poppins" w:cs="Poppins"/>
          <w:color w:val="auto"/>
        </w:rPr>
        <w:t>2</w:t>
      </w:r>
      <w:r w:rsidRPr="00EC1DA5">
        <w:rPr>
          <w:rFonts w:ascii="Poppins" w:hAnsi="Poppins" w:cs="Poppins"/>
          <w:color w:val="auto"/>
        </w:rPr>
        <w:t>%</w:t>
      </w:r>
      <w:r w:rsidR="00D90EB6" w:rsidRPr="00EC1DA5">
        <w:rPr>
          <w:rFonts w:ascii="Poppins" w:hAnsi="Poppins" w:cs="Poppins"/>
          <w:color w:val="auto"/>
        </w:rPr>
        <w:t xml:space="preserve"> vs. </w:t>
      </w:r>
      <w:r w:rsidR="00C46D30" w:rsidRPr="00EC1DA5">
        <w:rPr>
          <w:rFonts w:ascii="Poppins" w:hAnsi="Poppins" w:cs="Poppins"/>
          <w:color w:val="auto"/>
        </w:rPr>
        <w:t>16% who are not carers</w:t>
      </w:r>
      <w:r w:rsidRPr="00EC1DA5">
        <w:rPr>
          <w:rFonts w:ascii="Poppins" w:hAnsi="Poppins" w:cs="Poppins"/>
          <w:color w:val="auto"/>
        </w:rPr>
        <w:t>)</w:t>
      </w:r>
    </w:p>
    <w:p w14:paraId="198DE02D" w14:textId="24549E10" w:rsidR="00E521A6" w:rsidRPr="00EC1DA5" w:rsidRDefault="006B4D33" w:rsidP="00C52AC7">
      <w:pPr>
        <w:pStyle w:val="ListParagraph"/>
        <w:numPr>
          <w:ilvl w:val="0"/>
          <w:numId w:val="15"/>
        </w:numPr>
        <w:rPr>
          <w:rFonts w:ascii="Poppins" w:hAnsi="Poppins" w:cs="Poppins"/>
          <w:color w:val="auto"/>
        </w:rPr>
      </w:pPr>
      <w:r w:rsidRPr="00EC1DA5">
        <w:rPr>
          <w:rFonts w:ascii="Poppins" w:hAnsi="Poppins" w:cs="Poppins"/>
          <w:color w:val="auto"/>
        </w:rPr>
        <w:t>Those with ba</w:t>
      </w:r>
      <w:r w:rsidR="00FF3DCC">
        <w:rPr>
          <w:rFonts w:ascii="Poppins" w:hAnsi="Poppins" w:cs="Poppins"/>
          <w:color w:val="auto"/>
        </w:rPr>
        <w:t>d</w:t>
      </w:r>
      <w:r w:rsidRPr="00EC1DA5">
        <w:rPr>
          <w:rFonts w:ascii="Poppins" w:hAnsi="Poppins" w:cs="Poppins"/>
          <w:color w:val="auto"/>
        </w:rPr>
        <w:t xml:space="preserve"> health (44% vs. </w:t>
      </w:r>
      <w:r w:rsidR="00F23FFC" w:rsidRPr="00EC1DA5">
        <w:rPr>
          <w:rFonts w:ascii="Poppins" w:hAnsi="Poppins" w:cs="Poppins"/>
          <w:color w:val="auto"/>
        </w:rPr>
        <w:t>18% of residents with good health)</w:t>
      </w:r>
    </w:p>
    <w:p w14:paraId="18AB107C" w14:textId="01F096F5" w:rsidR="00E521A6" w:rsidRDefault="00E521A6" w:rsidP="00E521A6">
      <w:pPr>
        <w:rPr>
          <w:rFonts w:ascii="Poppins" w:hAnsi="Poppins" w:cs="Poppins"/>
          <w:color w:val="auto"/>
        </w:rPr>
      </w:pPr>
      <w:bookmarkStart w:id="74" w:name="_Hlk188611956"/>
      <w:r w:rsidRPr="00EC1DA5">
        <w:rPr>
          <w:rFonts w:ascii="Poppins" w:hAnsi="Poppins" w:cs="Poppins"/>
          <w:color w:val="auto"/>
        </w:rPr>
        <w:t xml:space="preserve">All residents who have used Adult Social Care Services </w:t>
      </w:r>
      <w:r w:rsidR="00977853" w:rsidRPr="00EC1DA5">
        <w:rPr>
          <w:rFonts w:ascii="Poppins" w:hAnsi="Poppins" w:cs="Poppins"/>
          <w:color w:val="auto"/>
        </w:rPr>
        <w:t>were asked how satisfied or dissatisfied they</w:t>
      </w:r>
      <w:r w:rsidR="00FF3DCC">
        <w:rPr>
          <w:rFonts w:ascii="Poppins" w:hAnsi="Poppins" w:cs="Poppins"/>
          <w:color w:val="auto"/>
        </w:rPr>
        <w:t xml:space="preserve"> a</w:t>
      </w:r>
      <w:r w:rsidR="00977853" w:rsidRPr="00EC1DA5">
        <w:rPr>
          <w:rFonts w:ascii="Poppins" w:hAnsi="Poppins" w:cs="Poppins"/>
          <w:color w:val="auto"/>
        </w:rPr>
        <w:t xml:space="preserve">re with this service. </w:t>
      </w:r>
      <w:r w:rsidR="00E17FE0">
        <w:rPr>
          <w:rFonts w:ascii="Poppins" w:hAnsi="Poppins" w:cs="Poppins"/>
          <w:color w:val="auto"/>
        </w:rPr>
        <w:t>Similar to 2022</w:t>
      </w:r>
      <w:r w:rsidR="00810586" w:rsidRPr="00EC1DA5">
        <w:rPr>
          <w:rFonts w:ascii="Poppins" w:hAnsi="Poppins" w:cs="Poppins"/>
          <w:color w:val="auto"/>
        </w:rPr>
        <w:t>,</w:t>
      </w:r>
      <w:r w:rsidR="00BD672B" w:rsidRPr="00EC1DA5">
        <w:rPr>
          <w:rFonts w:ascii="Poppins" w:hAnsi="Poppins" w:cs="Poppins"/>
          <w:color w:val="auto"/>
        </w:rPr>
        <w:t xml:space="preserve"> a higher proportion of users are dis</w:t>
      </w:r>
      <w:r w:rsidR="00E91A93" w:rsidRPr="00EC1DA5">
        <w:rPr>
          <w:rFonts w:ascii="Poppins" w:hAnsi="Poppins" w:cs="Poppins"/>
          <w:color w:val="auto"/>
        </w:rPr>
        <w:t>satisfied (</w:t>
      </w:r>
      <w:r w:rsidR="00726EA9" w:rsidRPr="00EC1DA5">
        <w:rPr>
          <w:rFonts w:ascii="Poppins" w:hAnsi="Poppins" w:cs="Poppins"/>
          <w:color w:val="auto"/>
        </w:rPr>
        <w:t>41%</w:t>
      </w:r>
      <w:r w:rsidR="00DF212E" w:rsidRPr="00EC1DA5">
        <w:rPr>
          <w:rFonts w:ascii="Poppins" w:hAnsi="Poppins" w:cs="Poppins"/>
          <w:color w:val="auto"/>
        </w:rPr>
        <w:t xml:space="preserve">) </w:t>
      </w:r>
      <w:r w:rsidR="00272B47" w:rsidRPr="00EC1DA5">
        <w:rPr>
          <w:rFonts w:ascii="Poppins" w:hAnsi="Poppins" w:cs="Poppins"/>
          <w:color w:val="auto"/>
        </w:rPr>
        <w:t>than satisfied (35%)</w:t>
      </w:r>
      <w:r w:rsidR="006E3C82" w:rsidRPr="00EC1DA5">
        <w:rPr>
          <w:rFonts w:ascii="Poppins" w:hAnsi="Poppins" w:cs="Poppins"/>
          <w:color w:val="auto"/>
        </w:rPr>
        <w:t xml:space="preserve">. </w:t>
      </w:r>
    </w:p>
    <w:bookmarkEnd w:id="74"/>
    <w:p w14:paraId="3BC75A83" w14:textId="77777777" w:rsidR="008F25A6" w:rsidRDefault="008F25A6" w:rsidP="00E521A6">
      <w:pPr>
        <w:rPr>
          <w:rFonts w:ascii="Poppins" w:hAnsi="Poppins" w:cs="Poppins"/>
          <w:color w:val="auto"/>
        </w:rPr>
      </w:pPr>
    </w:p>
    <w:p w14:paraId="5BEA861C" w14:textId="77777777" w:rsidR="008F25A6" w:rsidRDefault="008F25A6" w:rsidP="00E521A6">
      <w:pPr>
        <w:rPr>
          <w:rFonts w:ascii="Poppins" w:hAnsi="Poppins" w:cs="Poppins"/>
          <w:color w:val="auto"/>
        </w:rPr>
      </w:pPr>
    </w:p>
    <w:p w14:paraId="169431B5" w14:textId="77777777" w:rsidR="00C52AC7" w:rsidRDefault="00C52AC7" w:rsidP="00E521A6">
      <w:pPr>
        <w:rPr>
          <w:rFonts w:ascii="Poppins" w:hAnsi="Poppins" w:cs="Poppins"/>
          <w:color w:val="auto"/>
        </w:rPr>
      </w:pPr>
    </w:p>
    <w:p w14:paraId="123EB66E" w14:textId="77777777" w:rsidR="00C52AC7" w:rsidRDefault="00C52AC7" w:rsidP="00E521A6">
      <w:pPr>
        <w:rPr>
          <w:rFonts w:ascii="Poppins" w:hAnsi="Poppins" w:cs="Poppins"/>
          <w:color w:val="auto"/>
        </w:rPr>
      </w:pPr>
    </w:p>
    <w:p w14:paraId="424014F4" w14:textId="77777777" w:rsidR="008F25A6" w:rsidRDefault="008F25A6" w:rsidP="00E521A6">
      <w:pPr>
        <w:rPr>
          <w:rFonts w:ascii="Poppins" w:hAnsi="Poppins" w:cs="Poppins"/>
          <w:color w:val="auto"/>
        </w:rPr>
      </w:pPr>
    </w:p>
    <w:p w14:paraId="0DEB9880" w14:textId="77777777" w:rsidR="008F25A6" w:rsidRDefault="008F25A6" w:rsidP="00E521A6">
      <w:pPr>
        <w:rPr>
          <w:rFonts w:ascii="Poppins" w:hAnsi="Poppins" w:cs="Poppins"/>
          <w:color w:val="auto"/>
        </w:rPr>
      </w:pPr>
    </w:p>
    <w:p w14:paraId="527D8983" w14:textId="0F3961DF" w:rsidR="006331E3" w:rsidRPr="00EC1DA5" w:rsidRDefault="006331E3" w:rsidP="006331E3">
      <w:pPr>
        <w:pStyle w:val="Caption"/>
        <w:rPr>
          <w:rFonts w:ascii="Poppins" w:hAnsi="Poppins" w:cs="Poppins"/>
          <w:color w:val="auto"/>
          <w:sz w:val="24"/>
          <w:szCs w:val="24"/>
        </w:rPr>
      </w:pPr>
      <w:r w:rsidRPr="00EC1DA5">
        <w:rPr>
          <w:rFonts w:ascii="Poppins" w:hAnsi="Poppins" w:cs="Poppins"/>
          <w:color w:val="auto"/>
          <w:sz w:val="24"/>
          <w:szCs w:val="24"/>
        </w:rPr>
        <w:t xml:space="preserve">Figure </w:t>
      </w:r>
      <w:r w:rsidRPr="00EC1DA5">
        <w:rPr>
          <w:rFonts w:ascii="Poppins" w:hAnsi="Poppins" w:cs="Poppins"/>
          <w:color w:val="auto"/>
          <w:sz w:val="24"/>
          <w:szCs w:val="24"/>
        </w:rPr>
        <w:fldChar w:fldCharType="begin"/>
      </w:r>
      <w:r w:rsidRPr="00EC1DA5">
        <w:rPr>
          <w:rFonts w:ascii="Poppins" w:hAnsi="Poppins" w:cs="Poppins"/>
          <w:color w:val="auto"/>
          <w:sz w:val="24"/>
          <w:szCs w:val="24"/>
        </w:rPr>
        <w:instrText xml:space="preserve"> SEQ Figure \* ARABIC </w:instrText>
      </w:r>
      <w:r w:rsidRPr="00EC1DA5">
        <w:rPr>
          <w:rFonts w:ascii="Poppins" w:hAnsi="Poppins" w:cs="Poppins"/>
          <w:color w:val="auto"/>
          <w:sz w:val="24"/>
          <w:szCs w:val="24"/>
        </w:rPr>
        <w:fldChar w:fldCharType="separate"/>
      </w:r>
      <w:r w:rsidR="00861262">
        <w:rPr>
          <w:rFonts w:ascii="Poppins" w:hAnsi="Poppins" w:cs="Poppins"/>
          <w:noProof/>
          <w:color w:val="auto"/>
          <w:sz w:val="24"/>
          <w:szCs w:val="24"/>
        </w:rPr>
        <w:t>42</w:t>
      </w:r>
      <w:r w:rsidRPr="00EC1DA5">
        <w:rPr>
          <w:rFonts w:ascii="Poppins" w:hAnsi="Poppins" w:cs="Poppins"/>
          <w:color w:val="auto"/>
          <w:sz w:val="24"/>
          <w:szCs w:val="24"/>
        </w:rPr>
        <w:fldChar w:fldCharType="end"/>
      </w:r>
      <w:r w:rsidRPr="00EC1DA5">
        <w:rPr>
          <w:rFonts w:ascii="Poppins" w:hAnsi="Poppins" w:cs="Poppins"/>
          <w:color w:val="auto"/>
          <w:sz w:val="24"/>
          <w:szCs w:val="24"/>
        </w:rPr>
        <w:t>: User satisfaction with Adult Social Care over time</w:t>
      </w:r>
    </w:p>
    <w:p w14:paraId="72030110" w14:textId="50DADEE3" w:rsidR="00884676" w:rsidRPr="00884676" w:rsidRDefault="007227BA" w:rsidP="00884676">
      <w:r w:rsidRPr="007227BA">
        <w:rPr>
          <w:noProof/>
        </w:rPr>
        <w:drawing>
          <wp:inline distT="0" distB="0" distL="0" distR="0" wp14:anchorId="77A58520" wp14:editId="71C52F2F">
            <wp:extent cx="6443345" cy="2774315"/>
            <wp:effectExtent l="0" t="0" r="0" b="6985"/>
            <wp:docPr id="510218648"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218648" name="Picture 1" descr="A graph with numbers and lines&#10;&#10;Description automatically generated"/>
                    <pic:cNvPicPr/>
                  </pic:nvPicPr>
                  <pic:blipFill>
                    <a:blip r:embed="rId55"/>
                    <a:stretch>
                      <a:fillRect/>
                    </a:stretch>
                  </pic:blipFill>
                  <pic:spPr>
                    <a:xfrm>
                      <a:off x="0" y="0"/>
                      <a:ext cx="6443345" cy="2774315"/>
                    </a:xfrm>
                    <a:prstGeom prst="rect">
                      <a:avLst/>
                    </a:prstGeom>
                  </pic:spPr>
                </pic:pic>
              </a:graphicData>
            </a:graphic>
          </wp:inline>
        </w:drawing>
      </w:r>
    </w:p>
    <w:p w14:paraId="703B00A4" w14:textId="77777777" w:rsidR="006331E3" w:rsidRDefault="006331E3" w:rsidP="00E521A6">
      <w:pPr>
        <w:rPr>
          <w:rFonts w:ascii="Poppins" w:hAnsi="Poppins" w:cs="Poppins"/>
          <w:color w:val="151515" w:themeColor="background2" w:themeShade="1A"/>
          <w:sz w:val="22"/>
          <w:szCs w:val="22"/>
        </w:rPr>
      </w:pPr>
    </w:p>
    <w:p w14:paraId="5DD7188A" w14:textId="77777777" w:rsidR="00B95561" w:rsidRDefault="00B95561" w:rsidP="00E521A6">
      <w:pPr>
        <w:rPr>
          <w:rFonts w:ascii="Poppins" w:hAnsi="Poppins" w:cs="Poppins"/>
          <w:color w:val="151515" w:themeColor="background2" w:themeShade="1A"/>
          <w:sz w:val="22"/>
          <w:szCs w:val="22"/>
        </w:rPr>
      </w:pPr>
    </w:p>
    <w:p w14:paraId="292A9018" w14:textId="77777777" w:rsidR="00B95561" w:rsidRDefault="00B95561" w:rsidP="00E521A6">
      <w:pPr>
        <w:rPr>
          <w:rFonts w:ascii="Poppins" w:hAnsi="Poppins" w:cs="Poppins"/>
          <w:color w:val="151515" w:themeColor="background2" w:themeShade="1A"/>
          <w:sz w:val="22"/>
          <w:szCs w:val="22"/>
        </w:rPr>
      </w:pPr>
    </w:p>
    <w:p w14:paraId="1FCF2B97" w14:textId="77777777" w:rsidR="00B95561" w:rsidRDefault="00B95561" w:rsidP="00E521A6">
      <w:pPr>
        <w:rPr>
          <w:rFonts w:ascii="Poppins" w:hAnsi="Poppins" w:cs="Poppins"/>
          <w:color w:val="151515" w:themeColor="background2" w:themeShade="1A"/>
          <w:sz w:val="22"/>
          <w:szCs w:val="22"/>
        </w:rPr>
      </w:pPr>
    </w:p>
    <w:p w14:paraId="128BB431" w14:textId="77777777" w:rsidR="00B95561" w:rsidRDefault="00B95561" w:rsidP="00E521A6">
      <w:pPr>
        <w:rPr>
          <w:rFonts w:ascii="Poppins" w:hAnsi="Poppins" w:cs="Poppins"/>
          <w:color w:val="151515" w:themeColor="background2" w:themeShade="1A"/>
          <w:sz w:val="22"/>
          <w:szCs w:val="22"/>
        </w:rPr>
      </w:pPr>
    </w:p>
    <w:p w14:paraId="37888CD0" w14:textId="77777777" w:rsidR="00B95561" w:rsidRDefault="00B95561" w:rsidP="00E521A6">
      <w:pPr>
        <w:rPr>
          <w:rFonts w:ascii="Poppins" w:hAnsi="Poppins" w:cs="Poppins"/>
          <w:color w:val="151515" w:themeColor="background2" w:themeShade="1A"/>
          <w:sz w:val="22"/>
          <w:szCs w:val="22"/>
        </w:rPr>
      </w:pPr>
    </w:p>
    <w:p w14:paraId="6F2C6B8C" w14:textId="77777777" w:rsidR="00B95561" w:rsidRDefault="00B95561" w:rsidP="00E521A6">
      <w:pPr>
        <w:rPr>
          <w:rFonts w:ascii="Poppins" w:hAnsi="Poppins" w:cs="Poppins"/>
          <w:color w:val="151515" w:themeColor="background2" w:themeShade="1A"/>
          <w:sz w:val="22"/>
          <w:szCs w:val="22"/>
        </w:rPr>
      </w:pPr>
    </w:p>
    <w:p w14:paraId="72551F63" w14:textId="77777777" w:rsidR="00B95561" w:rsidRDefault="00B95561" w:rsidP="00E521A6">
      <w:pPr>
        <w:rPr>
          <w:rFonts w:ascii="Poppins" w:hAnsi="Poppins" w:cs="Poppins"/>
          <w:color w:val="151515" w:themeColor="background2" w:themeShade="1A"/>
          <w:sz w:val="22"/>
          <w:szCs w:val="22"/>
        </w:rPr>
      </w:pPr>
    </w:p>
    <w:p w14:paraId="18819070" w14:textId="77777777" w:rsidR="00B95561" w:rsidRDefault="00B95561" w:rsidP="00E521A6">
      <w:pPr>
        <w:rPr>
          <w:rFonts w:ascii="Poppins" w:hAnsi="Poppins" w:cs="Poppins"/>
          <w:color w:val="151515" w:themeColor="background2" w:themeShade="1A"/>
          <w:sz w:val="22"/>
          <w:szCs w:val="22"/>
        </w:rPr>
      </w:pPr>
    </w:p>
    <w:p w14:paraId="38F9A22D" w14:textId="77777777" w:rsidR="00B95561" w:rsidRDefault="00B95561" w:rsidP="00E521A6">
      <w:pPr>
        <w:rPr>
          <w:rFonts w:ascii="Poppins" w:hAnsi="Poppins" w:cs="Poppins"/>
          <w:color w:val="151515" w:themeColor="background2" w:themeShade="1A"/>
          <w:sz w:val="22"/>
          <w:szCs w:val="22"/>
        </w:rPr>
      </w:pPr>
    </w:p>
    <w:p w14:paraId="0E047DE9" w14:textId="77777777" w:rsidR="00B95561" w:rsidRDefault="00B95561" w:rsidP="00E521A6">
      <w:pPr>
        <w:rPr>
          <w:rFonts w:ascii="Poppins" w:hAnsi="Poppins" w:cs="Poppins"/>
          <w:color w:val="151515" w:themeColor="background2" w:themeShade="1A"/>
          <w:sz w:val="22"/>
          <w:szCs w:val="22"/>
        </w:rPr>
      </w:pPr>
    </w:p>
    <w:p w14:paraId="0B57936E" w14:textId="77777777" w:rsidR="00B95561" w:rsidRDefault="00B95561" w:rsidP="00E521A6">
      <w:pPr>
        <w:rPr>
          <w:rFonts w:ascii="Poppins" w:hAnsi="Poppins" w:cs="Poppins"/>
          <w:color w:val="151515" w:themeColor="background2" w:themeShade="1A"/>
          <w:sz w:val="22"/>
          <w:szCs w:val="22"/>
        </w:rPr>
      </w:pPr>
    </w:p>
    <w:p w14:paraId="7F2AF3CD" w14:textId="77777777" w:rsidR="00B95561" w:rsidRDefault="00B95561" w:rsidP="00E521A6">
      <w:pPr>
        <w:rPr>
          <w:rFonts w:ascii="Poppins" w:hAnsi="Poppins" w:cs="Poppins"/>
          <w:color w:val="151515" w:themeColor="background2" w:themeShade="1A"/>
          <w:sz w:val="22"/>
          <w:szCs w:val="22"/>
        </w:rPr>
      </w:pPr>
    </w:p>
    <w:p w14:paraId="32DF47E5" w14:textId="77777777" w:rsidR="00B95561" w:rsidRDefault="00B95561" w:rsidP="00E521A6">
      <w:pPr>
        <w:rPr>
          <w:rFonts w:ascii="Poppins" w:hAnsi="Poppins" w:cs="Poppins"/>
          <w:color w:val="151515" w:themeColor="background2" w:themeShade="1A"/>
          <w:sz w:val="22"/>
          <w:szCs w:val="22"/>
        </w:rPr>
      </w:pPr>
    </w:p>
    <w:p w14:paraId="0A67D4E7" w14:textId="77777777" w:rsidR="00B95561" w:rsidRDefault="00B95561" w:rsidP="00E521A6">
      <w:pPr>
        <w:rPr>
          <w:rFonts w:ascii="Poppins" w:hAnsi="Poppins" w:cs="Poppins"/>
          <w:color w:val="151515" w:themeColor="background2" w:themeShade="1A"/>
          <w:sz w:val="22"/>
          <w:szCs w:val="22"/>
        </w:rPr>
      </w:pPr>
    </w:p>
    <w:p w14:paraId="41E6DC6E" w14:textId="77777777" w:rsidR="00C52AC7" w:rsidRDefault="00C52AC7" w:rsidP="00E521A6">
      <w:pPr>
        <w:rPr>
          <w:rFonts w:ascii="Poppins" w:hAnsi="Poppins" w:cs="Poppins"/>
          <w:color w:val="151515" w:themeColor="background2" w:themeShade="1A"/>
          <w:sz w:val="22"/>
          <w:szCs w:val="22"/>
        </w:rPr>
      </w:pPr>
    </w:p>
    <w:p w14:paraId="6D9D9082" w14:textId="77777777" w:rsidR="00B95561" w:rsidRDefault="00B95561" w:rsidP="00E521A6">
      <w:pPr>
        <w:rPr>
          <w:rFonts w:ascii="Poppins" w:hAnsi="Poppins" w:cs="Poppins"/>
          <w:color w:val="151515" w:themeColor="background2" w:themeShade="1A"/>
          <w:sz w:val="22"/>
          <w:szCs w:val="22"/>
        </w:rPr>
      </w:pPr>
    </w:p>
    <w:p w14:paraId="4D081162" w14:textId="77777777" w:rsidR="00B95561" w:rsidRDefault="00B95561" w:rsidP="00E521A6">
      <w:pPr>
        <w:rPr>
          <w:rFonts w:ascii="Poppins" w:hAnsi="Poppins" w:cs="Poppins"/>
          <w:color w:val="151515" w:themeColor="background2" w:themeShade="1A"/>
          <w:sz w:val="22"/>
          <w:szCs w:val="22"/>
        </w:rPr>
      </w:pPr>
    </w:p>
    <w:p w14:paraId="3DE25201" w14:textId="77777777" w:rsidR="00B95561" w:rsidRDefault="00B95561" w:rsidP="00E521A6">
      <w:pPr>
        <w:rPr>
          <w:rFonts w:ascii="Poppins" w:hAnsi="Poppins" w:cs="Poppins"/>
          <w:color w:val="151515" w:themeColor="background2" w:themeShade="1A"/>
          <w:sz w:val="22"/>
          <w:szCs w:val="22"/>
        </w:rPr>
      </w:pPr>
    </w:p>
    <w:p w14:paraId="454BA285" w14:textId="77777777" w:rsidR="003434A3" w:rsidRDefault="003434A3" w:rsidP="003434A3">
      <w:pPr>
        <w:pStyle w:val="Heading1"/>
        <w:ind w:left="709" w:hanging="709"/>
        <w:rPr>
          <w:rFonts w:ascii="Poppins" w:hAnsi="Poppins" w:cs="Poppins"/>
          <w:color w:val="22388B"/>
        </w:rPr>
      </w:pPr>
      <w:bookmarkStart w:id="75" w:name="_Toc189150605"/>
      <w:r w:rsidRPr="003434A3">
        <w:rPr>
          <w:rFonts w:ascii="Poppins" w:hAnsi="Poppins" w:cs="Poppins"/>
          <w:color w:val="22388B"/>
        </w:rPr>
        <w:lastRenderedPageBreak/>
        <w:t>A Green North Tyneside</w:t>
      </w:r>
      <w:bookmarkEnd w:id="75"/>
    </w:p>
    <w:p w14:paraId="50A33463" w14:textId="04C4B347" w:rsidR="00C52AC7" w:rsidRDefault="00C52AC7" w:rsidP="00C52AC7">
      <w:pPr>
        <w:rPr>
          <w:rFonts w:ascii="Poppins" w:hAnsi="Poppins" w:cs="Poppins"/>
          <w:color w:val="auto"/>
        </w:rPr>
      </w:pPr>
      <w:r>
        <w:rPr>
          <w:rFonts w:ascii="Poppins" w:hAnsi="Poppins" w:cs="Poppins"/>
          <w:color w:val="auto"/>
        </w:rPr>
        <w:t>The ‘Our North Tyneside Plan 2021-2025’ outlines that a ‘Green North Tyneside’ will consist of the following:</w:t>
      </w:r>
    </w:p>
    <w:p w14:paraId="618735F0" w14:textId="30C27891" w:rsidR="00FE7DF2" w:rsidRPr="00FE7DF2" w:rsidRDefault="00FE7DF2" w:rsidP="00FE7DF2">
      <w:pPr>
        <w:numPr>
          <w:ilvl w:val="0"/>
          <w:numId w:val="34"/>
        </w:numPr>
        <w:rPr>
          <w:rFonts w:ascii="Poppins" w:hAnsi="Poppins" w:cs="Poppins"/>
          <w:color w:val="auto"/>
        </w:rPr>
      </w:pPr>
      <w:r w:rsidRPr="00FE7DF2">
        <w:rPr>
          <w:rFonts w:ascii="Poppins" w:hAnsi="Poppins" w:cs="Poppins"/>
          <w:color w:val="auto"/>
        </w:rPr>
        <w:t>We will keep increasing the amount of waste that can be recycled and introduce food waste collections and deposit return schemes</w:t>
      </w:r>
      <w:r w:rsidR="00A90060">
        <w:rPr>
          <w:rFonts w:ascii="Poppins" w:hAnsi="Poppins" w:cs="Poppins"/>
          <w:color w:val="auto"/>
        </w:rPr>
        <w:t>.</w:t>
      </w:r>
    </w:p>
    <w:p w14:paraId="1B2D10AE" w14:textId="2F9832CF" w:rsidR="00FE7DF2" w:rsidRPr="00FE7DF2" w:rsidRDefault="00FE7DF2" w:rsidP="00FE7DF2">
      <w:pPr>
        <w:numPr>
          <w:ilvl w:val="0"/>
          <w:numId w:val="34"/>
        </w:numPr>
        <w:rPr>
          <w:rFonts w:ascii="Poppins" w:hAnsi="Poppins" w:cs="Poppins"/>
          <w:color w:val="auto"/>
        </w:rPr>
      </w:pPr>
      <w:r w:rsidRPr="00FE7DF2">
        <w:rPr>
          <w:rFonts w:ascii="Poppins" w:hAnsi="Poppins" w:cs="Poppins"/>
          <w:color w:val="auto"/>
        </w:rPr>
        <w:t>Council environmental hit squads will crack down on littering</w:t>
      </w:r>
      <w:r w:rsidR="00A90060">
        <w:rPr>
          <w:rFonts w:ascii="Poppins" w:hAnsi="Poppins" w:cs="Poppins"/>
          <w:color w:val="auto"/>
        </w:rPr>
        <w:t>.</w:t>
      </w:r>
    </w:p>
    <w:p w14:paraId="2AE5AA8B" w14:textId="7CE20AC2" w:rsidR="00FE7DF2" w:rsidRPr="00FE7DF2" w:rsidRDefault="00FE7DF2" w:rsidP="00FE7DF2">
      <w:pPr>
        <w:numPr>
          <w:ilvl w:val="0"/>
          <w:numId w:val="34"/>
        </w:numPr>
        <w:rPr>
          <w:rFonts w:ascii="Poppins" w:hAnsi="Poppins" w:cs="Poppins"/>
          <w:color w:val="auto"/>
        </w:rPr>
      </w:pPr>
      <w:r w:rsidRPr="00FE7DF2">
        <w:rPr>
          <w:rFonts w:ascii="Poppins" w:hAnsi="Poppins" w:cs="Poppins"/>
          <w:color w:val="auto"/>
        </w:rPr>
        <w:t>We will secure funding to help low-income households to install low-carbon heating</w:t>
      </w:r>
      <w:r w:rsidR="00A90060">
        <w:rPr>
          <w:rFonts w:ascii="Poppins" w:hAnsi="Poppins" w:cs="Poppins"/>
          <w:color w:val="auto"/>
        </w:rPr>
        <w:t>.</w:t>
      </w:r>
    </w:p>
    <w:p w14:paraId="47CC6D56" w14:textId="06C3B355" w:rsidR="00FE7DF2" w:rsidRPr="00FE7DF2" w:rsidRDefault="00FE7DF2" w:rsidP="00FE7DF2">
      <w:pPr>
        <w:numPr>
          <w:ilvl w:val="0"/>
          <w:numId w:val="34"/>
        </w:numPr>
        <w:rPr>
          <w:rFonts w:ascii="Poppins" w:hAnsi="Poppins" w:cs="Poppins"/>
          <w:color w:val="auto"/>
        </w:rPr>
      </w:pPr>
      <w:r w:rsidRPr="00FE7DF2">
        <w:rPr>
          <w:rFonts w:ascii="Poppins" w:hAnsi="Poppins" w:cs="Poppins"/>
          <w:color w:val="auto"/>
        </w:rPr>
        <w:t>We will increase opportunities for safe walking and cycling, including providing a segregated cycleway at the coast</w:t>
      </w:r>
      <w:r w:rsidR="00A90060">
        <w:rPr>
          <w:rFonts w:ascii="Poppins" w:hAnsi="Poppins" w:cs="Poppins"/>
          <w:color w:val="auto"/>
        </w:rPr>
        <w:t>.</w:t>
      </w:r>
    </w:p>
    <w:p w14:paraId="088B6A17" w14:textId="1CC38B4A" w:rsidR="00FE7DF2" w:rsidRPr="00FE7DF2" w:rsidRDefault="00FE7DF2" w:rsidP="00FE7DF2">
      <w:pPr>
        <w:numPr>
          <w:ilvl w:val="0"/>
          <w:numId w:val="34"/>
        </w:numPr>
        <w:rPr>
          <w:rFonts w:ascii="Poppins" w:hAnsi="Poppins" w:cs="Poppins"/>
          <w:color w:val="auto"/>
        </w:rPr>
      </w:pPr>
      <w:r w:rsidRPr="00FE7DF2">
        <w:rPr>
          <w:rFonts w:ascii="Poppins" w:hAnsi="Poppins" w:cs="Poppins"/>
          <w:color w:val="auto"/>
        </w:rPr>
        <w:t>We will publish an action plan of the steps we will take and the national investment we will seek to make North Tyneside carbon net-zero by 2030</w:t>
      </w:r>
      <w:r w:rsidR="00A90060">
        <w:rPr>
          <w:rFonts w:ascii="Poppins" w:hAnsi="Poppins" w:cs="Poppins"/>
          <w:color w:val="auto"/>
        </w:rPr>
        <w:t>.</w:t>
      </w:r>
    </w:p>
    <w:p w14:paraId="46299B5B" w14:textId="6D5BCCBD" w:rsidR="007B34E6" w:rsidRDefault="007B34E6" w:rsidP="007B34E6">
      <w:pPr>
        <w:rPr>
          <w:rFonts w:ascii="Poppins" w:hAnsi="Poppins" w:cs="Poppins"/>
          <w:color w:val="auto"/>
        </w:rPr>
      </w:pPr>
      <w:r w:rsidRPr="00EC1DA5">
        <w:rPr>
          <w:rFonts w:ascii="Poppins" w:hAnsi="Poppins" w:cs="Poppins"/>
          <w:color w:val="auto"/>
        </w:rPr>
        <w:t>In this chapter we report on resident satisfaction with waste and recycling services, perceptions of the council’s actions on climate change</w:t>
      </w:r>
      <w:r w:rsidR="00EC056F" w:rsidRPr="00EC1DA5">
        <w:rPr>
          <w:rFonts w:ascii="Poppins" w:hAnsi="Poppins" w:cs="Poppins"/>
          <w:color w:val="auto"/>
        </w:rPr>
        <w:t xml:space="preserve"> and willingness </w:t>
      </w:r>
      <w:r w:rsidR="00D70CDE" w:rsidRPr="00EC1DA5">
        <w:rPr>
          <w:rFonts w:ascii="Poppins" w:hAnsi="Poppins" w:cs="Poppins"/>
          <w:color w:val="auto"/>
        </w:rPr>
        <w:t xml:space="preserve">of residents to make changes </w:t>
      </w:r>
      <w:r w:rsidR="001828D0" w:rsidRPr="00EC1DA5">
        <w:rPr>
          <w:rFonts w:ascii="Poppins" w:hAnsi="Poppins" w:cs="Poppins"/>
          <w:color w:val="auto"/>
        </w:rPr>
        <w:t>to help reduce their carbon footprint.</w:t>
      </w:r>
    </w:p>
    <w:p w14:paraId="1991A8DD" w14:textId="77777777" w:rsidR="0071213F" w:rsidRDefault="0071213F" w:rsidP="007B34E6">
      <w:pPr>
        <w:rPr>
          <w:rFonts w:ascii="Poppins" w:hAnsi="Poppins" w:cs="Poppins"/>
          <w:color w:val="auto"/>
        </w:rPr>
      </w:pPr>
    </w:p>
    <w:p w14:paraId="3E592712" w14:textId="77777777" w:rsidR="0071213F" w:rsidRDefault="0071213F" w:rsidP="007B34E6">
      <w:pPr>
        <w:rPr>
          <w:rFonts w:ascii="Poppins" w:hAnsi="Poppins" w:cs="Poppins"/>
          <w:color w:val="auto"/>
        </w:rPr>
      </w:pPr>
    </w:p>
    <w:p w14:paraId="1B850ABC" w14:textId="77777777" w:rsidR="0071213F" w:rsidRDefault="0071213F" w:rsidP="007B34E6">
      <w:pPr>
        <w:rPr>
          <w:rFonts w:ascii="Poppins" w:hAnsi="Poppins" w:cs="Poppins"/>
          <w:color w:val="auto"/>
        </w:rPr>
      </w:pPr>
    </w:p>
    <w:p w14:paraId="559807B8" w14:textId="77777777" w:rsidR="0071213F" w:rsidRDefault="0071213F" w:rsidP="007B34E6">
      <w:pPr>
        <w:rPr>
          <w:rFonts w:ascii="Poppins" w:hAnsi="Poppins" w:cs="Poppins"/>
          <w:color w:val="auto"/>
        </w:rPr>
      </w:pPr>
    </w:p>
    <w:p w14:paraId="25273213" w14:textId="77777777" w:rsidR="0071213F" w:rsidRDefault="0071213F" w:rsidP="007B34E6">
      <w:pPr>
        <w:rPr>
          <w:rFonts w:ascii="Poppins" w:hAnsi="Poppins" w:cs="Poppins"/>
          <w:color w:val="auto"/>
        </w:rPr>
      </w:pPr>
    </w:p>
    <w:p w14:paraId="298CA9A7" w14:textId="77777777" w:rsidR="0071213F" w:rsidRDefault="0071213F" w:rsidP="007B34E6">
      <w:pPr>
        <w:rPr>
          <w:rFonts w:ascii="Poppins" w:hAnsi="Poppins" w:cs="Poppins"/>
          <w:color w:val="auto"/>
        </w:rPr>
      </w:pPr>
    </w:p>
    <w:p w14:paraId="22648B6C" w14:textId="77777777" w:rsidR="0071213F" w:rsidRDefault="0071213F" w:rsidP="007B34E6">
      <w:pPr>
        <w:rPr>
          <w:rFonts w:ascii="Poppins" w:hAnsi="Poppins" w:cs="Poppins"/>
          <w:color w:val="auto"/>
        </w:rPr>
      </w:pPr>
    </w:p>
    <w:p w14:paraId="335CDFC4" w14:textId="77777777" w:rsidR="0071213F" w:rsidRDefault="0071213F" w:rsidP="007B34E6">
      <w:pPr>
        <w:rPr>
          <w:rFonts w:ascii="Poppins" w:hAnsi="Poppins" w:cs="Poppins"/>
          <w:color w:val="auto"/>
        </w:rPr>
      </w:pPr>
    </w:p>
    <w:p w14:paraId="0318C74B" w14:textId="77777777" w:rsidR="0071213F" w:rsidRDefault="0071213F" w:rsidP="007B34E6">
      <w:pPr>
        <w:rPr>
          <w:rFonts w:ascii="Poppins" w:hAnsi="Poppins" w:cs="Poppins"/>
          <w:color w:val="auto"/>
        </w:rPr>
      </w:pPr>
    </w:p>
    <w:p w14:paraId="32D43A24" w14:textId="77777777" w:rsidR="0071213F" w:rsidRDefault="0071213F" w:rsidP="007B34E6">
      <w:pPr>
        <w:rPr>
          <w:rFonts w:ascii="Poppins" w:hAnsi="Poppins" w:cs="Poppins"/>
          <w:color w:val="auto"/>
        </w:rPr>
      </w:pPr>
    </w:p>
    <w:p w14:paraId="0255C61C" w14:textId="77777777" w:rsidR="0071213F" w:rsidRDefault="0071213F" w:rsidP="007B34E6">
      <w:pPr>
        <w:rPr>
          <w:rFonts w:ascii="Poppins" w:hAnsi="Poppins" w:cs="Poppins"/>
          <w:color w:val="auto"/>
        </w:rPr>
      </w:pPr>
    </w:p>
    <w:p w14:paraId="53DEC3B6" w14:textId="77777777" w:rsidR="0071213F" w:rsidRDefault="0071213F" w:rsidP="007B34E6">
      <w:pPr>
        <w:rPr>
          <w:rFonts w:ascii="Poppins" w:hAnsi="Poppins" w:cs="Poppins"/>
          <w:color w:val="auto"/>
        </w:rPr>
      </w:pPr>
    </w:p>
    <w:p w14:paraId="3D22854F" w14:textId="77777777" w:rsidR="0071213F" w:rsidRDefault="0071213F" w:rsidP="007B34E6">
      <w:pPr>
        <w:rPr>
          <w:rFonts w:ascii="Poppins" w:hAnsi="Poppins" w:cs="Poppins"/>
          <w:color w:val="auto"/>
        </w:rPr>
      </w:pPr>
    </w:p>
    <w:p w14:paraId="26C7CB6A" w14:textId="77777777" w:rsidR="00674D5E" w:rsidRPr="00CA53E3" w:rsidRDefault="00674D5E" w:rsidP="00674D5E">
      <w:pPr>
        <w:pStyle w:val="Heading2"/>
        <w:ind w:left="709" w:hanging="709"/>
        <w:rPr>
          <w:rFonts w:ascii="Poppins" w:hAnsi="Poppins" w:cs="Poppins"/>
          <w:b/>
          <w:bCs/>
          <w:color w:val="auto"/>
          <w:sz w:val="32"/>
          <w:szCs w:val="32"/>
        </w:rPr>
      </w:pPr>
      <w:bookmarkStart w:id="76" w:name="_Toc189150606"/>
      <w:r w:rsidRPr="00CA53E3">
        <w:rPr>
          <w:rFonts w:ascii="Poppins" w:hAnsi="Poppins" w:cs="Poppins"/>
          <w:b/>
          <w:bCs/>
          <w:color w:val="151515" w:themeColor="background2" w:themeShade="1A"/>
          <w:sz w:val="32"/>
          <w:szCs w:val="32"/>
        </w:rPr>
        <w:lastRenderedPageBreak/>
        <w:t>Section summary</w:t>
      </w:r>
      <w:bookmarkEnd w:id="76"/>
    </w:p>
    <w:p w14:paraId="0608C055" w14:textId="26AF0BB6" w:rsidR="003B50F2" w:rsidRDefault="003B50F2" w:rsidP="00501B18">
      <w:pPr>
        <w:pBdr>
          <w:top w:val="single" w:sz="18" w:space="1" w:color="20388B"/>
          <w:left w:val="single" w:sz="18" w:space="4" w:color="20388B"/>
          <w:bottom w:val="single" w:sz="18" w:space="1" w:color="20388B"/>
          <w:right w:val="single" w:sz="18" w:space="4" w:color="20388B"/>
        </w:pBdr>
        <w:rPr>
          <w:rFonts w:ascii="Poppins" w:hAnsi="Poppins" w:cs="Poppins"/>
          <w:color w:val="auto"/>
        </w:rPr>
      </w:pPr>
      <w:r w:rsidRPr="007B6D9B">
        <w:rPr>
          <w:rFonts w:ascii="Poppins" w:hAnsi="Poppins" w:cs="Poppins"/>
          <w:color w:val="auto"/>
        </w:rPr>
        <w:t xml:space="preserve">Around three quarters of residents (73%) are satisfied with the refuse and waste collection service provided by the council. </w:t>
      </w:r>
      <w:r w:rsidR="002303FE">
        <w:rPr>
          <w:rFonts w:ascii="Poppins" w:hAnsi="Poppins" w:cs="Poppins"/>
          <w:color w:val="auto"/>
        </w:rPr>
        <w:t>This</w:t>
      </w:r>
      <w:r w:rsidRPr="007B6D9B">
        <w:rPr>
          <w:rFonts w:ascii="Poppins" w:hAnsi="Poppins" w:cs="Poppins"/>
          <w:color w:val="auto"/>
        </w:rPr>
        <w:t xml:space="preserve"> represents a four-percentage point decrease since 2022 (77%), </w:t>
      </w:r>
      <w:r w:rsidR="002303FE">
        <w:rPr>
          <w:rFonts w:ascii="Poppins" w:hAnsi="Poppins" w:cs="Poppins"/>
          <w:color w:val="auto"/>
        </w:rPr>
        <w:t xml:space="preserve">though </w:t>
      </w:r>
      <w:r w:rsidRPr="007B6D9B">
        <w:rPr>
          <w:rFonts w:ascii="Poppins" w:hAnsi="Poppins" w:cs="Poppins"/>
          <w:color w:val="auto"/>
        </w:rPr>
        <w:t>it is in line with the LGA benchmark (76%).</w:t>
      </w:r>
    </w:p>
    <w:p w14:paraId="18C7256B" w14:textId="21B471BE" w:rsidR="003B50F2" w:rsidRPr="007B6D9B" w:rsidRDefault="003B50F2" w:rsidP="00501B18">
      <w:pPr>
        <w:pBdr>
          <w:top w:val="single" w:sz="18" w:space="1" w:color="20388B"/>
          <w:left w:val="single" w:sz="18" w:space="4" w:color="20388B"/>
          <w:bottom w:val="single" w:sz="18" w:space="1" w:color="20388B"/>
          <w:right w:val="single" w:sz="18" w:space="4" w:color="20388B"/>
        </w:pBdr>
        <w:rPr>
          <w:rFonts w:ascii="Poppins" w:hAnsi="Poppins" w:cs="Poppins"/>
          <w:color w:val="auto"/>
        </w:rPr>
      </w:pPr>
      <w:r w:rsidRPr="007B6D9B">
        <w:rPr>
          <w:rFonts w:ascii="Poppins" w:hAnsi="Poppins" w:cs="Poppins"/>
          <w:color w:val="auto"/>
        </w:rPr>
        <w:t xml:space="preserve">Satisfaction levels are much lower when it comes to doorstep/kerbside recycling, with 62% stating they are satisfied with this service. This </w:t>
      </w:r>
      <w:r w:rsidR="002303FE">
        <w:rPr>
          <w:rFonts w:ascii="Poppins" w:hAnsi="Poppins" w:cs="Poppins"/>
          <w:color w:val="auto"/>
        </w:rPr>
        <w:t>measure has</w:t>
      </w:r>
      <w:r w:rsidRPr="007B6D9B">
        <w:rPr>
          <w:rFonts w:ascii="Poppins" w:hAnsi="Poppins" w:cs="Poppins"/>
          <w:color w:val="auto"/>
        </w:rPr>
        <w:t xml:space="preserve"> also </w:t>
      </w:r>
      <w:r w:rsidR="002303FE">
        <w:rPr>
          <w:rFonts w:ascii="Poppins" w:hAnsi="Poppins" w:cs="Poppins"/>
          <w:color w:val="auto"/>
        </w:rPr>
        <w:t xml:space="preserve">dropped </w:t>
      </w:r>
      <w:r w:rsidRPr="007B6D9B">
        <w:rPr>
          <w:rFonts w:ascii="Poppins" w:hAnsi="Poppins" w:cs="Poppins"/>
          <w:color w:val="auto"/>
        </w:rPr>
        <w:t xml:space="preserve">significantly </w:t>
      </w:r>
      <w:r w:rsidR="002303FE">
        <w:rPr>
          <w:rFonts w:ascii="Poppins" w:hAnsi="Poppins" w:cs="Poppins"/>
          <w:color w:val="auto"/>
        </w:rPr>
        <w:t>compared with</w:t>
      </w:r>
      <w:r w:rsidRPr="007B6D9B">
        <w:rPr>
          <w:rFonts w:ascii="Poppins" w:hAnsi="Poppins" w:cs="Poppins"/>
          <w:color w:val="auto"/>
        </w:rPr>
        <w:t xml:space="preserve"> the 2022 survey</w:t>
      </w:r>
      <w:r w:rsidR="002303FE">
        <w:rPr>
          <w:rFonts w:ascii="Poppins" w:hAnsi="Poppins" w:cs="Poppins"/>
          <w:color w:val="auto"/>
        </w:rPr>
        <w:t xml:space="preserve">, as has </w:t>
      </w:r>
      <w:r w:rsidR="002303FE" w:rsidRPr="00EC1DA5">
        <w:rPr>
          <w:rFonts w:ascii="Poppins" w:hAnsi="Poppins" w:cs="Poppins"/>
          <w:color w:val="auto"/>
        </w:rPr>
        <w:t>satisfaction with local tips/recycling centres</w:t>
      </w:r>
      <w:r w:rsidR="002303FE">
        <w:rPr>
          <w:rFonts w:ascii="Poppins" w:hAnsi="Poppins" w:cs="Poppins"/>
          <w:color w:val="auto"/>
        </w:rPr>
        <w:t>,</w:t>
      </w:r>
      <w:r w:rsidR="002303FE" w:rsidRPr="00EC1DA5">
        <w:rPr>
          <w:rFonts w:ascii="Poppins" w:hAnsi="Poppins" w:cs="Poppins"/>
          <w:color w:val="auto"/>
        </w:rPr>
        <w:t xml:space="preserve"> by five percentage points to 57%.</w:t>
      </w:r>
    </w:p>
    <w:p w14:paraId="2AF3379D" w14:textId="6D0B373A" w:rsidR="003B50F2" w:rsidRPr="007B6D9B" w:rsidRDefault="003B50F2" w:rsidP="00501B18">
      <w:pPr>
        <w:pBdr>
          <w:top w:val="single" w:sz="18" w:space="1" w:color="20388B"/>
          <w:left w:val="single" w:sz="18" w:space="4" w:color="20388B"/>
          <w:bottom w:val="single" w:sz="18" w:space="1" w:color="20388B"/>
          <w:right w:val="single" w:sz="18" w:space="4" w:color="20388B"/>
        </w:pBdr>
        <w:rPr>
          <w:rFonts w:ascii="Poppins" w:hAnsi="Poppins" w:cs="Poppins"/>
          <w:color w:val="auto"/>
        </w:rPr>
      </w:pPr>
      <w:r w:rsidRPr="007B6D9B">
        <w:rPr>
          <w:rFonts w:ascii="Poppins" w:hAnsi="Poppins" w:cs="Poppins"/>
          <w:color w:val="auto"/>
        </w:rPr>
        <w:t xml:space="preserve">Overall, residents’ views on whether the council is taking action on climate change has remained largely unchanged since the 2022 survey. Just over a quarter of residents (27%) agree that the council is taking action and a fifth (21%) disagree. The remaining 51% are ambivalent. This </w:t>
      </w:r>
      <w:r w:rsidR="000800F6">
        <w:rPr>
          <w:rFonts w:ascii="Poppins" w:hAnsi="Poppins" w:cs="Poppins"/>
          <w:color w:val="auto"/>
        </w:rPr>
        <w:t xml:space="preserve">continues to </w:t>
      </w:r>
      <w:r w:rsidRPr="007B6D9B">
        <w:rPr>
          <w:rFonts w:ascii="Poppins" w:hAnsi="Poppins" w:cs="Poppins"/>
          <w:color w:val="auto"/>
        </w:rPr>
        <w:t>highlight a further need for the council to raise awareness of the action it is taking as an organisation.</w:t>
      </w:r>
    </w:p>
    <w:p w14:paraId="59BE6EFA" w14:textId="1BC102B5" w:rsidR="00501B18" w:rsidRPr="002B2762" w:rsidRDefault="00501B18" w:rsidP="00501B18">
      <w:pPr>
        <w:pBdr>
          <w:top w:val="single" w:sz="18" w:space="1" w:color="20388B"/>
          <w:left w:val="single" w:sz="18" w:space="4" w:color="20388B"/>
          <w:bottom w:val="single" w:sz="18" w:space="1" w:color="20388B"/>
          <w:right w:val="single" w:sz="18" w:space="4" w:color="20388B"/>
        </w:pBdr>
        <w:rPr>
          <w:rFonts w:ascii="Poppins" w:hAnsi="Poppins" w:cs="Poppins"/>
          <w:color w:val="auto"/>
        </w:rPr>
      </w:pPr>
      <w:r>
        <w:rPr>
          <w:rFonts w:ascii="Poppins" w:hAnsi="Poppins" w:cs="Poppins"/>
          <w:color w:val="auto"/>
        </w:rPr>
        <w:t xml:space="preserve">The results indicate </w:t>
      </w:r>
      <w:r w:rsidRPr="00EC1DA5">
        <w:rPr>
          <w:rFonts w:ascii="Poppins" w:hAnsi="Poppins" w:cs="Poppins"/>
          <w:color w:val="auto"/>
        </w:rPr>
        <w:t xml:space="preserve">some notable shifts in behaviour </w:t>
      </w:r>
      <w:r>
        <w:rPr>
          <w:rFonts w:ascii="Poppins" w:hAnsi="Poppins" w:cs="Poppins"/>
          <w:color w:val="auto"/>
        </w:rPr>
        <w:t>compared to 2022, especially concerning planned behaviour. For example, t</w:t>
      </w:r>
      <w:r w:rsidRPr="002B2762">
        <w:rPr>
          <w:rFonts w:ascii="Poppins" w:hAnsi="Poppins" w:cs="Poppins"/>
          <w:color w:val="auto"/>
        </w:rPr>
        <w:t>he differences between the proportions who are willing and not willing to generate energy at home over the next five years has narrowed from +24 percentage points in 2022 (56% willing vs. 32% not willing) to just +12 percentage points in 2024 (51% willing vs. 39% not willing).</w:t>
      </w:r>
    </w:p>
    <w:p w14:paraId="79B465B7" w14:textId="3110F0A8" w:rsidR="00501B18" w:rsidRDefault="00501B18" w:rsidP="00501B18">
      <w:pPr>
        <w:pBdr>
          <w:top w:val="single" w:sz="18" w:space="1" w:color="20388B"/>
          <w:left w:val="single" w:sz="18" w:space="4" w:color="20388B"/>
          <w:bottom w:val="single" w:sz="18" w:space="1" w:color="20388B"/>
          <w:right w:val="single" w:sz="18" w:space="4" w:color="20388B"/>
        </w:pBdr>
        <w:rPr>
          <w:rFonts w:ascii="Poppins" w:hAnsi="Poppins" w:cs="Poppins"/>
          <w:color w:val="auto"/>
        </w:rPr>
      </w:pPr>
      <w:r w:rsidRPr="002B2762">
        <w:rPr>
          <w:rFonts w:ascii="Poppins" w:hAnsi="Poppins" w:cs="Poppins"/>
          <w:color w:val="auto"/>
        </w:rPr>
        <w:t>We also see a similar trend with regards to future willingness to replace a typical car with an electric or hybrid alternative. While the proportions currently doing so have increased, the differences between the proportions who are willing and not willing to take this action over the next five years has also narrowed significantly, from +22 percentage points in 2022 (53% willing vs. 31% not willing) to just +2 percentage points in 2024 (40% willing vs. 38% not willing).</w:t>
      </w:r>
    </w:p>
    <w:p w14:paraId="18AF0D6D" w14:textId="557E8C06" w:rsidR="00501B18" w:rsidRPr="002B2762" w:rsidRDefault="00501B18" w:rsidP="00501B18">
      <w:pPr>
        <w:pBdr>
          <w:top w:val="single" w:sz="18" w:space="1" w:color="20388B"/>
          <w:left w:val="single" w:sz="18" w:space="4" w:color="20388B"/>
          <w:bottom w:val="single" w:sz="18" w:space="1" w:color="20388B"/>
          <w:right w:val="single" w:sz="18" w:space="4" w:color="20388B"/>
        </w:pBdr>
        <w:rPr>
          <w:rFonts w:ascii="Poppins" w:hAnsi="Poppins" w:cs="Poppins"/>
          <w:color w:val="auto"/>
        </w:rPr>
      </w:pPr>
      <w:r w:rsidRPr="002B2762">
        <w:rPr>
          <w:rFonts w:ascii="Poppins" w:hAnsi="Poppins" w:cs="Poppins"/>
          <w:color w:val="auto"/>
        </w:rPr>
        <w:t xml:space="preserve">In both cases, </w:t>
      </w:r>
      <w:r>
        <w:rPr>
          <w:rFonts w:ascii="Poppins" w:hAnsi="Poppins" w:cs="Poppins"/>
          <w:color w:val="auto"/>
        </w:rPr>
        <w:t>t</w:t>
      </w:r>
      <w:r w:rsidRPr="002B2762">
        <w:rPr>
          <w:rFonts w:ascii="Poppins" w:hAnsi="Poppins" w:cs="Poppins"/>
          <w:color w:val="auto"/>
        </w:rPr>
        <w:t>his signals a general change in mood that residents’ intentions on both actions</w:t>
      </w:r>
      <w:r>
        <w:rPr>
          <w:rFonts w:ascii="Poppins" w:hAnsi="Poppins" w:cs="Poppins"/>
          <w:color w:val="auto"/>
        </w:rPr>
        <w:t xml:space="preserve"> (generating energy at home and switching to an electric or hybrid car)</w:t>
      </w:r>
      <w:r w:rsidRPr="002B2762">
        <w:rPr>
          <w:rFonts w:ascii="Poppins" w:hAnsi="Poppins" w:cs="Poppins"/>
          <w:color w:val="auto"/>
        </w:rPr>
        <w:t xml:space="preserve"> are looking less positive than </w:t>
      </w:r>
      <w:r w:rsidR="00D06FDA">
        <w:rPr>
          <w:rFonts w:ascii="Poppins" w:hAnsi="Poppins" w:cs="Poppins"/>
          <w:color w:val="auto"/>
        </w:rPr>
        <w:t xml:space="preserve">in </w:t>
      </w:r>
      <w:r>
        <w:rPr>
          <w:rFonts w:ascii="Poppins" w:hAnsi="Poppins" w:cs="Poppins"/>
          <w:color w:val="auto"/>
        </w:rPr>
        <w:t>the last survey.</w:t>
      </w:r>
    </w:p>
    <w:p w14:paraId="2D5387C6" w14:textId="043599C1" w:rsidR="003B50F2" w:rsidRDefault="003B50F2" w:rsidP="00501B18">
      <w:pPr>
        <w:pBdr>
          <w:top w:val="single" w:sz="18" w:space="1" w:color="20388B"/>
          <w:left w:val="single" w:sz="18" w:space="4" w:color="20388B"/>
          <w:bottom w:val="single" w:sz="18" w:space="1" w:color="20388B"/>
          <w:right w:val="single" w:sz="18" w:space="4" w:color="20388B"/>
        </w:pBdr>
        <w:jc w:val="both"/>
        <w:rPr>
          <w:rFonts w:ascii="Poppins" w:hAnsi="Poppins" w:cs="Poppins"/>
          <w:color w:val="auto"/>
        </w:rPr>
      </w:pPr>
      <w:r w:rsidRPr="004668A0">
        <w:rPr>
          <w:rFonts w:ascii="Poppins" w:hAnsi="Poppins" w:cs="Poppins"/>
          <w:color w:val="auto"/>
        </w:rPr>
        <w:t xml:space="preserve">As in 2022, when asked what is stopping them from reducing their carbon footprint, the majority (59%) of residents say that cost is the main factor. </w:t>
      </w:r>
      <w:r w:rsidR="004668A0" w:rsidRPr="004668A0">
        <w:rPr>
          <w:rFonts w:ascii="Poppins" w:hAnsi="Poppins" w:cs="Poppins"/>
          <w:color w:val="auto"/>
        </w:rPr>
        <w:t xml:space="preserve">Men are significantly more likely to cite expense as a barrier to behaviour change (67% vs. 54% of women). The same is also true when looking at the younger age groups, with those aged 18-34 more likely than average </w:t>
      </w:r>
      <w:r w:rsidR="00D06FDA">
        <w:rPr>
          <w:rFonts w:ascii="Poppins" w:hAnsi="Poppins" w:cs="Poppins"/>
          <w:color w:val="auto"/>
        </w:rPr>
        <w:t xml:space="preserve">to cite cost as a barrier </w:t>
      </w:r>
      <w:r w:rsidR="004668A0" w:rsidRPr="004668A0">
        <w:rPr>
          <w:rFonts w:ascii="Poppins" w:hAnsi="Poppins" w:cs="Poppins"/>
          <w:color w:val="auto"/>
        </w:rPr>
        <w:t>(83% vs. 59% overall)</w:t>
      </w:r>
      <w:r w:rsidR="00D06FDA">
        <w:rPr>
          <w:rFonts w:ascii="Poppins" w:hAnsi="Poppins" w:cs="Poppins"/>
          <w:color w:val="auto"/>
        </w:rPr>
        <w:t xml:space="preserve">, as are </w:t>
      </w:r>
      <w:r w:rsidR="004668A0" w:rsidRPr="004668A0">
        <w:rPr>
          <w:rFonts w:ascii="Poppins" w:hAnsi="Poppins" w:cs="Poppins"/>
          <w:color w:val="auto"/>
        </w:rPr>
        <w:t>those who are finding it difficult or very difficult to manage on their present income.</w:t>
      </w:r>
      <w:r w:rsidR="004668A0">
        <w:rPr>
          <w:rFonts w:ascii="Poppins" w:hAnsi="Poppins" w:cs="Poppins"/>
          <w:color w:val="auto"/>
        </w:rPr>
        <w:t xml:space="preserve"> </w:t>
      </w:r>
      <w:r w:rsidRPr="0045223C">
        <w:rPr>
          <w:rFonts w:ascii="Poppins" w:hAnsi="Poppins" w:cs="Poppins"/>
          <w:color w:val="auto"/>
        </w:rPr>
        <w:t>Th</w:t>
      </w:r>
      <w:r w:rsidR="004668A0">
        <w:rPr>
          <w:rFonts w:ascii="Poppins" w:hAnsi="Poppins" w:cs="Poppins"/>
          <w:color w:val="auto"/>
        </w:rPr>
        <w:t>e second most commonly mentioned barrier</w:t>
      </w:r>
      <w:r w:rsidRPr="0045223C">
        <w:rPr>
          <w:rFonts w:ascii="Poppins" w:hAnsi="Poppins" w:cs="Poppins"/>
          <w:color w:val="auto"/>
        </w:rPr>
        <w:t xml:space="preserve"> is poor public transport </w:t>
      </w:r>
      <w:r w:rsidR="0071213F">
        <w:rPr>
          <w:rFonts w:ascii="Poppins" w:hAnsi="Poppins" w:cs="Poppins"/>
          <w:color w:val="auto"/>
        </w:rPr>
        <w:t>provision</w:t>
      </w:r>
      <w:r w:rsidR="00A220D3">
        <w:rPr>
          <w:rFonts w:ascii="Poppins" w:hAnsi="Poppins" w:cs="Poppins"/>
          <w:color w:val="auto"/>
        </w:rPr>
        <w:t xml:space="preserve"> (34%)</w:t>
      </w:r>
      <w:r w:rsidRPr="0045223C">
        <w:rPr>
          <w:rFonts w:ascii="Poppins" w:hAnsi="Poppins" w:cs="Poppins"/>
          <w:color w:val="auto"/>
        </w:rPr>
        <w:t xml:space="preserve">. </w:t>
      </w:r>
    </w:p>
    <w:p w14:paraId="5C38294C" w14:textId="77777777" w:rsidR="00D076C1" w:rsidRDefault="00D076C1" w:rsidP="004668A0">
      <w:pPr>
        <w:rPr>
          <w:rFonts w:ascii="Poppins" w:hAnsi="Poppins" w:cs="Poppins"/>
          <w:color w:val="auto"/>
        </w:rPr>
      </w:pPr>
    </w:p>
    <w:p w14:paraId="1E8764F3" w14:textId="77777777" w:rsidR="004668A0" w:rsidRPr="0045223C" w:rsidRDefault="004668A0" w:rsidP="004668A0">
      <w:pPr>
        <w:rPr>
          <w:rFonts w:ascii="Poppins" w:hAnsi="Poppins" w:cs="Poppins"/>
          <w:color w:val="auto"/>
        </w:rPr>
      </w:pPr>
    </w:p>
    <w:p w14:paraId="01A6B4D1" w14:textId="7B046182" w:rsidR="003434A3" w:rsidRDefault="003434A3" w:rsidP="003434A3">
      <w:pPr>
        <w:pStyle w:val="Heading2"/>
        <w:ind w:left="709" w:hanging="709"/>
        <w:rPr>
          <w:rFonts w:ascii="Poppins" w:hAnsi="Poppins" w:cs="Poppins"/>
          <w:b/>
          <w:bCs/>
          <w:color w:val="151515" w:themeColor="background2" w:themeShade="1A"/>
          <w:sz w:val="32"/>
          <w:szCs w:val="32"/>
        </w:rPr>
      </w:pPr>
      <w:bookmarkStart w:id="77" w:name="_Toc189150607"/>
      <w:r w:rsidRPr="003434A3">
        <w:rPr>
          <w:rFonts w:ascii="Poppins" w:hAnsi="Poppins" w:cs="Poppins"/>
          <w:b/>
          <w:bCs/>
          <w:color w:val="151515" w:themeColor="background2" w:themeShade="1A"/>
          <w:sz w:val="32"/>
          <w:szCs w:val="32"/>
        </w:rPr>
        <w:lastRenderedPageBreak/>
        <w:t xml:space="preserve">Satisfaction with waste </w:t>
      </w:r>
      <w:r w:rsidR="00430704">
        <w:rPr>
          <w:rFonts w:ascii="Poppins" w:hAnsi="Poppins" w:cs="Poppins"/>
          <w:b/>
          <w:bCs/>
          <w:color w:val="151515" w:themeColor="background2" w:themeShade="1A"/>
          <w:sz w:val="32"/>
          <w:szCs w:val="32"/>
        </w:rPr>
        <w:t>and</w:t>
      </w:r>
      <w:r w:rsidRPr="003434A3">
        <w:rPr>
          <w:rFonts w:ascii="Poppins" w:hAnsi="Poppins" w:cs="Poppins"/>
          <w:b/>
          <w:bCs/>
          <w:color w:val="151515" w:themeColor="background2" w:themeShade="1A"/>
          <w:sz w:val="32"/>
          <w:szCs w:val="32"/>
        </w:rPr>
        <w:t xml:space="preserve"> recycling</w:t>
      </w:r>
      <w:bookmarkEnd w:id="77"/>
    </w:p>
    <w:p w14:paraId="556267B0" w14:textId="0AB4E4B0" w:rsidR="0036121C" w:rsidRDefault="004E4CC4" w:rsidP="0036121C">
      <w:pPr>
        <w:rPr>
          <w:rFonts w:ascii="Poppins" w:hAnsi="Poppins" w:cs="Poppins"/>
          <w:color w:val="auto"/>
        </w:rPr>
      </w:pPr>
      <w:r w:rsidRPr="00EC1DA5">
        <w:rPr>
          <w:rFonts w:ascii="Poppins" w:hAnsi="Poppins" w:cs="Poppins"/>
          <w:color w:val="auto"/>
        </w:rPr>
        <w:t xml:space="preserve">Around three quarters of residents (73%) </w:t>
      </w:r>
      <w:r w:rsidR="009C384E" w:rsidRPr="00EC1DA5">
        <w:rPr>
          <w:rFonts w:ascii="Poppins" w:hAnsi="Poppins" w:cs="Poppins"/>
          <w:color w:val="auto"/>
        </w:rPr>
        <w:t xml:space="preserve">are satisfied with </w:t>
      </w:r>
      <w:r w:rsidR="00926F5A" w:rsidRPr="00EC1DA5">
        <w:rPr>
          <w:rFonts w:ascii="Poppins" w:hAnsi="Poppins" w:cs="Poppins"/>
          <w:color w:val="auto"/>
        </w:rPr>
        <w:t xml:space="preserve">the refuse and waste collection </w:t>
      </w:r>
      <w:r w:rsidR="00930EB4" w:rsidRPr="00EC1DA5">
        <w:rPr>
          <w:rFonts w:ascii="Poppins" w:hAnsi="Poppins" w:cs="Poppins"/>
          <w:color w:val="auto"/>
        </w:rPr>
        <w:t xml:space="preserve">service provided by the council. </w:t>
      </w:r>
      <w:r w:rsidR="008E276A" w:rsidRPr="00EC1DA5">
        <w:rPr>
          <w:rFonts w:ascii="Poppins" w:hAnsi="Poppins" w:cs="Poppins"/>
          <w:color w:val="auto"/>
        </w:rPr>
        <w:t>Whilst this figure</w:t>
      </w:r>
      <w:r w:rsidR="00930EB4" w:rsidRPr="00EC1DA5">
        <w:rPr>
          <w:rFonts w:ascii="Poppins" w:hAnsi="Poppins" w:cs="Poppins"/>
          <w:color w:val="auto"/>
        </w:rPr>
        <w:t xml:space="preserve"> represents a four</w:t>
      </w:r>
      <w:r w:rsidR="00F4659E" w:rsidRPr="00EC1DA5">
        <w:rPr>
          <w:rFonts w:ascii="Poppins" w:hAnsi="Poppins" w:cs="Poppins"/>
          <w:color w:val="auto"/>
        </w:rPr>
        <w:t>-</w:t>
      </w:r>
      <w:r w:rsidR="00930EB4" w:rsidRPr="00EC1DA5">
        <w:rPr>
          <w:rFonts w:ascii="Poppins" w:hAnsi="Poppins" w:cs="Poppins"/>
          <w:color w:val="auto"/>
        </w:rPr>
        <w:t>percentage point decrease since 2022 (77%)</w:t>
      </w:r>
      <w:r w:rsidR="008E276A" w:rsidRPr="00EC1DA5">
        <w:rPr>
          <w:rFonts w:ascii="Poppins" w:hAnsi="Poppins" w:cs="Poppins"/>
          <w:color w:val="auto"/>
        </w:rPr>
        <w:t>, it is in line with the LGA benchmark (</w:t>
      </w:r>
      <w:r w:rsidR="00A201BA" w:rsidRPr="00EC1DA5">
        <w:rPr>
          <w:rFonts w:ascii="Poppins" w:hAnsi="Poppins" w:cs="Poppins"/>
          <w:color w:val="auto"/>
        </w:rPr>
        <w:t>76%).</w:t>
      </w:r>
    </w:p>
    <w:p w14:paraId="12E91C25" w14:textId="77777777" w:rsidR="00E801D8" w:rsidRDefault="00E801D8" w:rsidP="00E801D8">
      <w:pPr>
        <w:rPr>
          <w:rFonts w:ascii="Poppins" w:hAnsi="Poppins" w:cs="Poppins"/>
          <w:color w:val="auto"/>
        </w:rPr>
      </w:pPr>
      <w:r w:rsidRPr="00EC1DA5">
        <w:rPr>
          <w:rFonts w:ascii="Poppins" w:hAnsi="Poppins" w:cs="Poppins"/>
          <w:color w:val="auto"/>
        </w:rPr>
        <w:t>Residents living in the Eastern area continue to be significantly more satisfied than those living in other parts of the borough (79% vs. 73% overall).</w:t>
      </w:r>
    </w:p>
    <w:p w14:paraId="22CAFD2B" w14:textId="77777777" w:rsidR="00F04945" w:rsidRPr="00EC1DA5" w:rsidRDefault="00F04945" w:rsidP="00F04945">
      <w:pPr>
        <w:rPr>
          <w:rFonts w:ascii="Poppins" w:hAnsi="Poppins" w:cs="Poppins"/>
          <w:color w:val="auto"/>
        </w:rPr>
      </w:pPr>
      <w:r w:rsidRPr="00EC1DA5">
        <w:rPr>
          <w:rFonts w:ascii="Poppins" w:hAnsi="Poppins" w:cs="Poppins"/>
          <w:color w:val="auto"/>
        </w:rPr>
        <w:t>Satisfaction levels are much lower when it comes to doorstep/kerbside recycling, with 62% stating they are satisfied with this service. This is also significantly lower than the 2022 survey (67%).</w:t>
      </w:r>
    </w:p>
    <w:p w14:paraId="605F11B1" w14:textId="6588F7B6" w:rsidR="00F04945" w:rsidRPr="00EC1DA5" w:rsidRDefault="00F04945" w:rsidP="00F04945">
      <w:pPr>
        <w:rPr>
          <w:rFonts w:ascii="Poppins" w:hAnsi="Poppins" w:cs="Poppins"/>
          <w:color w:val="auto"/>
        </w:rPr>
      </w:pPr>
      <w:r w:rsidRPr="00EC1DA5">
        <w:rPr>
          <w:rFonts w:ascii="Poppins" w:hAnsi="Poppins" w:cs="Poppins"/>
          <w:color w:val="auto"/>
        </w:rPr>
        <w:t xml:space="preserve">When looking at the results by area, satisfaction </w:t>
      </w:r>
      <w:r>
        <w:rPr>
          <w:rFonts w:ascii="Poppins" w:hAnsi="Poppins" w:cs="Poppins"/>
          <w:color w:val="auto"/>
        </w:rPr>
        <w:t xml:space="preserve">with </w:t>
      </w:r>
      <w:r w:rsidRPr="00EC1DA5">
        <w:rPr>
          <w:rFonts w:ascii="Poppins" w:hAnsi="Poppins" w:cs="Poppins"/>
          <w:color w:val="auto"/>
        </w:rPr>
        <w:t xml:space="preserve">doorstep/kerbside recycling is significantly lower than average amongst residents living in the Southern area (46% vs. 62% overall). In contrast, it is significantly higher amongst residents living in the Eastern </w:t>
      </w:r>
      <w:r>
        <w:rPr>
          <w:rFonts w:ascii="Poppins" w:hAnsi="Poppins" w:cs="Poppins"/>
          <w:color w:val="auto"/>
        </w:rPr>
        <w:t>area</w:t>
      </w:r>
      <w:r w:rsidRPr="00EC1DA5">
        <w:rPr>
          <w:rFonts w:ascii="Poppins" w:hAnsi="Poppins" w:cs="Poppins"/>
          <w:color w:val="auto"/>
        </w:rPr>
        <w:t xml:space="preserve"> (69% vs. 62%). </w:t>
      </w:r>
    </w:p>
    <w:p w14:paraId="3A36A08C" w14:textId="36EE7D4C" w:rsidR="00F04945" w:rsidRDefault="00F04945" w:rsidP="00F04945">
      <w:pPr>
        <w:rPr>
          <w:rFonts w:ascii="Poppins" w:hAnsi="Poppins" w:cs="Poppins"/>
          <w:color w:val="auto"/>
        </w:rPr>
      </w:pPr>
      <w:r w:rsidRPr="00EC1DA5">
        <w:rPr>
          <w:rFonts w:ascii="Poppins" w:hAnsi="Poppins" w:cs="Poppins"/>
          <w:color w:val="auto"/>
        </w:rPr>
        <w:t xml:space="preserve">Since 2022, satisfaction with local tips/recycling centres has </w:t>
      </w:r>
      <w:r>
        <w:rPr>
          <w:rFonts w:ascii="Poppins" w:hAnsi="Poppins" w:cs="Poppins"/>
          <w:color w:val="auto"/>
        </w:rPr>
        <w:t xml:space="preserve">also significantly </w:t>
      </w:r>
      <w:r w:rsidRPr="00EC1DA5">
        <w:rPr>
          <w:rFonts w:ascii="Poppins" w:hAnsi="Poppins" w:cs="Poppins"/>
          <w:color w:val="auto"/>
        </w:rPr>
        <w:t>decreased</w:t>
      </w:r>
      <w:r>
        <w:rPr>
          <w:rFonts w:ascii="Poppins" w:hAnsi="Poppins" w:cs="Poppins"/>
          <w:color w:val="auto"/>
        </w:rPr>
        <w:t>,</w:t>
      </w:r>
      <w:r w:rsidRPr="00EC1DA5">
        <w:rPr>
          <w:rFonts w:ascii="Poppins" w:hAnsi="Poppins" w:cs="Poppins"/>
          <w:color w:val="auto"/>
        </w:rPr>
        <w:t xml:space="preserve"> by five percentage points to 57%. As in 2022, residents living in the Eastern area have the highest levels of satisfaction (67%), whereas those living in the Western </w:t>
      </w:r>
      <w:r>
        <w:rPr>
          <w:rFonts w:ascii="Poppins" w:hAnsi="Poppins" w:cs="Poppins"/>
          <w:color w:val="auto"/>
        </w:rPr>
        <w:t>part of the borough</w:t>
      </w:r>
      <w:r w:rsidRPr="00EC1DA5">
        <w:rPr>
          <w:rFonts w:ascii="Poppins" w:hAnsi="Poppins" w:cs="Poppins"/>
          <w:color w:val="auto"/>
        </w:rPr>
        <w:t xml:space="preserve"> are most likely to be dissatisfied (37% vs. 23% dissatisfied overall).</w:t>
      </w:r>
    </w:p>
    <w:p w14:paraId="1B9FBD40" w14:textId="23DA46F7" w:rsidR="00233662" w:rsidRDefault="00D1259D" w:rsidP="00260BA0">
      <w:pPr>
        <w:pStyle w:val="Caption"/>
      </w:pPr>
      <w:r w:rsidRPr="00EC1DA5">
        <w:rPr>
          <w:rFonts w:ascii="Poppins" w:hAnsi="Poppins" w:cs="Poppins"/>
          <w:color w:val="auto"/>
          <w:sz w:val="24"/>
          <w:szCs w:val="24"/>
        </w:rPr>
        <w:t xml:space="preserve">Figure </w:t>
      </w:r>
      <w:r w:rsidRPr="00EC1DA5">
        <w:rPr>
          <w:rFonts w:ascii="Poppins" w:hAnsi="Poppins" w:cs="Poppins"/>
          <w:color w:val="auto"/>
          <w:sz w:val="24"/>
          <w:szCs w:val="24"/>
        </w:rPr>
        <w:fldChar w:fldCharType="begin"/>
      </w:r>
      <w:r w:rsidRPr="00EC1DA5">
        <w:rPr>
          <w:rFonts w:ascii="Poppins" w:hAnsi="Poppins" w:cs="Poppins"/>
          <w:color w:val="auto"/>
          <w:sz w:val="24"/>
          <w:szCs w:val="24"/>
        </w:rPr>
        <w:instrText xml:space="preserve"> SEQ Figure \* ARABIC </w:instrText>
      </w:r>
      <w:r w:rsidRPr="00EC1DA5">
        <w:rPr>
          <w:rFonts w:ascii="Poppins" w:hAnsi="Poppins" w:cs="Poppins"/>
          <w:color w:val="auto"/>
          <w:sz w:val="24"/>
          <w:szCs w:val="24"/>
        </w:rPr>
        <w:fldChar w:fldCharType="separate"/>
      </w:r>
      <w:r w:rsidR="00861262">
        <w:rPr>
          <w:rFonts w:ascii="Poppins" w:hAnsi="Poppins" w:cs="Poppins"/>
          <w:noProof/>
          <w:color w:val="auto"/>
          <w:sz w:val="24"/>
          <w:szCs w:val="24"/>
        </w:rPr>
        <w:t>43</w:t>
      </w:r>
      <w:r w:rsidRPr="00EC1DA5">
        <w:rPr>
          <w:rFonts w:ascii="Poppins" w:hAnsi="Poppins" w:cs="Poppins"/>
          <w:color w:val="auto"/>
          <w:sz w:val="24"/>
          <w:szCs w:val="24"/>
        </w:rPr>
        <w:fldChar w:fldCharType="end"/>
      </w:r>
      <w:r w:rsidRPr="00EC1DA5">
        <w:rPr>
          <w:rFonts w:ascii="Poppins" w:hAnsi="Poppins" w:cs="Poppins"/>
          <w:color w:val="auto"/>
          <w:sz w:val="24"/>
          <w:szCs w:val="24"/>
        </w:rPr>
        <w:t>: Satisfaction with waste and recycling services</w:t>
      </w:r>
      <w:r w:rsidR="00E17FE0" w:rsidRPr="00E17FE0">
        <w:rPr>
          <w:noProof/>
        </w:rPr>
        <w:drawing>
          <wp:inline distT="0" distB="0" distL="0" distR="0" wp14:anchorId="7A19FCAA" wp14:editId="2FA08E9D">
            <wp:extent cx="6443345" cy="3619500"/>
            <wp:effectExtent l="0" t="0" r="0" b="0"/>
            <wp:docPr id="179910476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104764" name="Picture 1" descr="A screenshot of a graph&#10;&#10;Description automatically generated"/>
                    <pic:cNvPicPr/>
                  </pic:nvPicPr>
                  <pic:blipFill>
                    <a:blip r:embed="rId56"/>
                    <a:stretch>
                      <a:fillRect/>
                    </a:stretch>
                  </pic:blipFill>
                  <pic:spPr>
                    <a:xfrm>
                      <a:off x="0" y="0"/>
                      <a:ext cx="6443345" cy="3619500"/>
                    </a:xfrm>
                    <a:prstGeom prst="rect">
                      <a:avLst/>
                    </a:prstGeom>
                  </pic:spPr>
                </pic:pic>
              </a:graphicData>
            </a:graphic>
          </wp:inline>
        </w:drawing>
      </w:r>
    </w:p>
    <w:p w14:paraId="038EAF6D" w14:textId="77777777" w:rsidR="00F04945" w:rsidRPr="00233662" w:rsidRDefault="00F04945" w:rsidP="00233662"/>
    <w:p w14:paraId="73736A00" w14:textId="1440F453" w:rsidR="003434A3" w:rsidRDefault="003434A3" w:rsidP="003434A3">
      <w:pPr>
        <w:pStyle w:val="Heading2"/>
        <w:ind w:left="709" w:hanging="709"/>
        <w:rPr>
          <w:rFonts w:ascii="Poppins" w:hAnsi="Poppins" w:cs="Poppins"/>
          <w:b/>
          <w:bCs/>
          <w:color w:val="151515" w:themeColor="background2" w:themeShade="1A"/>
          <w:sz w:val="32"/>
          <w:szCs w:val="32"/>
        </w:rPr>
      </w:pPr>
      <w:bookmarkStart w:id="78" w:name="_Toc189150608"/>
      <w:r w:rsidRPr="003434A3">
        <w:rPr>
          <w:rFonts w:ascii="Poppins" w:hAnsi="Poppins" w:cs="Poppins"/>
          <w:b/>
          <w:bCs/>
          <w:color w:val="151515" w:themeColor="background2" w:themeShade="1A"/>
          <w:sz w:val="32"/>
          <w:szCs w:val="32"/>
        </w:rPr>
        <w:lastRenderedPageBreak/>
        <w:t>The council’s action on climate change</w:t>
      </w:r>
      <w:bookmarkEnd w:id="78"/>
    </w:p>
    <w:p w14:paraId="6A67C110" w14:textId="6252A3F4" w:rsidR="006E46B4" w:rsidRDefault="004E1819" w:rsidP="006E46B4">
      <w:pPr>
        <w:rPr>
          <w:rFonts w:ascii="Poppins" w:hAnsi="Poppins" w:cs="Poppins"/>
          <w:color w:val="auto"/>
        </w:rPr>
      </w:pPr>
      <w:r w:rsidRPr="00EC1DA5">
        <w:rPr>
          <w:rFonts w:ascii="Poppins" w:hAnsi="Poppins" w:cs="Poppins"/>
          <w:color w:val="auto"/>
        </w:rPr>
        <w:t>Overall, residents’ views on whether the council is taking action on climate change has remained largely unchanged since the 2022 survey</w:t>
      </w:r>
      <w:r w:rsidR="00D16C1E" w:rsidRPr="00EC1DA5">
        <w:rPr>
          <w:rFonts w:ascii="Poppins" w:hAnsi="Poppins" w:cs="Poppins"/>
          <w:color w:val="auto"/>
        </w:rPr>
        <w:t xml:space="preserve">. Just over a quarter of residents (27%) </w:t>
      </w:r>
      <w:r w:rsidR="00A654FD" w:rsidRPr="00EC1DA5">
        <w:rPr>
          <w:rFonts w:ascii="Poppins" w:hAnsi="Poppins" w:cs="Poppins"/>
          <w:color w:val="auto"/>
        </w:rPr>
        <w:t>agree that the council is taking action</w:t>
      </w:r>
      <w:r w:rsidR="00D52AFE" w:rsidRPr="00EC1DA5">
        <w:rPr>
          <w:rFonts w:ascii="Poppins" w:hAnsi="Poppins" w:cs="Poppins"/>
          <w:color w:val="auto"/>
        </w:rPr>
        <w:t xml:space="preserve"> and a fifth </w:t>
      </w:r>
      <w:r w:rsidR="006F0A59" w:rsidRPr="00EC1DA5">
        <w:rPr>
          <w:rFonts w:ascii="Poppins" w:hAnsi="Poppins" w:cs="Poppins"/>
          <w:color w:val="auto"/>
        </w:rPr>
        <w:t xml:space="preserve">(21%) disagree. </w:t>
      </w:r>
      <w:r w:rsidR="00971776" w:rsidRPr="00EC1DA5">
        <w:rPr>
          <w:rFonts w:ascii="Poppins" w:hAnsi="Poppins" w:cs="Poppins"/>
          <w:color w:val="auto"/>
        </w:rPr>
        <w:t xml:space="preserve">The remaining 51% </w:t>
      </w:r>
      <w:r w:rsidR="003155AC" w:rsidRPr="00EC1DA5">
        <w:rPr>
          <w:rFonts w:ascii="Poppins" w:hAnsi="Poppins" w:cs="Poppins"/>
          <w:color w:val="auto"/>
        </w:rPr>
        <w:t xml:space="preserve">are ambivalent. </w:t>
      </w:r>
      <w:r w:rsidR="00351B28" w:rsidRPr="00EC1DA5">
        <w:rPr>
          <w:rFonts w:ascii="Poppins" w:hAnsi="Poppins" w:cs="Poppins"/>
          <w:color w:val="auto"/>
        </w:rPr>
        <w:t>This</w:t>
      </w:r>
      <w:r w:rsidR="000800F6">
        <w:rPr>
          <w:rFonts w:ascii="Poppins" w:hAnsi="Poppins" w:cs="Poppins"/>
          <w:color w:val="auto"/>
        </w:rPr>
        <w:t xml:space="preserve"> continues to</w:t>
      </w:r>
      <w:r w:rsidR="00351B28" w:rsidRPr="00EC1DA5">
        <w:rPr>
          <w:rFonts w:ascii="Poppins" w:hAnsi="Poppins" w:cs="Poppins"/>
          <w:color w:val="auto"/>
        </w:rPr>
        <w:t xml:space="preserve"> </w:t>
      </w:r>
      <w:r w:rsidR="003D2A6B" w:rsidRPr="00EC1DA5">
        <w:rPr>
          <w:rFonts w:ascii="Poppins" w:hAnsi="Poppins" w:cs="Poppins"/>
          <w:color w:val="auto"/>
        </w:rPr>
        <w:t>highlight a</w:t>
      </w:r>
      <w:r w:rsidR="006C3F9B" w:rsidRPr="00EC1DA5">
        <w:rPr>
          <w:rFonts w:ascii="Poppins" w:hAnsi="Poppins" w:cs="Poppins"/>
          <w:color w:val="auto"/>
        </w:rPr>
        <w:t xml:space="preserve"> further</w:t>
      </w:r>
      <w:r w:rsidR="003D2A6B" w:rsidRPr="00EC1DA5">
        <w:rPr>
          <w:rFonts w:ascii="Poppins" w:hAnsi="Poppins" w:cs="Poppins"/>
          <w:color w:val="auto"/>
        </w:rPr>
        <w:t xml:space="preserve"> need for the council </w:t>
      </w:r>
      <w:r w:rsidR="00303A82" w:rsidRPr="00EC1DA5">
        <w:rPr>
          <w:rFonts w:ascii="Poppins" w:hAnsi="Poppins" w:cs="Poppins"/>
          <w:color w:val="auto"/>
        </w:rPr>
        <w:t xml:space="preserve">to </w:t>
      </w:r>
      <w:r w:rsidR="0024794A" w:rsidRPr="00EC1DA5">
        <w:rPr>
          <w:rFonts w:ascii="Poppins" w:hAnsi="Poppins" w:cs="Poppins"/>
          <w:color w:val="auto"/>
        </w:rPr>
        <w:t>raise</w:t>
      </w:r>
      <w:r w:rsidR="00996811" w:rsidRPr="00EC1DA5">
        <w:rPr>
          <w:rFonts w:ascii="Poppins" w:hAnsi="Poppins" w:cs="Poppins"/>
          <w:color w:val="auto"/>
        </w:rPr>
        <w:t xml:space="preserve"> </w:t>
      </w:r>
      <w:r w:rsidR="0024794A" w:rsidRPr="00EC1DA5">
        <w:rPr>
          <w:rFonts w:ascii="Poppins" w:hAnsi="Poppins" w:cs="Poppins"/>
          <w:color w:val="auto"/>
        </w:rPr>
        <w:t>awareness of</w:t>
      </w:r>
      <w:r w:rsidR="006C3F9B" w:rsidRPr="00EC1DA5">
        <w:rPr>
          <w:rFonts w:ascii="Poppins" w:hAnsi="Poppins" w:cs="Poppins"/>
          <w:color w:val="auto"/>
        </w:rPr>
        <w:t xml:space="preserve"> the</w:t>
      </w:r>
      <w:r w:rsidR="0024794A" w:rsidRPr="00EC1DA5">
        <w:rPr>
          <w:rFonts w:ascii="Poppins" w:hAnsi="Poppins" w:cs="Poppins"/>
          <w:color w:val="auto"/>
        </w:rPr>
        <w:t xml:space="preserve"> </w:t>
      </w:r>
      <w:r w:rsidR="00996811" w:rsidRPr="00EC1DA5">
        <w:rPr>
          <w:rFonts w:ascii="Poppins" w:hAnsi="Poppins" w:cs="Poppins"/>
          <w:color w:val="auto"/>
        </w:rPr>
        <w:t xml:space="preserve">action it is taking </w:t>
      </w:r>
      <w:r w:rsidR="006C3F9B" w:rsidRPr="00EC1DA5">
        <w:rPr>
          <w:rFonts w:ascii="Poppins" w:hAnsi="Poppins" w:cs="Poppins"/>
          <w:color w:val="auto"/>
        </w:rPr>
        <w:t>as an organisation.</w:t>
      </w:r>
    </w:p>
    <w:p w14:paraId="2A06E9A6" w14:textId="723D2C37" w:rsidR="00682B8C" w:rsidRPr="00EC1DA5" w:rsidRDefault="00682B8C" w:rsidP="00682B8C">
      <w:pPr>
        <w:pStyle w:val="Caption"/>
        <w:rPr>
          <w:rFonts w:ascii="Poppins" w:hAnsi="Poppins" w:cs="Poppins"/>
          <w:color w:val="auto"/>
          <w:sz w:val="24"/>
          <w:szCs w:val="24"/>
        </w:rPr>
      </w:pPr>
      <w:r w:rsidRPr="00EC1DA5">
        <w:rPr>
          <w:rFonts w:ascii="Poppins" w:hAnsi="Poppins" w:cs="Poppins"/>
          <w:color w:val="auto"/>
          <w:sz w:val="24"/>
          <w:szCs w:val="24"/>
        </w:rPr>
        <w:t xml:space="preserve">Figure </w:t>
      </w:r>
      <w:r w:rsidRPr="00EC1DA5">
        <w:rPr>
          <w:rFonts w:ascii="Poppins" w:hAnsi="Poppins" w:cs="Poppins"/>
          <w:color w:val="auto"/>
          <w:sz w:val="24"/>
          <w:szCs w:val="24"/>
        </w:rPr>
        <w:fldChar w:fldCharType="begin"/>
      </w:r>
      <w:r w:rsidRPr="00EC1DA5">
        <w:rPr>
          <w:rFonts w:ascii="Poppins" w:hAnsi="Poppins" w:cs="Poppins"/>
          <w:color w:val="auto"/>
          <w:sz w:val="24"/>
          <w:szCs w:val="24"/>
        </w:rPr>
        <w:instrText xml:space="preserve"> SEQ Figure \* ARABIC </w:instrText>
      </w:r>
      <w:r w:rsidRPr="00EC1DA5">
        <w:rPr>
          <w:rFonts w:ascii="Poppins" w:hAnsi="Poppins" w:cs="Poppins"/>
          <w:color w:val="auto"/>
          <w:sz w:val="24"/>
          <w:szCs w:val="24"/>
        </w:rPr>
        <w:fldChar w:fldCharType="separate"/>
      </w:r>
      <w:r w:rsidR="00861262">
        <w:rPr>
          <w:rFonts w:ascii="Poppins" w:hAnsi="Poppins" w:cs="Poppins"/>
          <w:noProof/>
          <w:color w:val="auto"/>
          <w:sz w:val="24"/>
          <w:szCs w:val="24"/>
        </w:rPr>
        <w:t>44</w:t>
      </w:r>
      <w:r w:rsidRPr="00EC1DA5">
        <w:rPr>
          <w:rFonts w:ascii="Poppins" w:hAnsi="Poppins" w:cs="Poppins"/>
          <w:color w:val="auto"/>
          <w:sz w:val="24"/>
          <w:szCs w:val="24"/>
        </w:rPr>
        <w:fldChar w:fldCharType="end"/>
      </w:r>
      <w:r w:rsidRPr="00EC1DA5">
        <w:rPr>
          <w:rFonts w:ascii="Poppins" w:hAnsi="Poppins" w:cs="Poppins"/>
          <w:color w:val="auto"/>
          <w:sz w:val="24"/>
          <w:szCs w:val="24"/>
        </w:rPr>
        <w:t>: Council's action on climate change</w:t>
      </w:r>
    </w:p>
    <w:p w14:paraId="6AF51C38" w14:textId="7D8DBD30" w:rsidR="00D41C03" w:rsidRPr="00D41C03" w:rsidRDefault="004C512E" w:rsidP="00D41C03">
      <w:r w:rsidRPr="004C512E">
        <w:rPr>
          <w:noProof/>
        </w:rPr>
        <w:drawing>
          <wp:inline distT="0" distB="0" distL="0" distR="0" wp14:anchorId="419FCA4E" wp14:editId="12DE7F20">
            <wp:extent cx="6443345" cy="2442342"/>
            <wp:effectExtent l="0" t="0" r="0" b="0"/>
            <wp:docPr id="363880488" name="Picture 1" descr="A colorful pie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80488" name="Picture 1" descr="A colorful pie chart with text&#10;&#10;Description automatically generated"/>
                    <pic:cNvPicPr/>
                  </pic:nvPicPr>
                  <pic:blipFill rotWithShape="1">
                    <a:blip r:embed="rId57"/>
                    <a:srcRect t="8706"/>
                    <a:stretch/>
                  </pic:blipFill>
                  <pic:spPr bwMode="auto">
                    <a:xfrm>
                      <a:off x="0" y="0"/>
                      <a:ext cx="6443345" cy="2442342"/>
                    </a:xfrm>
                    <a:prstGeom prst="rect">
                      <a:avLst/>
                    </a:prstGeom>
                    <a:ln>
                      <a:noFill/>
                    </a:ln>
                    <a:extLst>
                      <a:ext uri="{53640926-AAD7-44D8-BBD7-CCE9431645EC}">
                        <a14:shadowObscured xmlns:a14="http://schemas.microsoft.com/office/drawing/2010/main"/>
                      </a:ext>
                    </a:extLst>
                  </pic:spPr>
                </pic:pic>
              </a:graphicData>
            </a:graphic>
          </wp:inline>
        </w:drawing>
      </w:r>
    </w:p>
    <w:p w14:paraId="33F364C1" w14:textId="5F9B9C30" w:rsidR="006C3F9B" w:rsidRPr="00EC1DA5" w:rsidRDefault="0004627E" w:rsidP="006E46B4">
      <w:pPr>
        <w:rPr>
          <w:rFonts w:ascii="Poppins" w:hAnsi="Poppins" w:cs="Poppins"/>
          <w:color w:val="auto"/>
        </w:rPr>
      </w:pPr>
      <w:r w:rsidRPr="00EC1DA5">
        <w:rPr>
          <w:rFonts w:ascii="Poppins" w:hAnsi="Poppins" w:cs="Poppins"/>
          <w:color w:val="auto"/>
        </w:rPr>
        <w:t>Analysis by sub group indicates that:</w:t>
      </w:r>
    </w:p>
    <w:p w14:paraId="17553871" w14:textId="7CE82148" w:rsidR="0004627E" w:rsidRDefault="001E7CEC" w:rsidP="00C52AC7">
      <w:pPr>
        <w:pStyle w:val="ListParagraph"/>
        <w:numPr>
          <w:ilvl w:val="0"/>
          <w:numId w:val="16"/>
        </w:numPr>
        <w:rPr>
          <w:rFonts w:ascii="Poppins" w:hAnsi="Poppins" w:cs="Poppins"/>
          <w:color w:val="auto"/>
        </w:rPr>
      </w:pPr>
      <w:r w:rsidRPr="00EC1DA5">
        <w:rPr>
          <w:rFonts w:ascii="Poppins" w:hAnsi="Poppins" w:cs="Poppins"/>
          <w:color w:val="auto"/>
        </w:rPr>
        <w:t xml:space="preserve">Residents living in the Eastern area are </w:t>
      </w:r>
      <w:r w:rsidR="00A1657F" w:rsidRPr="00EC1DA5">
        <w:rPr>
          <w:rFonts w:ascii="Poppins" w:hAnsi="Poppins" w:cs="Poppins"/>
          <w:color w:val="auto"/>
        </w:rPr>
        <w:t xml:space="preserve">significantly more likely to agree with this statement (34% vs. 27% overall). </w:t>
      </w:r>
      <w:proofErr w:type="gramStart"/>
      <w:r w:rsidR="00831FB9" w:rsidRPr="00EC1DA5">
        <w:rPr>
          <w:rFonts w:ascii="Poppins" w:hAnsi="Poppins" w:cs="Poppins"/>
          <w:color w:val="auto"/>
        </w:rPr>
        <w:t>W</w:t>
      </w:r>
      <w:r w:rsidR="00990FC5" w:rsidRPr="00EC1DA5">
        <w:rPr>
          <w:rFonts w:ascii="Poppins" w:hAnsi="Poppins" w:cs="Poppins"/>
          <w:color w:val="auto"/>
        </w:rPr>
        <w:t>her</w:t>
      </w:r>
      <w:r w:rsidR="00831FB9" w:rsidRPr="00EC1DA5">
        <w:rPr>
          <w:rFonts w:ascii="Poppins" w:hAnsi="Poppins" w:cs="Poppins"/>
          <w:color w:val="auto"/>
        </w:rPr>
        <w:t>eas</w:t>
      </w:r>
      <w:r w:rsidR="0074758A">
        <w:rPr>
          <w:rFonts w:ascii="Poppins" w:hAnsi="Poppins" w:cs="Poppins"/>
          <w:color w:val="auto"/>
        </w:rPr>
        <w:t>,</w:t>
      </w:r>
      <w:proofErr w:type="gramEnd"/>
      <w:r w:rsidR="00831FB9" w:rsidRPr="00EC1DA5">
        <w:rPr>
          <w:rFonts w:ascii="Poppins" w:hAnsi="Poppins" w:cs="Poppins"/>
          <w:color w:val="auto"/>
        </w:rPr>
        <w:t xml:space="preserve"> residents living in the South of the borough are le</w:t>
      </w:r>
      <w:r w:rsidR="00DD7B04" w:rsidRPr="00EC1DA5">
        <w:rPr>
          <w:rFonts w:ascii="Poppins" w:hAnsi="Poppins" w:cs="Poppins"/>
          <w:color w:val="auto"/>
        </w:rPr>
        <w:t>ss</w:t>
      </w:r>
      <w:r w:rsidR="00831FB9" w:rsidRPr="00EC1DA5">
        <w:rPr>
          <w:rFonts w:ascii="Poppins" w:hAnsi="Poppins" w:cs="Poppins"/>
          <w:color w:val="auto"/>
        </w:rPr>
        <w:t xml:space="preserve"> likely to agree (20%).</w:t>
      </w:r>
    </w:p>
    <w:p w14:paraId="02F7B370" w14:textId="77777777" w:rsidR="00B523D9" w:rsidRPr="00EC1DA5" w:rsidRDefault="00B523D9" w:rsidP="00B523D9">
      <w:pPr>
        <w:pStyle w:val="ListParagraph"/>
        <w:rPr>
          <w:rFonts w:ascii="Poppins" w:hAnsi="Poppins" w:cs="Poppins"/>
          <w:color w:val="auto"/>
        </w:rPr>
      </w:pPr>
    </w:p>
    <w:p w14:paraId="2DB6650F" w14:textId="040CA1B2" w:rsidR="003434A3" w:rsidRPr="00D11D3B" w:rsidRDefault="00F73351" w:rsidP="003434A3">
      <w:pPr>
        <w:pStyle w:val="Heading2"/>
        <w:ind w:left="709" w:hanging="709"/>
        <w:rPr>
          <w:rFonts w:ascii="Poppins" w:hAnsi="Poppins" w:cs="Poppins"/>
          <w:b/>
          <w:bCs/>
          <w:color w:val="151515" w:themeColor="background2" w:themeShade="1A"/>
          <w:sz w:val="32"/>
          <w:szCs w:val="32"/>
        </w:rPr>
      </w:pPr>
      <w:bookmarkStart w:id="79" w:name="_Toc189150609"/>
      <w:r w:rsidRPr="00D11D3B">
        <w:rPr>
          <w:rFonts w:ascii="Poppins" w:hAnsi="Poppins" w:cs="Poppins"/>
          <w:b/>
          <w:bCs/>
          <w:color w:val="151515" w:themeColor="background2" w:themeShade="1A"/>
          <w:sz w:val="32"/>
          <w:szCs w:val="32"/>
        </w:rPr>
        <w:t>Willingness</w:t>
      </w:r>
      <w:r w:rsidR="003434A3" w:rsidRPr="00D11D3B">
        <w:rPr>
          <w:rFonts w:ascii="Poppins" w:hAnsi="Poppins" w:cs="Poppins"/>
          <w:b/>
          <w:bCs/>
          <w:color w:val="151515" w:themeColor="background2" w:themeShade="1A"/>
          <w:sz w:val="32"/>
          <w:szCs w:val="32"/>
        </w:rPr>
        <w:t xml:space="preserve"> to change behaviours</w:t>
      </w:r>
      <w:bookmarkEnd w:id="79"/>
    </w:p>
    <w:p w14:paraId="7E1F8DC7" w14:textId="37B4D8DC" w:rsidR="00AA36D3" w:rsidRDefault="00DF3E19" w:rsidP="00850819">
      <w:pPr>
        <w:rPr>
          <w:rFonts w:ascii="Poppins" w:hAnsi="Poppins" w:cs="Poppins"/>
          <w:color w:val="auto"/>
        </w:rPr>
      </w:pPr>
      <w:r w:rsidRPr="008E600C">
        <w:rPr>
          <w:rFonts w:ascii="Poppins" w:hAnsi="Poppins" w:cs="Poppins"/>
          <w:color w:val="auto"/>
        </w:rPr>
        <w:t xml:space="preserve">All residents were presented with a list of eleven measures and asked </w:t>
      </w:r>
      <w:r w:rsidR="00182906" w:rsidRPr="008E600C">
        <w:rPr>
          <w:rFonts w:ascii="Poppins" w:hAnsi="Poppins" w:cs="Poppins"/>
          <w:color w:val="auto"/>
        </w:rPr>
        <w:t xml:space="preserve">which they currently do, </w:t>
      </w:r>
      <w:r w:rsidR="00C50A38" w:rsidRPr="008E600C">
        <w:rPr>
          <w:rFonts w:ascii="Poppins" w:hAnsi="Poppins" w:cs="Poppins"/>
          <w:color w:val="auto"/>
        </w:rPr>
        <w:t xml:space="preserve">are </w:t>
      </w:r>
      <w:r w:rsidR="00182906" w:rsidRPr="008E600C">
        <w:rPr>
          <w:rFonts w:ascii="Poppins" w:hAnsi="Poppins" w:cs="Poppins"/>
          <w:color w:val="auto"/>
        </w:rPr>
        <w:t>willing</w:t>
      </w:r>
      <w:r w:rsidR="009E5AFF" w:rsidRPr="008E600C">
        <w:rPr>
          <w:rFonts w:ascii="Poppins" w:hAnsi="Poppins" w:cs="Poppins"/>
          <w:color w:val="auto"/>
        </w:rPr>
        <w:t xml:space="preserve"> to do,</w:t>
      </w:r>
      <w:r w:rsidR="00182906" w:rsidRPr="008E600C">
        <w:rPr>
          <w:rFonts w:ascii="Poppins" w:hAnsi="Poppins" w:cs="Poppins"/>
          <w:color w:val="auto"/>
        </w:rPr>
        <w:t xml:space="preserve"> or no</w:t>
      </w:r>
      <w:r w:rsidR="006732EA" w:rsidRPr="008E600C">
        <w:rPr>
          <w:rFonts w:ascii="Poppins" w:hAnsi="Poppins" w:cs="Poppins"/>
          <w:color w:val="auto"/>
        </w:rPr>
        <w:t>t</w:t>
      </w:r>
      <w:r w:rsidR="00182906" w:rsidRPr="008E600C">
        <w:rPr>
          <w:rFonts w:ascii="Poppins" w:hAnsi="Poppins" w:cs="Poppins"/>
          <w:color w:val="auto"/>
        </w:rPr>
        <w:t xml:space="preserve"> willing to do </w:t>
      </w:r>
      <w:r w:rsidR="00391168" w:rsidRPr="008E600C">
        <w:rPr>
          <w:rFonts w:ascii="Poppins" w:hAnsi="Poppins" w:cs="Poppins"/>
          <w:color w:val="auto"/>
        </w:rPr>
        <w:t xml:space="preserve">over the </w:t>
      </w:r>
      <w:r w:rsidR="006732EA" w:rsidRPr="008E600C">
        <w:rPr>
          <w:rFonts w:ascii="Poppins" w:hAnsi="Poppins" w:cs="Poppins"/>
          <w:color w:val="auto"/>
        </w:rPr>
        <w:t xml:space="preserve">next five years to help reduce their carbon footprint. </w:t>
      </w:r>
      <w:r w:rsidR="003714B6" w:rsidRPr="008E600C">
        <w:rPr>
          <w:rFonts w:ascii="Poppins" w:hAnsi="Poppins" w:cs="Poppins"/>
          <w:color w:val="auto"/>
        </w:rPr>
        <w:t>As Figure 4</w:t>
      </w:r>
      <w:r w:rsidR="008E600C" w:rsidRPr="008E600C">
        <w:rPr>
          <w:rFonts w:ascii="Poppins" w:hAnsi="Poppins" w:cs="Poppins"/>
          <w:color w:val="auto"/>
        </w:rPr>
        <w:t>5</w:t>
      </w:r>
      <w:r w:rsidR="003714B6" w:rsidRPr="008E600C">
        <w:rPr>
          <w:rFonts w:ascii="Poppins" w:hAnsi="Poppins" w:cs="Poppins"/>
          <w:color w:val="auto"/>
        </w:rPr>
        <w:t xml:space="preserve"> shows </w:t>
      </w:r>
      <w:bookmarkStart w:id="80" w:name="_Hlk188617492"/>
      <w:r w:rsidR="003714B6" w:rsidRPr="008E600C">
        <w:rPr>
          <w:rFonts w:ascii="Poppins" w:hAnsi="Poppins" w:cs="Poppins"/>
          <w:color w:val="auto"/>
        </w:rPr>
        <w:t>t</w:t>
      </w:r>
      <w:r w:rsidR="00C16C2B" w:rsidRPr="008E600C">
        <w:rPr>
          <w:rFonts w:ascii="Poppins" w:hAnsi="Poppins" w:cs="Poppins"/>
          <w:color w:val="auto"/>
        </w:rPr>
        <w:t>he</w:t>
      </w:r>
      <w:r w:rsidR="00691C99" w:rsidRPr="008E600C">
        <w:rPr>
          <w:rFonts w:ascii="Poppins" w:hAnsi="Poppins" w:cs="Poppins"/>
          <w:color w:val="auto"/>
        </w:rPr>
        <w:t xml:space="preserve"> majority of residents </w:t>
      </w:r>
      <w:r w:rsidR="00522940" w:rsidRPr="008E600C">
        <w:rPr>
          <w:rFonts w:ascii="Poppins" w:hAnsi="Poppins" w:cs="Poppins"/>
          <w:color w:val="auto"/>
        </w:rPr>
        <w:t>claim to recycle and reduce waste (97%) and shop locally (91%)</w:t>
      </w:r>
      <w:r w:rsidR="00CF2BBC" w:rsidRPr="008E600C">
        <w:rPr>
          <w:rFonts w:ascii="Poppins" w:hAnsi="Poppins" w:cs="Poppins"/>
          <w:color w:val="auto"/>
        </w:rPr>
        <w:t>.</w:t>
      </w:r>
      <w:r w:rsidR="00CF2BBC" w:rsidRPr="00EC1DA5">
        <w:rPr>
          <w:rFonts w:ascii="Poppins" w:hAnsi="Poppins" w:cs="Poppins"/>
          <w:color w:val="auto"/>
        </w:rPr>
        <w:t xml:space="preserve"> </w:t>
      </w:r>
    </w:p>
    <w:bookmarkEnd w:id="80"/>
    <w:p w14:paraId="09E182A0" w14:textId="77777777" w:rsidR="0074758A" w:rsidRDefault="0074758A" w:rsidP="00935C3D">
      <w:pPr>
        <w:pStyle w:val="Caption"/>
        <w:rPr>
          <w:rFonts w:ascii="Poppins" w:hAnsi="Poppins" w:cs="Poppins"/>
          <w:color w:val="auto"/>
          <w:sz w:val="24"/>
          <w:szCs w:val="24"/>
        </w:rPr>
      </w:pPr>
    </w:p>
    <w:p w14:paraId="250E5D8D" w14:textId="77777777" w:rsidR="0074758A" w:rsidRDefault="0074758A" w:rsidP="00935C3D">
      <w:pPr>
        <w:pStyle w:val="Caption"/>
        <w:rPr>
          <w:rFonts w:ascii="Poppins" w:hAnsi="Poppins" w:cs="Poppins"/>
          <w:color w:val="auto"/>
          <w:sz w:val="24"/>
          <w:szCs w:val="24"/>
        </w:rPr>
      </w:pPr>
    </w:p>
    <w:p w14:paraId="160CBD56" w14:textId="77777777" w:rsidR="0074758A" w:rsidRDefault="0074758A" w:rsidP="00935C3D">
      <w:pPr>
        <w:pStyle w:val="Caption"/>
        <w:rPr>
          <w:rFonts w:ascii="Poppins" w:hAnsi="Poppins" w:cs="Poppins"/>
          <w:color w:val="auto"/>
          <w:sz w:val="24"/>
          <w:szCs w:val="24"/>
        </w:rPr>
      </w:pPr>
    </w:p>
    <w:p w14:paraId="792D53ED" w14:textId="77777777" w:rsidR="0074758A" w:rsidRDefault="0074758A" w:rsidP="00935C3D">
      <w:pPr>
        <w:pStyle w:val="Caption"/>
        <w:rPr>
          <w:rFonts w:ascii="Poppins" w:hAnsi="Poppins" w:cs="Poppins"/>
          <w:color w:val="auto"/>
          <w:sz w:val="24"/>
          <w:szCs w:val="24"/>
        </w:rPr>
      </w:pPr>
    </w:p>
    <w:p w14:paraId="3780F223" w14:textId="77777777" w:rsidR="006D1FBA" w:rsidRPr="006D1FBA" w:rsidRDefault="006D1FBA" w:rsidP="006D1FBA"/>
    <w:p w14:paraId="38E83DBB" w14:textId="77777777" w:rsidR="0074758A" w:rsidRDefault="0074758A" w:rsidP="00935C3D">
      <w:pPr>
        <w:pStyle w:val="Caption"/>
        <w:rPr>
          <w:rFonts w:ascii="Poppins" w:hAnsi="Poppins" w:cs="Poppins"/>
          <w:color w:val="auto"/>
          <w:sz w:val="24"/>
          <w:szCs w:val="24"/>
        </w:rPr>
      </w:pPr>
    </w:p>
    <w:p w14:paraId="00ED22A6" w14:textId="03F5DB4C" w:rsidR="00AD07A0" w:rsidRDefault="00935C3D" w:rsidP="006D1FBA">
      <w:pPr>
        <w:pStyle w:val="Caption"/>
        <w:rPr>
          <w:rFonts w:ascii="Poppins" w:hAnsi="Poppins" w:cs="Poppins"/>
          <w:b/>
          <w:bCs/>
          <w:color w:val="151515" w:themeColor="background2" w:themeShade="1A"/>
          <w:sz w:val="32"/>
          <w:szCs w:val="32"/>
        </w:rPr>
      </w:pPr>
      <w:r w:rsidRPr="00EC1DA5">
        <w:rPr>
          <w:rFonts w:ascii="Poppins" w:hAnsi="Poppins" w:cs="Poppins"/>
          <w:color w:val="auto"/>
          <w:sz w:val="24"/>
          <w:szCs w:val="24"/>
        </w:rPr>
        <w:lastRenderedPageBreak/>
        <w:t xml:space="preserve">Figure </w:t>
      </w:r>
      <w:r w:rsidRPr="00EC1DA5">
        <w:rPr>
          <w:rFonts w:ascii="Poppins" w:hAnsi="Poppins" w:cs="Poppins"/>
          <w:color w:val="auto"/>
          <w:sz w:val="24"/>
          <w:szCs w:val="24"/>
        </w:rPr>
        <w:fldChar w:fldCharType="begin"/>
      </w:r>
      <w:r w:rsidRPr="00EC1DA5">
        <w:rPr>
          <w:rFonts w:ascii="Poppins" w:hAnsi="Poppins" w:cs="Poppins"/>
          <w:color w:val="auto"/>
          <w:sz w:val="24"/>
          <w:szCs w:val="24"/>
        </w:rPr>
        <w:instrText xml:space="preserve"> SEQ Figure \* ARABIC </w:instrText>
      </w:r>
      <w:r w:rsidRPr="00EC1DA5">
        <w:rPr>
          <w:rFonts w:ascii="Poppins" w:hAnsi="Poppins" w:cs="Poppins"/>
          <w:color w:val="auto"/>
          <w:sz w:val="24"/>
          <w:szCs w:val="24"/>
        </w:rPr>
        <w:fldChar w:fldCharType="separate"/>
      </w:r>
      <w:r w:rsidR="00861262">
        <w:rPr>
          <w:rFonts w:ascii="Poppins" w:hAnsi="Poppins" w:cs="Poppins"/>
          <w:noProof/>
          <w:color w:val="auto"/>
          <w:sz w:val="24"/>
          <w:szCs w:val="24"/>
        </w:rPr>
        <w:t>45</w:t>
      </w:r>
      <w:r w:rsidRPr="00EC1DA5">
        <w:rPr>
          <w:rFonts w:ascii="Poppins" w:hAnsi="Poppins" w:cs="Poppins"/>
          <w:color w:val="auto"/>
          <w:sz w:val="24"/>
          <w:szCs w:val="24"/>
        </w:rPr>
        <w:fldChar w:fldCharType="end"/>
      </w:r>
      <w:r w:rsidRPr="00EC1DA5">
        <w:rPr>
          <w:rFonts w:ascii="Poppins" w:hAnsi="Poppins" w:cs="Poppins"/>
          <w:color w:val="auto"/>
          <w:sz w:val="24"/>
          <w:szCs w:val="24"/>
        </w:rPr>
        <w:t>: Residents'</w:t>
      </w:r>
      <w:r w:rsidR="009C30CA">
        <w:rPr>
          <w:rFonts w:ascii="Poppins" w:hAnsi="Poppins" w:cs="Poppins"/>
          <w:color w:val="auto"/>
          <w:sz w:val="24"/>
          <w:szCs w:val="24"/>
        </w:rPr>
        <w:t xml:space="preserve"> current</w:t>
      </w:r>
      <w:r w:rsidRPr="00EC1DA5">
        <w:rPr>
          <w:rFonts w:ascii="Poppins" w:hAnsi="Poppins" w:cs="Poppins"/>
          <w:color w:val="auto"/>
          <w:sz w:val="24"/>
          <w:szCs w:val="24"/>
        </w:rPr>
        <w:t xml:space="preserve"> actions to help reduce their carbon footprint</w:t>
      </w:r>
      <w:r w:rsidR="005F1F7C" w:rsidRPr="005F1F7C">
        <w:rPr>
          <w:noProof/>
        </w:rPr>
        <w:drawing>
          <wp:inline distT="0" distB="0" distL="0" distR="0" wp14:anchorId="7F2F7835" wp14:editId="21E904EE">
            <wp:extent cx="6443345" cy="3651250"/>
            <wp:effectExtent l="0" t="0" r="0" b="6350"/>
            <wp:docPr id="14942660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66068" name="Picture 1" descr="A screenshot of a computer&#10;&#10;Description automatically generated"/>
                    <pic:cNvPicPr/>
                  </pic:nvPicPr>
                  <pic:blipFill>
                    <a:blip r:embed="rId58"/>
                    <a:stretch>
                      <a:fillRect/>
                    </a:stretch>
                  </pic:blipFill>
                  <pic:spPr>
                    <a:xfrm>
                      <a:off x="0" y="0"/>
                      <a:ext cx="6443345" cy="3651250"/>
                    </a:xfrm>
                    <a:prstGeom prst="rect">
                      <a:avLst/>
                    </a:prstGeom>
                  </pic:spPr>
                </pic:pic>
              </a:graphicData>
            </a:graphic>
          </wp:inline>
        </w:drawing>
      </w:r>
    </w:p>
    <w:p w14:paraId="0BFD23CF" w14:textId="26A81BEC" w:rsidR="003714B6" w:rsidRPr="008E600C" w:rsidRDefault="003714B6" w:rsidP="00E227DA">
      <w:pPr>
        <w:pStyle w:val="Caption"/>
        <w:rPr>
          <w:rFonts w:ascii="Poppins" w:hAnsi="Poppins" w:cs="Poppins"/>
          <w:i w:val="0"/>
          <w:iCs w:val="0"/>
          <w:color w:val="auto"/>
          <w:sz w:val="24"/>
          <w:szCs w:val="24"/>
        </w:rPr>
      </w:pPr>
      <w:r w:rsidRPr="008E600C">
        <w:rPr>
          <w:rFonts w:ascii="Poppins" w:hAnsi="Poppins" w:cs="Poppins"/>
          <w:i w:val="0"/>
          <w:iCs w:val="0"/>
          <w:color w:val="auto"/>
          <w:sz w:val="24"/>
          <w:szCs w:val="24"/>
        </w:rPr>
        <w:t>Figure 4</w:t>
      </w:r>
      <w:r w:rsidR="008E600C" w:rsidRPr="008E600C">
        <w:rPr>
          <w:rFonts w:ascii="Poppins" w:hAnsi="Poppins" w:cs="Poppins"/>
          <w:i w:val="0"/>
          <w:iCs w:val="0"/>
          <w:color w:val="auto"/>
          <w:sz w:val="24"/>
          <w:szCs w:val="24"/>
        </w:rPr>
        <w:t>6</w:t>
      </w:r>
      <w:r w:rsidRPr="008E600C">
        <w:rPr>
          <w:rFonts w:ascii="Poppins" w:hAnsi="Poppins" w:cs="Poppins"/>
          <w:i w:val="0"/>
          <w:iCs w:val="0"/>
          <w:color w:val="auto"/>
          <w:sz w:val="24"/>
          <w:szCs w:val="24"/>
        </w:rPr>
        <w:t xml:space="preserve"> sh</w:t>
      </w:r>
      <w:r w:rsidR="0022110E" w:rsidRPr="008E600C">
        <w:rPr>
          <w:rFonts w:ascii="Poppins" w:hAnsi="Poppins" w:cs="Poppins"/>
          <w:i w:val="0"/>
          <w:iCs w:val="0"/>
          <w:color w:val="auto"/>
          <w:sz w:val="24"/>
          <w:szCs w:val="24"/>
        </w:rPr>
        <w:t>o</w:t>
      </w:r>
      <w:r w:rsidRPr="008E600C">
        <w:rPr>
          <w:rFonts w:ascii="Poppins" w:hAnsi="Poppins" w:cs="Poppins"/>
          <w:i w:val="0"/>
          <w:iCs w:val="0"/>
          <w:color w:val="auto"/>
          <w:sz w:val="24"/>
          <w:szCs w:val="24"/>
        </w:rPr>
        <w:t>w</w:t>
      </w:r>
      <w:r w:rsidR="00D32D39" w:rsidRPr="008E600C">
        <w:rPr>
          <w:rFonts w:ascii="Poppins" w:hAnsi="Poppins" w:cs="Poppins"/>
          <w:i w:val="0"/>
          <w:iCs w:val="0"/>
          <w:color w:val="auto"/>
          <w:sz w:val="24"/>
          <w:szCs w:val="24"/>
        </w:rPr>
        <w:t>s</w:t>
      </w:r>
      <w:r w:rsidR="0022110E" w:rsidRPr="008E600C">
        <w:rPr>
          <w:rFonts w:ascii="Poppins" w:hAnsi="Poppins" w:cs="Poppins"/>
          <w:i w:val="0"/>
          <w:iCs w:val="0"/>
          <w:color w:val="auto"/>
          <w:sz w:val="24"/>
          <w:szCs w:val="24"/>
        </w:rPr>
        <w:t xml:space="preserve"> the full breakdown of what residents are currently doing, willing to do and not willing to do over the next 5 years. </w:t>
      </w:r>
      <w:r w:rsidR="00F36135" w:rsidRPr="008E600C">
        <w:rPr>
          <w:rFonts w:ascii="Poppins" w:hAnsi="Poppins" w:cs="Poppins"/>
          <w:i w:val="0"/>
          <w:iCs w:val="0"/>
          <w:color w:val="auto"/>
          <w:sz w:val="24"/>
          <w:szCs w:val="24"/>
        </w:rPr>
        <w:t>The most notable results include:</w:t>
      </w:r>
    </w:p>
    <w:p w14:paraId="23FD1883" w14:textId="14C34D55" w:rsidR="0022110E" w:rsidRPr="008E600C" w:rsidRDefault="00D32D39" w:rsidP="0022110E">
      <w:pPr>
        <w:pStyle w:val="ListParagraph"/>
        <w:numPr>
          <w:ilvl w:val="0"/>
          <w:numId w:val="30"/>
        </w:numPr>
        <w:rPr>
          <w:rFonts w:ascii="Poppins" w:hAnsi="Poppins" w:cs="Poppins"/>
          <w:color w:val="auto"/>
        </w:rPr>
      </w:pPr>
      <w:r w:rsidRPr="008E600C">
        <w:rPr>
          <w:rFonts w:ascii="Poppins" w:hAnsi="Poppins" w:cs="Poppins"/>
          <w:color w:val="auto"/>
        </w:rPr>
        <w:t>Whilst only 10%</w:t>
      </w:r>
      <w:r w:rsidR="00F36135" w:rsidRPr="008E600C">
        <w:rPr>
          <w:rFonts w:ascii="Poppins" w:hAnsi="Poppins" w:cs="Poppins"/>
          <w:color w:val="auto"/>
        </w:rPr>
        <w:t xml:space="preserve"> of residents</w:t>
      </w:r>
      <w:r w:rsidRPr="008E600C">
        <w:rPr>
          <w:rFonts w:ascii="Poppins" w:hAnsi="Poppins" w:cs="Poppins"/>
          <w:color w:val="auto"/>
        </w:rPr>
        <w:t xml:space="preserve"> are currently generating energy at home, just over a half (51%) are willing to do this over </w:t>
      </w:r>
      <w:r w:rsidR="00F36135" w:rsidRPr="008E600C">
        <w:rPr>
          <w:rFonts w:ascii="Poppins" w:hAnsi="Poppins" w:cs="Poppins"/>
          <w:color w:val="auto"/>
        </w:rPr>
        <w:t>the next five years</w:t>
      </w:r>
      <w:r w:rsidR="00A90060" w:rsidRPr="008E600C">
        <w:rPr>
          <w:rFonts w:ascii="Poppins" w:hAnsi="Poppins" w:cs="Poppins"/>
          <w:color w:val="auto"/>
        </w:rPr>
        <w:t>.</w:t>
      </w:r>
    </w:p>
    <w:p w14:paraId="63BC9E4C" w14:textId="77777777" w:rsidR="00F36135" w:rsidRPr="008E600C" w:rsidRDefault="00F36135" w:rsidP="00F36135">
      <w:pPr>
        <w:pStyle w:val="ListParagraph"/>
        <w:rPr>
          <w:rFonts w:ascii="Poppins" w:hAnsi="Poppins" w:cs="Poppins"/>
          <w:color w:val="auto"/>
        </w:rPr>
      </w:pPr>
    </w:p>
    <w:p w14:paraId="440AF137" w14:textId="1E5569B3" w:rsidR="00F36135" w:rsidRPr="008E600C" w:rsidRDefault="00F36135" w:rsidP="00F36135">
      <w:pPr>
        <w:pStyle w:val="ListParagraph"/>
        <w:numPr>
          <w:ilvl w:val="0"/>
          <w:numId w:val="30"/>
        </w:numPr>
        <w:rPr>
          <w:rFonts w:ascii="Poppins" w:hAnsi="Poppins" w:cs="Poppins"/>
          <w:color w:val="auto"/>
        </w:rPr>
      </w:pPr>
      <w:r w:rsidRPr="008E600C">
        <w:rPr>
          <w:rFonts w:ascii="Poppins" w:hAnsi="Poppins" w:cs="Poppins"/>
          <w:color w:val="auto"/>
        </w:rPr>
        <w:t>Around a quarter of residents (2</w:t>
      </w:r>
      <w:r w:rsidR="00BA74A7" w:rsidRPr="008E600C">
        <w:rPr>
          <w:rFonts w:ascii="Poppins" w:hAnsi="Poppins" w:cs="Poppins"/>
          <w:color w:val="auto"/>
        </w:rPr>
        <w:t>2</w:t>
      </w:r>
      <w:r w:rsidRPr="008E600C">
        <w:rPr>
          <w:rFonts w:ascii="Poppins" w:hAnsi="Poppins" w:cs="Poppins"/>
          <w:color w:val="auto"/>
        </w:rPr>
        <w:t xml:space="preserve">%) are currently replacing their cars with an electric or hybrid alternative. </w:t>
      </w:r>
      <w:r w:rsidR="0006494F">
        <w:rPr>
          <w:rFonts w:ascii="Poppins" w:hAnsi="Poppins" w:cs="Poppins"/>
          <w:color w:val="auto"/>
        </w:rPr>
        <w:t>However</w:t>
      </w:r>
      <w:r w:rsidRPr="008E600C">
        <w:rPr>
          <w:rFonts w:ascii="Poppins" w:hAnsi="Poppins" w:cs="Poppins"/>
          <w:color w:val="auto"/>
        </w:rPr>
        <w:t>, opinions appear to be divided about future intentions with four in ten (40%) willing to do this over the next five years but a similar proportion unwilling</w:t>
      </w:r>
      <w:r w:rsidR="0074758A" w:rsidRPr="008E600C">
        <w:rPr>
          <w:rFonts w:ascii="Poppins" w:hAnsi="Poppins" w:cs="Poppins"/>
          <w:color w:val="auto"/>
        </w:rPr>
        <w:t xml:space="preserve"> to do over the same time period</w:t>
      </w:r>
      <w:r w:rsidRPr="008E600C">
        <w:rPr>
          <w:rFonts w:ascii="Poppins" w:hAnsi="Poppins" w:cs="Poppins"/>
          <w:color w:val="auto"/>
        </w:rPr>
        <w:t xml:space="preserve"> (38%)</w:t>
      </w:r>
      <w:r w:rsidR="00A90060" w:rsidRPr="008E600C">
        <w:rPr>
          <w:rFonts w:ascii="Poppins" w:hAnsi="Poppins" w:cs="Poppins"/>
          <w:color w:val="auto"/>
        </w:rPr>
        <w:t>.</w:t>
      </w:r>
    </w:p>
    <w:p w14:paraId="09C83E33" w14:textId="77777777" w:rsidR="00DA72EC" w:rsidRDefault="00DA72EC" w:rsidP="00A6381A">
      <w:pPr>
        <w:pStyle w:val="Caption"/>
        <w:rPr>
          <w:rFonts w:ascii="Poppins" w:hAnsi="Poppins" w:cs="Poppins"/>
          <w:color w:val="auto"/>
          <w:sz w:val="24"/>
          <w:szCs w:val="24"/>
        </w:rPr>
      </w:pPr>
    </w:p>
    <w:p w14:paraId="3BC7A650" w14:textId="77777777" w:rsidR="00DA72EC" w:rsidRDefault="00DA72EC" w:rsidP="00A6381A">
      <w:pPr>
        <w:pStyle w:val="Caption"/>
        <w:rPr>
          <w:rFonts w:ascii="Poppins" w:hAnsi="Poppins" w:cs="Poppins"/>
          <w:color w:val="auto"/>
          <w:sz w:val="24"/>
          <w:szCs w:val="24"/>
        </w:rPr>
      </w:pPr>
    </w:p>
    <w:p w14:paraId="517F4CA4" w14:textId="77777777" w:rsidR="00DA72EC" w:rsidRDefault="00DA72EC" w:rsidP="00A6381A">
      <w:pPr>
        <w:pStyle w:val="Caption"/>
        <w:rPr>
          <w:rFonts w:ascii="Poppins" w:hAnsi="Poppins" w:cs="Poppins"/>
          <w:color w:val="auto"/>
          <w:sz w:val="24"/>
          <w:szCs w:val="24"/>
        </w:rPr>
      </w:pPr>
    </w:p>
    <w:p w14:paraId="34DD7DEB" w14:textId="77777777" w:rsidR="00DA72EC" w:rsidRDefault="00DA72EC" w:rsidP="00A6381A">
      <w:pPr>
        <w:pStyle w:val="Caption"/>
        <w:rPr>
          <w:rFonts w:ascii="Poppins" w:hAnsi="Poppins" w:cs="Poppins"/>
          <w:color w:val="auto"/>
          <w:sz w:val="24"/>
          <w:szCs w:val="24"/>
        </w:rPr>
      </w:pPr>
    </w:p>
    <w:p w14:paraId="68977768" w14:textId="77777777" w:rsidR="00DA72EC" w:rsidRDefault="00DA72EC" w:rsidP="00A6381A">
      <w:pPr>
        <w:pStyle w:val="Caption"/>
        <w:rPr>
          <w:rFonts w:ascii="Poppins" w:hAnsi="Poppins" w:cs="Poppins"/>
          <w:color w:val="auto"/>
          <w:sz w:val="24"/>
          <w:szCs w:val="24"/>
        </w:rPr>
      </w:pPr>
    </w:p>
    <w:p w14:paraId="6C2134BC" w14:textId="77777777" w:rsidR="00DA72EC" w:rsidRDefault="00DA72EC" w:rsidP="00A6381A">
      <w:pPr>
        <w:pStyle w:val="Caption"/>
        <w:rPr>
          <w:rFonts w:ascii="Poppins" w:hAnsi="Poppins" w:cs="Poppins"/>
          <w:color w:val="auto"/>
          <w:sz w:val="24"/>
          <w:szCs w:val="24"/>
        </w:rPr>
      </w:pPr>
    </w:p>
    <w:p w14:paraId="4A609844" w14:textId="77777777" w:rsidR="00DA72EC" w:rsidRDefault="00DA72EC" w:rsidP="00A6381A">
      <w:pPr>
        <w:pStyle w:val="Caption"/>
        <w:rPr>
          <w:rFonts w:ascii="Poppins" w:hAnsi="Poppins" w:cs="Poppins"/>
          <w:color w:val="auto"/>
          <w:sz w:val="24"/>
          <w:szCs w:val="24"/>
        </w:rPr>
      </w:pPr>
    </w:p>
    <w:p w14:paraId="1A97BCCE" w14:textId="77777777" w:rsidR="006D1FBA" w:rsidRPr="006D1FBA" w:rsidRDefault="006D1FBA" w:rsidP="006D1FBA"/>
    <w:p w14:paraId="7B118B6A" w14:textId="77777777" w:rsidR="00DA72EC" w:rsidRDefault="00DA72EC" w:rsidP="00A6381A">
      <w:pPr>
        <w:pStyle w:val="Caption"/>
        <w:rPr>
          <w:rFonts w:ascii="Poppins" w:hAnsi="Poppins" w:cs="Poppins"/>
          <w:color w:val="auto"/>
          <w:sz w:val="24"/>
          <w:szCs w:val="24"/>
        </w:rPr>
      </w:pPr>
    </w:p>
    <w:p w14:paraId="7B107C6C" w14:textId="393FD9CA" w:rsidR="00E227DA" w:rsidRPr="00A6381A" w:rsidRDefault="00A6381A" w:rsidP="00A6381A">
      <w:pPr>
        <w:pStyle w:val="Caption"/>
        <w:rPr>
          <w:rFonts w:ascii="Poppins" w:hAnsi="Poppins" w:cs="Poppins"/>
          <w:color w:val="auto"/>
          <w:sz w:val="24"/>
          <w:szCs w:val="24"/>
        </w:rPr>
      </w:pPr>
      <w:r w:rsidRPr="00A6381A">
        <w:rPr>
          <w:rFonts w:ascii="Poppins" w:hAnsi="Poppins" w:cs="Poppins"/>
          <w:color w:val="auto"/>
          <w:sz w:val="24"/>
          <w:szCs w:val="24"/>
        </w:rPr>
        <w:lastRenderedPageBreak/>
        <w:t xml:space="preserve">Figure </w:t>
      </w:r>
      <w:r w:rsidRPr="00A6381A">
        <w:rPr>
          <w:rFonts w:ascii="Poppins" w:hAnsi="Poppins" w:cs="Poppins"/>
          <w:color w:val="auto"/>
          <w:sz w:val="24"/>
          <w:szCs w:val="24"/>
        </w:rPr>
        <w:fldChar w:fldCharType="begin"/>
      </w:r>
      <w:r w:rsidRPr="00A6381A">
        <w:rPr>
          <w:rFonts w:ascii="Poppins" w:hAnsi="Poppins" w:cs="Poppins"/>
          <w:color w:val="auto"/>
          <w:sz w:val="24"/>
          <w:szCs w:val="24"/>
        </w:rPr>
        <w:instrText xml:space="preserve"> SEQ Figure \* ARABIC </w:instrText>
      </w:r>
      <w:r w:rsidRPr="00A6381A">
        <w:rPr>
          <w:rFonts w:ascii="Poppins" w:hAnsi="Poppins" w:cs="Poppins"/>
          <w:color w:val="auto"/>
          <w:sz w:val="24"/>
          <w:szCs w:val="24"/>
        </w:rPr>
        <w:fldChar w:fldCharType="separate"/>
      </w:r>
      <w:r w:rsidR="00861262">
        <w:rPr>
          <w:rFonts w:ascii="Poppins" w:hAnsi="Poppins" w:cs="Poppins"/>
          <w:noProof/>
          <w:color w:val="auto"/>
          <w:sz w:val="24"/>
          <w:szCs w:val="24"/>
        </w:rPr>
        <w:t>46</w:t>
      </w:r>
      <w:r w:rsidRPr="00A6381A">
        <w:rPr>
          <w:rFonts w:ascii="Poppins" w:hAnsi="Poppins" w:cs="Poppins"/>
          <w:color w:val="auto"/>
          <w:sz w:val="24"/>
          <w:szCs w:val="24"/>
        </w:rPr>
        <w:fldChar w:fldCharType="end"/>
      </w:r>
      <w:r w:rsidRPr="00A6381A">
        <w:rPr>
          <w:rFonts w:ascii="Poppins" w:hAnsi="Poppins" w:cs="Poppins"/>
          <w:color w:val="auto"/>
          <w:sz w:val="24"/>
          <w:szCs w:val="24"/>
        </w:rPr>
        <w:t xml:space="preserve">: Current </w:t>
      </w:r>
      <w:r w:rsidR="003714B6" w:rsidRPr="00A6381A">
        <w:rPr>
          <w:rFonts w:ascii="Poppins" w:hAnsi="Poppins" w:cs="Poppins"/>
          <w:color w:val="auto"/>
          <w:sz w:val="24"/>
          <w:szCs w:val="24"/>
        </w:rPr>
        <w:t>b</w:t>
      </w:r>
      <w:r w:rsidR="00E227DA" w:rsidRPr="00A6381A">
        <w:rPr>
          <w:rFonts w:ascii="Poppins" w:hAnsi="Poppins" w:cs="Poppins"/>
          <w:color w:val="auto"/>
          <w:sz w:val="24"/>
          <w:szCs w:val="24"/>
        </w:rPr>
        <w:t xml:space="preserve">ehaviours and intended behaviours </w:t>
      </w:r>
      <w:r w:rsidR="003714B6" w:rsidRPr="00A6381A">
        <w:rPr>
          <w:rFonts w:ascii="Poppins" w:hAnsi="Poppins" w:cs="Poppins"/>
          <w:color w:val="auto"/>
          <w:sz w:val="24"/>
          <w:szCs w:val="24"/>
        </w:rPr>
        <w:t>over the next five years</w:t>
      </w:r>
    </w:p>
    <w:p w14:paraId="1ADE360A" w14:textId="7FBB8AA8" w:rsidR="00E227DA" w:rsidRDefault="00D276F2" w:rsidP="00E227DA">
      <w:pPr>
        <w:pStyle w:val="Caption"/>
      </w:pPr>
      <w:r w:rsidRPr="00D276F2">
        <w:rPr>
          <w:noProof/>
        </w:rPr>
        <w:drawing>
          <wp:inline distT="0" distB="0" distL="0" distR="0" wp14:anchorId="58C35753" wp14:editId="4A8B34BC">
            <wp:extent cx="6443345" cy="3493219"/>
            <wp:effectExtent l="0" t="0" r="0" b="0"/>
            <wp:docPr id="390835875"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835875" name="Picture 1" descr="A screenshot of a graph&#10;&#10;Description automatically generated"/>
                    <pic:cNvPicPr/>
                  </pic:nvPicPr>
                  <pic:blipFill rotWithShape="1">
                    <a:blip r:embed="rId59"/>
                    <a:srcRect t="5153"/>
                    <a:stretch/>
                  </pic:blipFill>
                  <pic:spPr bwMode="auto">
                    <a:xfrm>
                      <a:off x="0" y="0"/>
                      <a:ext cx="6443345" cy="3493219"/>
                    </a:xfrm>
                    <a:prstGeom prst="rect">
                      <a:avLst/>
                    </a:prstGeom>
                    <a:ln>
                      <a:noFill/>
                    </a:ln>
                    <a:extLst>
                      <a:ext uri="{53640926-AAD7-44D8-BBD7-CCE9431645EC}">
                        <a14:shadowObscured xmlns:a14="http://schemas.microsoft.com/office/drawing/2010/main"/>
                      </a:ext>
                    </a:extLst>
                  </pic:spPr>
                </pic:pic>
              </a:graphicData>
            </a:graphic>
          </wp:inline>
        </w:drawing>
      </w:r>
    </w:p>
    <w:p w14:paraId="124D4EBD" w14:textId="0948DC39" w:rsidR="001519CB" w:rsidRPr="00EC1DA5" w:rsidRDefault="00666976" w:rsidP="001519CB">
      <w:pPr>
        <w:rPr>
          <w:rFonts w:ascii="Poppins" w:hAnsi="Poppins" w:cs="Poppins"/>
          <w:color w:val="auto"/>
        </w:rPr>
      </w:pPr>
      <w:bookmarkStart w:id="81" w:name="_Hlk189140958"/>
      <w:r w:rsidRPr="008E600C">
        <w:rPr>
          <w:rFonts w:ascii="Poppins" w:hAnsi="Poppins" w:cs="Poppins"/>
          <w:color w:val="auto"/>
        </w:rPr>
        <w:t>Figure 4</w:t>
      </w:r>
      <w:r w:rsidR="008E600C" w:rsidRPr="008E600C">
        <w:rPr>
          <w:rFonts w:ascii="Poppins" w:hAnsi="Poppins" w:cs="Poppins"/>
          <w:color w:val="auto"/>
        </w:rPr>
        <w:t>7</w:t>
      </w:r>
      <w:r w:rsidRPr="008E600C">
        <w:rPr>
          <w:rFonts w:ascii="Poppins" w:hAnsi="Poppins" w:cs="Poppins"/>
          <w:color w:val="auto"/>
        </w:rPr>
        <w:t xml:space="preserve"> indicates </w:t>
      </w:r>
      <w:bookmarkStart w:id="82" w:name="_Hlk188617567"/>
      <w:r w:rsidR="001519CB" w:rsidRPr="008E600C">
        <w:rPr>
          <w:rFonts w:ascii="Poppins" w:hAnsi="Poppins" w:cs="Poppins"/>
          <w:color w:val="auto"/>
        </w:rPr>
        <w:t xml:space="preserve">some notable shifts in behaviour </w:t>
      </w:r>
      <w:r w:rsidR="00121A2F" w:rsidRPr="008E600C">
        <w:rPr>
          <w:rFonts w:ascii="Poppins" w:hAnsi="Poppins" w:cs="Poppins"/>
          <w:color w:val="auto"/>
        </w:rPr>
        <w:t xml:space="preserve">compared with 2022, especially concerning planned behaviour, </w:t>
      </w:r>
      <w:r w:rsidR="001519CB" w:rsidRPr="008E600C">
        <w:rPr>
          <w:rFonts w:ascii="Poppins" w:hAnsi="Poppins" w:cs="Poppins"/>
          <w:color w:val="auto"/>
        </w:rPr>
        <w:t>as outlined below:</w:t>
      </w:r>
    </w:p>
    <w:p w14:paraId="3250C5F5" w14:textId="1FF72138" w:rsidR="001519CB" w:rsidRDefault="0007017C" w:rsidP="00C52AC7">
      <w:pPr>
        <w:pStyle w:val="ListParagraph"/>
        <w:numPr>
          <w:ilvl w:val="0"/>
          <w:numId w:val="23"/>
        </w:numPr>
        <w:rPr>
          <w:rFonts w:ascii="Poppins" w:hAnsi="Poppins" w:cs="Poppins"/>
          <w:color w:val="auto"/>
        </w:rPr>
      </w:pPr>
      <w:r>
        <w:rPr>
          <w:rFonts w:ascii="Poppins" w:hAnsi="Poppins" w:cs="Poppins"/>
          <w:color w:val="auto"/>
        </w:rPr>
        <w:t xml:space="preserve">The differences between the proportions who </w:t>
      </w:r>
      <w:r w:rsidR="00D06FDA">
        <w:rPr>
          <w:rFonts w:ascii="Poppins" w:hAnsi="Poppins" w:cs="Poppins"/>
          <w:color w:val="auto"/>
        </w:rPr>
        <w:t>a</w:t>
      </w:r>
      <w:r>
        <w:rPr>
          <w:rFonts w:ascii="Poppins" w:hAnsi="Poppins" w:cs="Poppins"/>
          <w:color w:val="auto"/>
        </w:rPr>
        <w:t xml:space="preserve">re willing and not willing to </w:t>
      </w:r>
      <w:r w:rsidR="0012249C">
        <w:rPr>
          <w:rFonts w:ascii="Poppins" w:hAnsi="Poppins" w:cs="Poppins"/>
          <w:color w:val="auto"/>
        </w:rPr>
        <w:t>generate energy at home</w:t>
      </w:r>
      <w:r>
        <w:rPr>
          <w:rFonts w:ascii="Poppins" w:hAnsi="Poppins" w:cs="Poppins"/>
          <w:color w:val="auto"/>
        </w:rPr>
        <w:t xml:space="preserve"> over the next five years has narrowed from +24 percentage points in 2022</w:t>
      </w:r>
      <w:r w:rsidR="0012249C">
        <w:rPr>
          <w:rFonts w:ascii="Poppins" w:hAnsi="Poppins" w:cs="Poppins"/>
          <w:color w:val="auto"/>
        </w:rPr>
        <w:t xml:space="preserve"> (56% willing vs. 32% not willing)</w:t>
      </w:r>
      <w:r>
        <w:rPr>
          <w:rFonts w:ascii="Poppins" w:hAnsi="Poppins" w:cs="Poppins"/>
          <w:color w:val="auto"/>
        </w:rPr>
        <w:t xml:space="preserve"> to just +12 percentage points in 2024</w:t>
      </w:r>
      <w:r w:rsidR="0012249C">
        <w:rPr>
          <w:rFonts w:ascii="Poppins" w:hAnsi="Poppins" w:cs="Poppins"/>
          <w:color w:val="auto"/>
        </w:rPr>
        <w:t xml:space="preserve"> (51% willing vs. 39% not willing)</w:t>
      </w:r>
      <w:r w:rsidR="000B1911">
        <w:rPr>
          <w:rFonts w:ascii="Poppins" w:hAnsi="Poppins" w:cs="Poppins"/>
          <w:color w:val="auto"/>
        </w:rPr>
        <w:t>.</w:t>
      </w:r>
    </w:p>
    <w:p w14:paraId="4E06DDD0" w14:textId="77777777" w:rsidR="00666976" w:rsidRPr="00666976" w:rsidRDefault="00666976" w:rsidP="00666976">
      <w:pPr>
        <w:pStyle w:val="ListParagraph"/>
        <w:rPr>
          <w:rFonts w:ascii="Poppins" w:hAnsi="Poppins" w:cs="Poppins"/>
          <w:color w:val="auto"/>
        </w:rPr>
      </w:pPr>
    </w:p>
    <w:p w14:paraId="1500F02B" w14:textId="3027D595" w:rsidR="0012249C" w:rsidRDefault="0007017C" w:rsidP="0012249C">
      <w:pPr>
        <w:pStyle w:val="ListParagraph"/>
        <w:numPr>
          <w:ilvl w:val="0"/>
          <w:numId w:val="23"/>
        </w:numPr>
        <w:rPr>
          <w:rFonts w:ascii="Poppins" w:hAnsi="Poppins" w:cs="Poppins"/>
          <w:color w:val="auto"/>
        </w:rPr>
      </w:pPr>
      <w:r>
        <w:rPr>
          <w:rFonts w:ascii="Poppins" w:hAnsi="Poppins" w:cs="Poppins"/>
          <w:color w:val="auto"/>
        </w:rPr>
        <w:t>We a</w:t>
      </w:r>
      <w:r w:rsidR="00D06FDA">
        <w:rPr>
          <w:rFonts w:ascii="Poppins" w:hAnsi="Poppins" w:cs="Poppins"/>
          <w:color w:val="auto"/>
        </w:rPr>
        <w:t>ls</w:t>
      </w:r>
      <w:r>
        <w:rPr>
          <w:rFonts w:ascii="Poppins" w:hAnsi="Poppins" w:cs="Poppins"/>
          <w:color w:val="auto"/>
        </w:rPr>
        <w:t>o see a similar trend with</w:t>
      </w:r>
      <w:r w:rsidR="0026283E">
        <w:rPr>
          <w:rFonts w:ascii="Poppins" w:hAnsi="Poppins" w:cs="Poppins"/>
          <w:color w:val="auto"/>
        </w:rPr>
        <w:t xml:space="preserve"> </w:t>
      </w:r>
      <w:r w:rsidR="00121A2F">
        <w:rPr>
          <w:rFonts w:ascii="Poppins" w:hAnsi="Poppins" w:cs="Poppins"/>
          <w:color w:val="auto"/>
        </w:rPr>
        <w:t xml:space="preserve">regards to </w:t>
      </w:r>
      <w:r w:rsidR="000B1911">
        <w:rPr>
          <w:rFonts w:ascii="Poppins" w:hAnsi="Poppins" w:cs="Poppins"/>
          <w:color w:val="auto"/>
        </w:rPr>
        <w:t xml:space="preserve">future </w:t>
      </w:r>
      <w:r w:rsidR="001519CB" w:rsidRPr="00EC1DA5">
        <w:rPr>
          <w:rFonts w:ascii="Poppins" w:hAnsi="Poppins" w:cs="Poppins"/>
          <w:color w:val="auto"/>
        </w:rPr>
        <w:t>willingness to replace a typical car with an electric or hybrid</w:t>
      </w:r>
      <w:r w:rsidR="00804EDB">
        <w:rPr>
          <w:rFonts w:ascii="Poppins" w:hAnsi="Poppins" w:cs="Poppins"/>
          <w:color w:val="auto"/>
        </w:rPr>
        <w:t xml:space="preserve"> alternative</w:t>
      </w:r>
      <w:r>
        <w:rPr>
          <w:rFonts w:ascii="Poppins" w:hAnsi="Poppins" w:cs="Poppins"/>
          <w:color w:val="auto"/>
        </w:rPr>
        <w:t xml:space="preserve">. </w:t>
      </w:r>
      <w:r w:rsidR="00121A2F">
        <w:rPr>
          <w:rFonts w:ascii="Poppins" w:hAnsi="Poppins" w:cs="Poppins"/>
          <w:color w:val="auto"/>
        </w:rPr>
        <w:t>While the proportions currently doing so have increased, t</w:t>
      </w:r>
      <w:r w:rsidR="0012249C">
        <w:rPr>
          <w:rFonts w:ascii="Poppins" w:hAnsi="Poppins" w:cs="Poppins"/>
          <w:color w:val="auto"/>
        </w:rPr>
        <w:t xml:space="preserve">he differences between the proportions who are willing and not willing </w:t>
      </w:r>
      <w:r w:rsidR="000B1911">
        <w:rPr>
          <w:rFonts w:ascii="Poppins" w:hAnsi="Poppins" w:cs="Poppins"/>
          <w:color w:val="auto"/>
        </w:rPr>
        <w:t xml:space="preserve">to take this action </w:t>
      </w:r>
      <w:r w:rsidR="0012249C">
        <w:rPr>
          <w:rFonts w:ascii="Poppins" w:hAnsi="Poppins" w:cs="Poppins"/>
          <w:color w:val="auto"/>
        </w:rPr>
        <w:t>over the next five years has</w:t>
      </w:r>
      <w:r w:rsidR="00804EDB">
        <w:rPr>
          <w:rFonts w:ascii="Poppins" w:hAnsi="Poppins" w:cs="Poppins"/>
          <w:color w:val="auto"/>
        </w:rPr>
        <w:t xml:space="preserve"> also</w:t>
      </w:r>
      <w:r w:rsidR="0012249C">
        <w:rPr>
          <w:rFonts w:ascii="Poppins" w:hAnsi="Poppins" w:cs="Poppins"/>
          <w:color w:val="auto"/>
        </w:rPr>
        <w:t xml:space="preserve"> narrowed </w:t>
      </w:r>
      <w:r w:rsidR="00121A2F">
        <w:rPr>
          <w:rFonts w:ascii="Poppins" w:hAnsi="Poppins" w:cs="Poppins"/>
          <w:color w:val="auto"/>
        </w:rPr>
        <w:t xml:space="preserve">significantly, </w:t>
      </w:r>
      <w:r w:rsidR="0012249C">
        <w:rPr>
          <w:rFonts w:ascii="Poppins" w:hAnsi="Poppins" w:cs="Poppins"/>
          <w:color w:val="auto"/>
        </w:rPr>
        <w:t>from +2</w:t>
      </w:r>
      <w:r w:rsidR="000B1911">
        <w:rPr>
          <w:rFonts w:ascii="Poppins" w:hAnsi="Poppins" w:cs="Poppins"/>
          <w:color w:val="auto"/>
        </w:rPr>
        <w:t>2</w:t>
      </w:r>
      <w:r w:rsidR="0012249C">
        <w:rPr>
          <w:rFonts w:ascii="Poppins" w:hAnsi="Poppins" w:cs="Poppins"/>
          <w:color w:val="auto"/>
        </w:rPr>
        <w:t xml:space="preserve"> percentage points in 2022 (5</w:t>
      </w:r>
      <w:r w:rsidR="000B1911">
        <w:rPr>
          <w:rFonts w:ascii="Poppins" w:hAnsi="Poppins" w:cs="Poppins"/>
          <w:color w:val="auto"/>
        </w:rPr>
        <w:t>3</w:t>
      </w:r>
      <w:r w:rsidR="0012249C">
        <w:rPr>
          <w:rFonts w:ascii="Poppins" w:hAnsi="Poppins" w:cs="Poppins"/>
          <w:color w:val="auto"/>
        </w:rPr>
        <w:t>% willing vs. 3</w:t>
      </w:r>
      <w:r w:rsidR="000B1911">
        <w:rPr>
          <w:rFonts w:ascii="Poppins" w:hAnsi="Poppins" w:cs="Poppins"/>
          <w:color w:val="auto"/>
        </w:rPr>
        <w:t>1</w:t>
      </w:r>
      <w:r w:rsidR="0012249C">
        <w:rPr>
          <w:rFonts w:ascii="Poppins" w:hAnsi="Poppins" w:cs="Poppins"/>
          <w:color w:val="auto"/>
        </w:rPr>
        <w:t>% not willing) to just +2 percentage points in 2024 (</w:t>
      </w:r>
      <w:r w:rsidR="000B1911">
        <w:rPr>
          <w:rFonts w:ascii="Poppins" w:hAnsi="Poppins" w:cs="Poppins"/>
          <w:color w:val="auto"/>
        </w:rPr>
        <w:t>40</w:t>
      </w:r>
      <w:r w:rsidR="0012249C">
        <w:rPr>
          <w:rFonts w:ascii="Poppins" w:hAnsi="Poppins" w:cs="Poppins"/>
          <w:color w:val="auto"/>
        </w:rPr>
        <w:t>% willing vs. 3</w:t>
      </w:r>
      <w:r w:rsidR="000B1911">
        <w:rPr>
          <w:rFonts w:ascii="Poppins" w:hAnsi="Poppins" w:cs="Poppins"/>
          <w:color w:val="auto"/>
        </w:rPr>
        <w:t>8</w:t>
      </w:r>
      <w:r w:rsidR="0012249C">
        <w:rPr>
          <w:rFonts w:ascii="Poppins" w:hAnsi="Poppins" w:cs="Poppins"/>
          <w:color w:val="auto"/>
        </w:rPr>
        <w:t>% not willing)</w:t>
      </w:r>
      <w:r w:rsidR="000B1911">
        <w:rPr>
          <w:rFonts w:ascii="Poppins" w:hAnsi="Poppins" w:cs="Poppins"/>
          <w:color w:val="auto"/>
        </w:rPr>
        <w:t>.</w:t>
      </w:r>
    </w:p>
    <w:p w14:paraId="2BF54554" w14:textId="77777777" w:rsidR="000B1911" w:rsidRPr="000B1911" w:rsidRDefault="000B1911" w:rsidP="000B1911">
      <w:pPr>
        <w:pStyle w:val="ListParagraph"/>
        <w:rPr>
          <w:rFonts w:ascii="Poppins" w:hAnsi="Poppins" w:cs="Poppins"/>
          <w:color w:val="auto"/>
        </w:rPr>
      </w:pPr>
    </w:p>
    <w:p w14:paraId="2D658D94" w14:textId="7DF506D5" w:rsidR="000B1911" w:rsidRDefault="000B1911" w:rsidP="0012249C">
      <w:pPr>
        <w:pStyle w:val="ListParagraph"/>
        <w:numPr>
          <w:ilvl w:val="0"/>
          <w:numId w:val="23"/>
        </w:numPr>
        <w:rPr>
          <w:rFonts w:ascii="Poppins" w:hAnsi="Poppins" w:cs="Poppins"/>
          <w:color w:val="auto"/>
        </w:rPr>
      </w:pPr>
      <w:r>
        <w:rPr>
          <w:rFonts w:ascii="Poppins" w:hAnsi="Poppins" w:cs="Poppins"/>
          <w:color w:val="auto"/>
        </w:rPr>
        <w:t xml:space="preserve">In both cases, there has been a significant increase in the proportions that are not willing to take these actions over the next five years, coupled with a decrease in willingness to </w:t>
      </w:r>
      <w:r w:rsidR="00804EDB">
        <w:rPr>
          <w:rFonts w:ascii="Poppins" w:hAnsi="Poppins" w:cs="Poppins"/>
          <w:color w:val="auto"/>
        </w:rPr>
        <w:t xml:space="preserve">do them over the same period. This signals a general change in mood that residents’ intentions on both actions are looking less positive than </w:t>
      </w:r>
      <w:r w:rsidR="00121A2F">
        <w:rPr>
          <w:rFonts w:ascii="Poppins" w:hAnsi="Poppins" w:cs="Poppins"/>
          <w:color w:val="auto"/>
        </w:rPr>
        <w:t xml:space="preserve">in </w:t>
      </w:r>
      <w:r w:rsidR="00804EDB">
        <w:rPr>
          <w:rFonts w:ascii="Poppins" w:hAnsi="Poppins" w:cs="Poppins"/>
          <w:color w:val="auto"/>
        </w:rPr>
        <w:t>2022.</w:t>
      </w:r>
    </w:p>
    <w:p w14:paraId="5FC71F72" w14:textId="600A6FEB" w:rsidR="001519CB" w:rsidRDefault="001519CB" w:rsidP="000B1911">
      <w:pPr>
        <w:pStyle w:val="ListParagraph"/>
        <w:ind w:left="780"/>
        <w:rPr>
          <w:rFonts w:ascii="Poppins" w:hAnsi="Poppins" w:cs="Poppins"/>
          <w:color w:val="auto"/>
        </w:rPr>
      </w:pPr>
    </w:p>
    <w:bookmarkEnd w:id="81"/>
    <w:p w14:paraId="7770148D" w14:textId="77777777" w:rsidR="000B1911" w:rsidRDefault="000B1911" w:rsidP="000B1911">
      <w:pPr>
        <w:pStyle w:val="ListParagraph"/>
        <w:ind w:left="780"/>
        <w:rPr>
          <w:rFonts w:ascii="Poppins" w:hAnsi="Poppins" w:cs="Poppins"/>
          <w:color w:val="auto"/>
        </w:rPr>
      </w:pPr>
    </w:p>
    <w:p w14:paraId="49E10C42" w14:textId="77777777" w:rsidR="000B1911" w:rsidRDefault="000B1911" w:rsidP="000B1911">
      <w:pPr>
        <w:pStyle w:val="ListParagraph"/>
        <w:ind w:left="780"/>
        <w:rPr>
          <w:rFonts w:ascii="Poppins" w:hAnsi="Poppins" w:cs="Poppins"/>
          <w:color w:val="auto"/>
        </w:rPr>
      </w:pPr>
    </w:p>
    <w:bookmarkEnd w:id="82"/>
    <w:p w14:paraId="3B22EEEF" w14:textId="05B43071" w:rsidR="00D7564C" w:rsidRDefault="00666976" w:rsidP="00D7564C">
      <w:pPr>
        <w:pStyle w:val="Caption"/>
        <w:rPr>
          <w:rFonts w:ascii="Poppins" w:hAnsi="Poppins" w:cs="Poppins"/>
          <w:color w:val="auto"/>
        </w:rPr>
      </w:pPr>
      <w:r w:rsidRPr="001519CB">
        <w:rPr>
          <w:rFonts w:ascii="Poppins" w:hAnsi="Poppins" w:cs="Poppins"/>
          <w:color w:val="auto"/>
          <w:sz w:val="24"/>
          <w:szCs w:val="24"/>
        </w:rPr>
        <w:lastRenderedPageBreak/>
        <w:t xml:space="preserve">Figure </w:t>
      </w:r>
      <w:r w:rsidRPr="001519CB">
        <w:rPr>
          <w:rFonts w:ascii="Poppins" w:hAnsi="Poppins" w:cs="Poppins"/>
          <w:color w:val="auto"/>
          <w:sz w:val="24"/>
          <w:szCs w:val="24"/>
        </w:rPr>
        <w:fldChar w:fldCharType="begin"/>
      </w:r>
      <w:r w:rsidRPr="001519CB">
        <w:rPr>
          <w:rFonts w:ascii="Poppins" w:hAnsi="Poppins" w:cs="Poppins"/>
          <w:color w:val="auto"/>
          <w:sz w:val="24"/>
          <w:szCs w:val="24"/>
        </w:rPr>
        <w:instrText xml:space="preserve"> SEQ Figure \* ARABIC </w:instrText>
      </w:r>
      <w:r w:rsidRPr="001519CB">
        <w:rPr>
          <w:rFonts w:ascii="Poppins" w:hAnsi="Poppins" w:cs="Poppins"/>
          <w:color w:val="auto"/>
          <w:sz w:val="24"/>
          <w:szCs w:val="24"/>
        </w:rPr>
        <w:fldChar w:fldCharType="separate"/>
      </w:r>
      <w:r w:rsidR="00861262">
        <w:rPr>
          <w:rFonts w:ascii="Poppins" w:hAnsi="Poppins" w:cs="Poppins"/>
          <w:noProof/>
          <w:color w:val="auto"/>
          <w:sz w:val="24"/>
          <w:szCs w:val="24"/>
        </w:rPr>
        <w:t>47</w:t>
      </w:r>
      <w:r w:rsidRPr="001519CB">
        <w:rPr>
          <w:rFonts w:ascii="Poppins" w:hAnsi="Poppins" w:cs="Poppins"/>
          <w:color w:val="auto"/>
          <w:sz w:val="24"/>
          <w:szCs w:val="24"/>
        </w:rPr>
        <w:fldChar w:fldCharType="end"/>
      </w:r>
      <w:r w:rsidRPr="001519CB">
        <w:rPr>
          <w:rFonts w:ascii="Poppins" w:hAnsi="Poppins" w:cs="Poppins"/>
          <w:color w:val="auto"/>
          <w:sz w:val="24"/>
          <w:szCs w:val="24"/>
        </w:rPr>
        <w:t xml:space="preserve">: </w:t>
      </w:r>
      <w:r w:rsidRPr="00EC1DA5">
        <w:rPr>
          <w:rFonts w:ascii="Poppins" w:hAnsi="Poppins" w:cs="Poppins"/>
          <w:color w:val="auto"/>
          <w:sz w:val="24"/>
          <w:szCs w:val="24"/>
        </w:rPr>
        <w:t xml:space="preserve">Current and planned behaviours </w:t>
      </w:r>
      <w:r>
        <w:rPr>
          <w:rFonts w:ascii="Poppins" w:hAnsi="Poppins" w:cs="Poppins"/>
          <w:color w:val="auto"/>
          <w:sz w:val="24"/>
          <w:szCs w:val="24"/>
        </w:rPr>
        <w:t>over time</w:t>
      </w:r>
    </w:p>
    <w:p w14:paraId="7ECE4FF4" w14:textId="75129861" w:rsidR="00D7564C" w:rsidRDefault="0007017C" w:rsidP="00A6381A">
      <w:pPr>
        <w:rPr>
          <w:rFonts w:ascii="Poppins" w:hAnsi="Poppins" w:cs="Poppins"/>
          <w:color w:val="auto"/>
        </w:rPr>
      </w:pPr>
      <w:r w:rsidRPr="0007017C">
        <w:rPr>
          <w:noProof/>
        </w:rPr>
        <w:drawing>
          <wp:inline distT="0" distB="0" distL="0" distR="0" wp14:anchorId="656CB959" wp14:editId="554FAC68">
            <wp:extent cx="6443345" cy="2993366"/>
            <wp:effectExtent l="0" t="0" r="0" b="0"/>
            <wp:docPr id="137425518"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25518" name="Picture 1" descr="A screenshot of a graph&#10;&#10;Description automatically generated"/>
                    <pic:cNvPicPr/>
                  </pic:nvPicPr>
                  <pic:blipFill rotWithShape="1">
                    <a:blip r:embed="rId60"/>
                    <a:srcRect b="5627"/>
                    <a:stretch/>
                  </pic:blipFill>
                  <pic:spPr bwMode="auto">
                    <a:xfrm>
                      <a:off x="0" y="0"/>
                      <a:ext cx="6443345" cy="2993366"/>
                    </a:xfrm>
                    <a:prstGeom prst="rect">
                      <a:avLst/>
                    </a:prstGeom>
                    <a:ln>
                      <a:noFill/>
                    </a:ln>
                    <a:extLst>
                      <a:ext uri="{53640926-AAD7-44D8-BBD7-CCE9431645EC}">
                        <a14:shadowObscured xmlns:a14="http://schemas.microsoft.com/office/drawing/2010/main"/>
                      </a:ext>
                    </a:extLst>
                  </pic:spPr>
                </pic:pic>
              </a:graphicData>
            </a:graphic>
          </wp:inline>
        </w:drawing>
      </w:r>
    </w:p>
    <w:p w14:paraId="031D5D0A" w14:textId="09FF3896" w:rsidR="00E95BEA" w:rsidRPr="00BC68D0" w:rsidRDefault="00E95BEA" w:rsidP="00666976">
      <w:pPr>
        <w:rPr>
          <w:rFonts w:ascii="Poppins" w:hAnsi="Poppins" w:cs="Poppins"/>
          <w:color w:val="auto"/>
        </w:rPr>
      </w:pPr>
      <w:r w:rsidRPr="00BC68D0">
        <w:rPr>
          <w:rFonts w:ascii="Poppins" w:hAnsi="Poppins" w:cs="Poppins"/>
          <w:color w:val="auto"/>
        </w:rPr>
        <w:t>Figure 4</w:t>
      </w:r>
      <w:r w:rsidR="00BC68D0" w:rsidRPr="00BC68D0">
        <w:rPr>
          <w:rFonts w:ascii="Poppins" w:hAnsi="Poppins" w:cs="Poppins"/>
          <w:color w:val="auto"/>
        </w:rPr>
        <w:t>8</w:t>
      </w:r>
      <w:r w:rsidRPr="00BC68D0">
        <w:rPr>
          <w:rFonts w:ascii="Poppins" w:hAnsi="Poppins" w:cs="Poppins"/>
          <w:color w:val="auto"/>
        </w:rPr>
        <w:t xml:space="preserve"> highlights the differences in current and intended behaviour by demographic group. </w:t>
      </w:r>
    </w:p>
    <w:p w14:paraId="2AF4209D" w14:textId="3B5CF013" w:rsidR="00666976" w:rsidRPr="00BC68D0" w:rsidRDefault="00666976" w:rsidP="00666976">
      <w:pPr>
        <w:rPr>
          <w:rFonts w:ascii="Poppins" w:hAnsi="Poppins" w:cs="Poppins"/>
          <w:color w:val="auto"/>
        </w:rPr>
      </w:pPr>
      <w:r w:rsidRPr="00BC68D0">
        <w:rPr>
          <w:rFonts w:ascii="Poppins" w:hAnsi="Poppins" w:cs="Poppins"/>
          <w:color w:val="auto"/>
        </w:rPr>
        <w:t>As in 2022, women are significantly more likely to use reusable products and eat less meat. Men are both less likely to be eating less meat now and</w:t>
      </w:r>
      <w:r w:rsidR="0006494F">
        <w:rPr>
          <w:rFonts w:ascii="Poppins" w:hAnsi="Poppins" w:cs="Poppins"/>
          <w:color w:val="auto"/>
        </w:rPr>
        <w:t xml:space="preserve"> less willing to</w:t>
      </w:r>
      <w:r w:rsidRPr="00BC68D0">
        <w:rPr>
          <w:rFonts w:ascii="Poppins" w:hAnsi="Poppins" w:cs="Poppins"/>
          <w:color w:val="auto"/>
        </w:rPr>
        <w:t xml:space="preserve"> make this change over the next five years. </w:t>
      </w:r>
    </w:p>
    <w:p w14:paraId="7293F0FD" w14:textId="12028B41" w:rsidR="00666976" w:rsidRPr="00BC68D0" w:rsidRDefault="00666976" w:rsidP="00666976">
      <w:pPr>
        <w:rPr>
          <w:rFonts w:ascii="Poppins" w:hAnsi="Poppins" w:cs="Poppins"/>
          <w:color w:val="auto"/>
        </w:rPr>
      </w:pPr>
      <w:r w:rsidRPr="00BC68D0">
        <w:rPr>
          <w:rFonts w:ascii="Poppins" w:hAnsi="Poppins" w:cs="Poppins"/>
          <w:color w:val="auto"/>
        </w:rPr>
        <w:t>The latest survey results also highlights gender differences relating to transport choices, with women more likely to have bought an electric or hybrid car (26% vs. 19%</w:t>
      </w:r>
      <w:r w:rsidR="00D24C4B" w:rsidRPr="00BC68D0">
        <w:rPr>
          <w:rFonts w:ascii="Poppins" w:hAnsi="Poppins" w:cs="Poppins"/>
          <w:color w:val="auto"/>
        </w:rPr>
        <w:t xml:space="preserve"> males</w:t>
      </w:r>
      <w:r w:rsidRPr="00BC68D0">
        <w:rPr>
          <w:rFonts w:ascii="Poppins" w:hAnsi="Poppins" w:cs="Poppins"/>
          <w:color w:val="auto"/>
        </w:rPr>
        <w:t xml:space="preserve">). </w:t>
      </w:r>
    </w:p>
    <w:p w14:paraId="3090FE77" w14:textId="77777777" w:rsidR="00666976" w:rsidRPr="00BC68D0" w:rsidRDefault="00666976" w:rsidP="00666976">
      <w:pPr>
        <w:rPr>
          <w:rFonts w:ascii="Poppins" w:hAnsi="Poppins" w:cs="Poppins"/>
          <w:color w:val="auto"/>
        </w:rPr>
      </w:pPr>
      <w:r w:rsidRPr="00BC68D0">
        <w:rPr>
          <w:rFonts w:ascii="Poppins" w:hAnsi="Poppins" w:cs="Poppins"/>
          <w:color w:val="auto"/>
        </w:rPr>
        <w:t xml:space="preserve">Those aged 65+ are significantly more likely to say they currently wiling to use public transport (82% vs. 72% overall), generate energy at home (20% vs. 10% overall), shop locally (95% vs. 91%) and eat less meat (69% vs. 57%). </w:t>
      </w:r>
    </w:p>
    <w:p w14:paraId="457EEC14" w14:textId="77777777" w:rsidR="00666976" w:rsidRPr="00BC68D0" w:rsidRDefault="00666976" w:rsidP="00666976">
      <w:pPr>
        <w:rPr>
          <w:rFonts w:ascii="Poppins" w:hAnsi="Poppins" w:cs="Poppins"/>
          <w:color w:val="auto"/>
        </w:rPr>
      </w:pPr>
      <w:r w:rsidRPr="00BC68D0">
        <w:rPr>
          <w:rFonts w:ascii="Poppins" w:hAnsi="Poppins" w:cs="Poppins"/>
          <w:color w:val="auto"/>
        </w:rPr>
        <w:t xml:space="preserve">Those aged 18-44 who are more likely to consider generating energy at home in the next five years. </w:t>
      </w:r>
    </w:p>
    <w:p w14:paraId="313394BB" w14:textId="77777777" w:rsidR="00666976" w:rsidRDefault="00666976" w:rsidP="00666976">
      <w:pPr>
        <w:rPr>
          <w:rFonts w:ascii="Poppins" w:hAnsi="Poppins" w:cs="Poppins"/>
          <w:color w:val="auto"/>
        </w:rPr>
      </w:pPr>
      <w:r w:rsidRPr="00BC68D0">
        <w:rPr>
          <w:rFonts w:ascii="Poppins" w:hAnsi="Poppins" w:cs="Poppins"/>
          <w:color w:val="auto"/>
        </w:rPr>
        <w:t>Similarly, 18-44 year olds are the most likely to consider buying an electric or hybrid car in the next 5 years, with the 65+ age group more likely to say they will not do so.</w:t>
      </w:r>
      <w:r w:rsidRPr="00EC1DA5">
        <w:rPr>
          <w:rFonts w:ascii="Poppins" w:hAnsi="Poppins" w:cs="Poppins"/>
          <w:color w:val="auto"/>
        </w:rPr>
        <w:t xml:space="preserve"> </w:t>
      </w:r>
    </w:p>
    <w:p w14:paraId="065CA302" w14:textId="77777777" w:rsidR="00804EDB" w:rsidRDefault="00804EDB" w:rsidP="00666976">
      <w:pPr>
        <w:rPr>
          <w:rFonts w:ascii="Poppins" w:hAnsi="Poppins" w:cs="Poppins"/>
          <w:color w:val="auto"/>
        </w:rPr>
      </w:pPr>
    </w:p>
    <w:p w14:paraId="221FA264" w14:textId="77777777" w:rsidR="00804EDB" w:rsidRDefault="00804EDB" w:rsidP="00666976">
      <w:pPr>
        <w:rPr>
          <w:rFonts w:ascii="Poppins" w:hAnsi="Poppins" w:cs="Poppins"/>
          <w:color w:val="auto"/>
        </w:rPr>
      </w:pPr>
    </w:p>
    <w:p w14:paraId="4F4FF963" w14:textId="77777777" w:rsidR="008E600C" w:rsidRDefault="008E600C" w:rsidP="00666976">
      <w:pPr>
        <w:rPr>
          <w:rFonts w:ascii="Poppins" w:hAnsi="Poppins" w:cs="Poppins"/>
          <w:color w:val="auto"/>
        </w:rPr>
      </w:pPr>
    </w:p>
    <w:p w14:paraId="16EBCFBF" w14:textId="77777777" w:rsidR="00804EDB" w:rsidRDefault="00804EDB" w:rsidP="00666976">
      <w:pPr>
        <w:rPr>
          <w:rFonts w:ascii="Poppins" w:hAnsi="Poppins" w:cs="Poppins"/>
          <w:color w:val="auto"/>
        </w:rPr>
      </w:pPr>
    </w:p>
    <w:p w14:paraId="26E757D5" w14:textId="77777777" w:rsidR="00804EDB" w:rsidRDefault="00804EDB" w:rsidP="00666976">
      <w:pPr>
        <w:rPr>
          <w:rFonts w:ascii="Poppins" w:hAnsi="Poppins" w:cs="Poppins"/>
          <w:color w:val="auto"/>
        </w:rPr>
      </w:pPr>
    </w:p>
    <w:p w14:paraId="5E782165" w14:textId="77777777" w:rsidR="00804EDB" w:rsidRPr="00EC1DA5" w:rsidRDefault="00804EDB" w:rsidP="00666976">
      <w:pPr>
        <w:rPr>
          <w:rFonts w:ascii="Poppins" w:hAnsi="Poppins" w:cs="Poppins"/>
          <w:color w:val="auto"/>
        </w:rPr>
      </w:pPr>
    </w:p>
    <w:p w14:paraId="3D846EAE" w14:textId="4008B4F5" w:rsidR="00E41BE1" w:rsidRPr="001519CB" w:rsidRDefault="001519CB" w:rsidP="001519CB">
      <w:pPr>
        <w:pStyle w:val="Caption"/>
        <w:rPr>
          <w:rFonts w:ascii="Poppins" w:hAnsi="Poppins" w:cs="Poppins"/>
          <w:color w:val="auto"/>
          <w:sz w:val="24"/>
          <w:szCs w:val="24"/>
        </w:rPr>
      </w:pPr>
      <w:r w:rsidRPr="001519CB">
        <w:rPr>
          <w:rFonts w:ascii="Poppins" w:hAnsi="Poppins" w:cs="Poppins"/>
          <w:color w:val="auto"/>
          <w:sz w:val="24"/>
          <w:szCs w:val="24"/>
        </w:rPr>
        <w:lastRenderedPageBreak/>
        <w:t xml:space="preserve">Figure </w:t>
      </w:r>
      <w:r w:rsidRPr="001519CB">
        <w:rPr>
          <w:rFonts w:ascii="Poppins" w:hAnsi="Poppins" w:cs="Poppins"/>
          <w:color w:val="auto"/>
          <w:sz w:val="24"/>
          <w:szCs w:val="24"/>
        </w:rPr>
        <w:fldChar w:fldCharType="begin"/>
      </w:r>
      <w:r w:rsidRPr="001519CB">
        <w:rPr>
          <w:rFonts w:ascii="Poppins" w:hAnsi="Poppins" w:cs="Poppins"/>
          <w:color w:val="auto"/>
          <w:sz w:val="24"/>
          <w:szCs w:val="24"/>
        </w:rPr>
        <w:instrText xml:space="preserve"> SEQ Figure \* ARABIC </w:instrText>
      </w:r>
      <w:r w:rsidRPr="001519CB">
        <w:rPr>
          <w:rFonts w:ascii="Poppins" w:hAnsi="Poppins" w:cs="Poppins"/>
          <w:color w:val="auto"/>
          <w:sz w:val="24"/>
          <w:szCs w:val="24"/>
        </w:rPr>
        <w:fldChar w:fldCharType="separate"/>
      </w:r>
      <w:r w:rsidR="00861262">
        <w:rPr>
          <w:rFonts w:ascii="Poppins" w:hAnsi="Poppins" w:cs="Poppins"/>
          <w:noProof/>
          <w:color w:val="auto"/>
          <w:sz w:val="24"/>
          <w:szCs w:val="24"/>
        </w:rPr>
        <w:t>48</w:t>
      </w:r>
      <w:r w:rsidRPr="001519CB">
        <w:rPr>
          <w:rFonts w:ascii="Poppins" w:hAnsi="Poppins" w:cs="Poppins"/>
          <w:color w:val="auto"/>
          <w:sz w:val="24"/>
          <w:szCs w:val="24"/>
        </w:rPr>
        <w:fldChar w:fldCharType="end"/>
      </w:r>
      <w:r w:rsidRPr="001519CB">
        <w:rPr>
          <w:rFonts w:ascii="Poppins" w:hAnsi="Poppins" w:cs="Poppins"/>
          <w:color w:val="auto"/>
          <w:sz w:val="24"/>
          <w:szCs w:val="24"/>
        </w:rPr>
        <w:t xml:space="preserve">: </w:t>
      </w:r>
      <w:r w:rsidR="00040371" w:rsidRPr="00EC1DA5">
        <w:rPr>
          <w:rFonts w:ascii="Poppins" w:hAnsi="Poppins" w:cs="Poppins"/>
          <w:color w:val="auto"/>
          <w:sz w:val="24"/>
          <w:szCs w:val="24"/>
        </w:rPr>
        <w:t>Current and planned behaviours by demographic groups</w:t>
      </w:r>
    </w:p>
    <w:p w14:paraId="6506EA95" w14:textId="224198D1" w:rsidR="00E41BE1" w:rsidRPr="001519CB" w:rsidRDefault="004B74D1" w:rsidP="004C19A7">
      <w:pPr>
        <w:rPr>
          <w:rFonts w:ascii="Poppins" w:hAnsi="Poppins" w:cs="Poppins"/>
          <w:color w:val="auto"/>
        </w:rPr>
      </w:pPr>
      <w:r w:rsidRPr="004B74D1">
        <w:rPr>
          <w:noProof/>
        </w:rPr>
        <w:drawing>
          <wp:inline distT="0" distB="0" distL="0" distR="0" wp14:anchorId="49903FA6" wp14:editId="14C3EE6E">
            <wp:extent cx="6443345" cy="3619500"/>
            <wp:effectExtent l="0" t="0" r="0" b="0"/>
            <wp:docPr id="1301949262" name="Picture 1" descr="A chart with red and green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49262" name="Picture 1" descr="A chart with red and green squares&#10;&#10;Description automatically generated"/>
                    <pic:cNvPicPr/>
                  </pic:nvPicPr>
                  <pic:blipFill>
                    <a:blip r:embed="rId61"/>
                    <a:stretch>
                      <a:fillRect/>
                    </a:stretch>
                  </pic:blipFill>
                  <pic:spPr>
                    <a:xfrm>
                      <a:off x="0" y="0"/>
                      <a:ext cx="6443345" cy="3619500"/>
                    </a:xfrm>
                    <a:prstGeom prst="rect">
                      <a:avLst/>
                    </a:prstGeom>
                  </pic:spPr>
                </pic:pic>
              </a:graphicData>
            </a:graphic>
          </wp:inline>
        </w:drawing>
      </w:r>
    </w:p>
    <w:p w14:paraId="32F98D37" w14:textId="4B769E84" w:rsidR="00E41BE1" w:rsidRDefault="003D50D2" w:rsidP="004C19A7">
      <w:pPr>
        <w:rPr>
          <w:rFonts w:ascii="Poppins" w:hAnsi="Poppins" w:cs="Poppins"/>
          <w:color w:val="auto"/>
        </w:rPr>
      </w:pPr>
      <w:r w:rsidRPr="003D50D2">
        <w:rPr>
          <w:noProof/>
        </w:rPr>
        <w:drawing>
          <wp:inline distT="0" distB="0" distL="0" distR="0" wp14:anchorId="20ABF8A9" wp14:editId="5C41AEF8">
            <wp:extent cx="6443345" cy="3563620"/>
            <wp:effectExtent l="0" t="0" r="0" b="0"/>
            <wp:docPr id="452667882" name="Picture 1" descr="A chart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667882" name="Picture 1" descr="A chart with different colored squares&#10;&#10;Description automatically generated"/>
                    <pic:cNvPicPr/>
                  </pic:nvPicPr>
                  <pic:blipFill>
                    <a:blip r:embed="rId62"/>
                    <a:stretch>
                      <a:fillRect/>
                    </a:stretch>
                  </pic:blipFill>
                  <pic:spPr>
                    <a:xfrm>
                      <a:off x="0" y="0"/>
                      <a:ext cx="6443345" cy="3563620"/>
                    </a:xfrm>
                    <a:prstGeom prst="rect">
                      <a:avLst/>
                    </a:prstGeom>
                  </pic:spPr>
                </pic:pic>
              </a:graphicData>
            </a:graphic>
          </wp:inline>
        </w:drawing>
      </w:r>
    </w:p>
    <w:p w14:paraId="078DADE1" w14:textId="2680FDAF" w:rsidR="00E41BE1" w:rsidRPr="00EC1DA5" w:rsidRDefault="00040371" w:rsidP="004C19A7">
      <w:pPr>
        <w:rPr>
          <w:rFonts w:ascii="Poppins" w:hAnsi="Poppins" w:cs="Poppins"/>
          <w:color w:val="auto"/>
        </w:rPr>
      </w:pPr>
      <w:r w:rsidRPr="00040371">
        <w:rPr>
          <w:noProof/>
        </w:rPr>
        <w:lastRenderedPageBreak/>
        <w:drawing>
          <wp:inline distT="0" distB="0" distL="0" distR="0" wp14:anchorId="3D90FC0A" wp14:editId="01CE1B11">
            <wp:extent cx="6443345" cy="3562985"/>
            <wp:effectExtent l="0" t="0" r="0" b="0"/>
            <wp:docPr id="1201179608"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179608" name="Picture 1" descr="A close-up of a chart&#10;&#10;Description automatically generated"/>
                    <pic:cNvPicPr/>
                  </pic:nvPicPr>
                  <pic:blipFill>
                    <a:blip r:embed="rId63"/>
                    <a:stretch>
                      <a:fillRect/>
                    </a:stretch>
                  </pic:blipFill>
                  <pic:spPr>
                    <a:xfrm>
                      <a:off x="0" y="0"/>
                      <a:ext cx="6443345" cy="3562985"/>
                    </a:xfrm>
                    <a:prstGeom prst="rect">
                      <a:avLst/>
                    </a:prstGeom>
                  </pic:spPr>
                </pic:pic>
              </a:graphicData>
            </a:graphic>
          </wp:inline>
        </w:drawing>
      </w:r>
    </w:p>
    <w:p w14:paraId="1575FCD8" w14:textId="1429B85F" w:rsidR="003B28D6" w:rsidRPr="003B28D6" w:rsidRDefault="003B28D6" w:rsidP="008A7AEA">
      <w:pPr>
        <w:rPr>
          <w:rFonts w:ascii="Poppins" w:hAnsi="Poppins" w:cs="Poppins"/>
          <w:color w:val="151515" w:themeColor="background2" w:themeShade="1A"/>
        </w:rPr>
      </w:pPr>
      <w:r>
        <w:rPr>
          <w:rFonts w:ascii="Poppins" w:hAnsi="Poppins" w:cs="Poppins"/>
          <w:color w:val="151515" w:themeColor="background2" w:themeShade="1A"/>
        </w:rPr>
        <w:t xml:space="preserve">In addition, analysis by </w:t>
      </w:r>
      <w:r w:rsidR="008253D7">
        <w:rPr>
          <w:rFonts w:ascii="Poppins" w:hAnsi="Poppins" w:cs="Poppins"/>
          <w:color w:val="151515" w:themeColor="background2" w:themeShade="1A"/>
        </w:rPr>
        <w:t xml:space="preserve">deprivation </w:t>
      </w:r>
      <w:r w:rsidR="00592F2A">
        <w:rPr>
          <w:rFonts w:ascii="Poppins" w:hAnsi="Poppins" w:cs="Poppins"/>
          <w:color w:val="151515" w:themeColor="background2" w:themeShade="1A"/>
        </w:rPr>
        <w:t xml:space="preserve">level </w:t>
      </w:r>
      <w:r w:rsidR="008253D7">
        <w:rPr>
          <w:rFonts w:ascii="Poppins" w:hAnsi="Poppins" w:cs="Poppins"/>
          <w:color w:val="151515" w:themeColor="background2" w:themeShade="1A"/>
        </w:rPr>
        <w:t>(IMD quintile)</w:t>
      </w:r>
      <w:r w:rsidR="00592F2A">
        <w:rPr>
          <w:rFonts w:ascii="Poppins" w:hAnsi="Poppins" w:cs="Poppins"/>
          <w:color w:val="151515" w:themeColor="background2" w:themeShade="1A"/>
        </w:rPr>
        <w:t xml:space="preserve"> </w:t>
      </w:r>
      <w:r>
        <w:rPr>
          <w:rFonts w:ascii="Poppins" w:hAnsi="Poppins" w:cs="Poppins"/>
          <w:color w:val="151515" w:themeColor="background2" w:themeShade="1A"/>
        </w:rPr>
        <w:t>also indicate</w:t>
      </w:r>
      <w:r w:rsidR="008253D7">
        <w:rPr>
          <w:rFonts w:ascii="Poppins" w:hAnsi="Poppins" w:cs="Poppins"/>
          <w:color w:val="151515" w:themeColor="background2" w:themeShade="1A"/>
        </w:rPr>
        <w:t>s</w:t>
      </w:r>
      <w:r>
        <w:rPr>
          <w:rFonts w:ascii="Poppins" w:hAnsi="Poppins" w:cs="Poppins"/>
          <w:color w:val="151515" w:themeColor="background2" w:themeShade="1A"/>
        </w:rPr>
        <w:t xml:space="preserve"> </w:t>
      </w:r>
      <w:r w:rsidR="00592F2A">
        <w:rPr>
          <w:rFonts w:ascii="Poppins" w:hAnsi="Poppins" w:cs="Poppins"/>
          <w:color w:val="151515" w:themeColor="background2" w:themeShade="1A"/>
        </w:rPr>
        <w:t xml:space="preserve">several differences, including </w:t>
      </w:r>
      <w:r w:rsidR="008A7AEA">
        <w:rPr>
          <w:rFonts w:ascii="Poppins" w:hAnsi="Poppins" w:cs="Poppins"/>
          <w:color w:val="151515" w:themeColor="background2" w:themeShade="1A"/>
        </w:rPr>
        <w:t>that r</w:t>
      </w:r>
      <w:r>
        <w:rPr>
          <w:rFonts w:ascii="Poppins" w:hAnsi="Poppins" w:cs="Poppins"/>
          <w:color w:val="151515" w:themeColor="background2" w:themeShade="1A"/>
        </w:rPr>
        <w:t xml:space="preserve">esidents </w:t>
      </w:r>
      <w:r w:rsidR="008A7AEA">
        <w:rPr>
          <w:rFonts w:ascii="Poppins" w:hAnsi="Poppins" w:cs="Poppins"/>
          <w:color w:val="151515" w:themeColor="background2" w:themeShade="1A"/>
        </w:rPr>
        <w:t xml:space="preserve">in </w:t>
      </w:r>
      <w:r w:rsidR="00592F2A">
        <w:rPr>
          <w:rFonts w:ascii="Poppins" w:hAnsi="Poppins" w:cs="Poppins"/>
          <w:color w:val="151515" w:themeColor="background2" w:themeShade="1A"/>
        </w:rPr>
        <w:t xml:space="preserve">the least deprived communities (IMD </w:t>
      </w:r>
      <w:r w:rsidR="008A7AEA">
        <w:rPr>
          <w:rFonts w:ascii="Poppins" w:hAnsi="Poppins" w:cs="Poppins"/>
          <w:color w:val="151515" w:themeColor="background2" w:themeShade="1A"/>
        </w:rPr>
        <w:t>5</w:t>
      </w:r>
      <w:r w:rsidR="00592F2A">
        <w:rPr>
          <w:rFonts w:ascii="Poppins" w:hAnsi="Poppins" w:cs="Poppins"/>
          <w:color w:val="151515" w:themeColor="background2" w:themeShade="1A"/>
        </w:rPr>
        <w:t>) are more likely to be currently cycling</w:t>
      </w:r>
      <w:r w:rsidR="008A7AEA">
        <w:rPr>
          <w:rFonts w:ascii="Poppins" w:hAnsi="Poppins" w:cs="Poppins"/>
          <w:color w:val="151515" w:themeColor="background2" w:themeShade="1A"/>
        </w:rPr>
        <w:t xml:space="preserve"> to work/on short journeys (73%), more likely to be willing to replace their car with an electric or hybrid in the next 5 years (49%) but also more likely to say they will not generate energy at home in the next 5 years (45%)</w:t>
      </w:r>
      <w:r w:rsidR="007D7A36">
        <w:rPr>
          <w:rFonts w:ascii="Poppins" w:hAnsi="Poppins" w:cs="Poppins"/>
          <w:color w:val="151515" w:themeColor="background2" w:themeShade="1A"/>
        </w:rPr>
        <w:t>.</w:t>
      </w:r>
    </w:p>
    <w:p w14:paraId="494FB469" w14:textId="1250FC02" w:rsidR="003434A3" w:rsidRPr="003434A3" w:rsidRDefault="003434A3" w:rsidP="00850819">
      <w:pPr>
        <w:rPr>
          <w:rFonts w:ascii="Poppins" w:hAnsi="Poppins" w:cs="Poppins"/>
          <w:b/>
          <w:bCs/>
          <w:color w:val="151515" w:themeColor="background2" w:themeShade="1A"/>
          <w:sz w:val="32"/>
          <w:szCs w:val="32"/>
        </w:rPr>
      </w:pPr>
      <w:r w:rsidRPr="003434A3">
        <w:rPr>
          <w:rFonts w:ascii="Poppins" w:hAnsi="Poppins" w:cs="Poppins"/>
          <w:b/>
          <w:bCs/>
          <w:color w:val="151515" w:themeColor="background2" w:themeShade="1A"/>
          <w:sz w:val="32"/>
          <w:szCs w:val="32"/>
        </w:rPr>
        <w:t>Barriers to changing behaviours</w:t>
      </w:r>
    </w:p>
    <w:p w14:paraId="6BDF7A48" w14:textId="72E9F73B" w:rsidR="003434A3" w:rsidRPr="00B36965" w:rsidRDefault="004E3E10" w:rsidP="003434A3">
      <w:pPr>
        <w:rPr>
          <w:rFonts w:ascii="Poppins" w:hAnsi="Poppins" w:cs="Poppins"/>
          <w:color w:val="auto"/>
        </w:rPr>
      </w:pPr>
      <w:r w:rsidRPr="00B36965">
        <w:rPr>
          <w:rFonts w:ascii="Poppins" w:hAnsi="Poppins" w:cs="Poppins"/>
          <w:color w:val="auto"/>
        </w:rPr>
        <w:t>All residents were ask</w:t>
      </w:r>
      <w:r w:rsidR="00614B00" w:rsidRPr="00B36965">
        <w:rPr>
          <w:rFonts w:ascii="Poppins" w:hAnsi="Poppins" w:cs="Poppins"/>
          <w:color w:val="auto"/>
        </w:rPr>
        <w:t xml:space="preserve">ed </w:t>
      </w:r>
      <w:r w:rsidR="00DC7535" w:rsidRPr="00B36965">
        <w:rPr>
          <w:rFonts w:ascii="Poppins" w:hAnsi="Poppins" w:cs="Poppins"/>
          <w:color w:val="auto"/>
        </w:rPr>
        <w:t>what</w:t>
      </w:r>
      <w:r w:rsidR="00964BF3" w:rsidRPr="00B36965">
        <w:rPr>
          <w:rFonts w:ascii="Poppins" w:hAnsi="Poppins" w:cs="Poppins"/>
          <w:color w:val="auto"/>
        </w:rPr>
        <w:t xml:space="preserve"> barriers </w:t>
      </w:r>
      <w:r w:rsidR="00AB24B3" w:rsidRPr="00B36965">
        <w:rPr>
          <w:rFonts w:ascii="Poppins" w:hAnsi="Poppins" w:cs="Poppins"/>
          <w:color w:val="auto"/>
        </w:rPr>
        <w:t xml:space="preserve">they face when reducing their own carbon footprint. </w:t>
      </w:r>
      <w:r w:rsidR="00915B83" w:rsidRPr="00B36965">
        <w:rPr>
          <w:rFonts w:ascii="Poppins" w:hAnsi="Poppins" w:cs="Poppins"/>
          <w:color w:val="auto"/>
        </w:rPr>
        <w:t>Similar to the 2022 survey,</w:t>
      </w:r>
      <w:r w:rsidR="00A74C99" w:rsidRPr="00B36965">
        <w:rPr>
          <w:rFonts w:ascii="Poppins" w:hAnsi="Poppins" w:cs="Poppins"/>
          <w:color w:val="auto"/>
        </w:rPr>
        <w:t xml:space="preserve"> the majority of residents (59%)</w:t>
      </w:r>
      <w:r w:rsidR="002571E2" w:rsidRPr="00B36965">
        <w:rPr>
          <w:rFonts w:ascii="Poppins" w:hAnsi="Poppins" w:cs="Poppins"/>
          <w:color w:val="auto"/>
        </w:rPr>
        <w:t xml:space="preserve"> </w:t>
      </w:r>
      <w:r w:rsidR="00861875" w:rsidRPr="00B36965">
        <w:rPr>
          <w:rFonts w:ascii="Poppins" w:hAnsi="Poppins" w:cs="Poppins"/>
          <w:color w:val="auto"/>
        </w:rPr>
        <w:t>fe</w:t>
      </w:r>
      <w:r w:rsidR="00603FE7" w:rsidRPr="00B36965">
        <w:rPr>
          <w:rFonts w:ascii="Poppins" w:hAnsi="Poppins" w:cs="Poppins"/>
          <w:color w:val="auto"/>
        </w:rPr>
        <w:t>el</w:t>
      </w:r>
      <w:r w:rsidR="006F2962" w:rsidRPr="00B36965">
        <w:rPr>
          <w:rFonts w:ascii="Poppins" w:hAnsi="Poppins" w:cs="Poppins"/>
          <w:color w:val="auto"/>
        </w:rPr>
        <w:t xml:space="preserve"> that cost </w:t>
      </w:r>
      <w:r w:rsidR="003425AE">
        <w:rPr>
          <w:rFonts w:ascii="Poppins" w:hAnsi="Poppins" w:cs="Poppins"/>
          <w:color w:val="auto"/>
        </w:rPr>
        <w:t>i</w:t>
      </w:r>
      <w:r w:rsidR="00603FE7" w:rsidRPr="00B36965">
        <w:rPr>
          <w:rFonts w:ascii="Poppins" w:hAnsi="Poppins" w:cs="Poppins"/>
          <w:color w:val="auto"/>
        </w:rPr>
        <w:t>s</w:t>
      </w:r>
      <w:r w:rsidR="006F2962" w:rsidRPr="00B36965">
        <w:rPr>
          <w:rFonts w:ascii="Poppins" w:hAnsi="Poppins" w:cs="Poppins"/>
          <w:color w:val="auto"/>
        </w:rPr>
        <w:t xml:space="preserve"> the main factor</w:t>
      </w:r>
      <w:r w:rsidR="003425AE">
        <w:rPr>
          <w:rFonts w:ascii="Poppins" w:hAnsi="Poppins" w:cs="Poppins"/>
          <w:color w:val="auto"/>
        </w:rPr>
        <w:t xml:space="preserve">, </w:t>
      </w:r>
      <w:bookmarkStart w:id="83" w:name="_Hlk188617726"/>
      <w:r w:rsidR="003425AE">
        <w:rPr>
          <w:rFonts w:ascii="Poppins" w:hAnsi="Poppins" w:cs="Poppins"/>
          <w:color w:val="auto"/>
        </w:rPr>
        <w:t xml:space="preserve">followed by poor public transport </w:t>
      </w:r>
      <w:r w:rsidR="0074758A">
        <w:rPr>
          <w:rFonts w:ascii="Poppins" w:hAnsi="Poppins" w:cs="Poppins"/>
          <w:color w:val="auto"/>
        </w:rPr>
        <w:t>provision</w:t>
      </w:r>
      <w:r w:rsidR="006F2962" w:rsidRPr="00B36965">
        <w:rPr>
          <w:rFonts w:ascii="Poppins" w:hAnsi="Poppins" w:cs="Poppins"/>
          <w:color w:val="auto"/>
        </w:rPr>
        <w:t xml:space="preserve">. </w:t>
      </w:r>
      <w:r w:rsidR="003425AE">
        <w:rPr>
          <w:rFonts w:ascii="Poppins" w:hAnsi="Poppins" w:cs="Poppins"/>
          <w:color w:val="auto"/>
        </w:rPr>
        <w:t>Proportions mentioning l</w:t>
      </w:r>
      <w:r w:rsidR="00034E20" w:rsidRPr="00B36965">
        <w:rPr>
          <w:rFonts w:ascii="Poppins" w:hAnsi="Poppins" w:cs="Poppins"/>
          <w:color w:val="auto"/>
        </w:rPr>
        <w:t xml:space="preserve">ack of knowledge, </w:t>
      </w:r>
      <w:r w:rsidR="006C0DC2" w:rsidRPr="00B36965">
        <w:rPr>
          <w:rFonts w:ascii="Poppins" w:hAnsi="Poppins" w:cs="Poppins"/>
          <w:color w:val="auto"/>
        </w:rPr>
        <w:t xml:space="preserve">health issues and </w:t>
      </w:r>
      <w:r w:rsidR="007D32B5" w:rsidRPr="00B36965">
        <w:rPr>
          <w:rFonts w:ascii="Poppins" w:hAnsi="Poppins" w:cs="Poppins"/>
          <w:color w:val="auto"/>
        </w:rPr>
        <w:t xml:space="preserve">taking too much effort </w:t>
      </w:r>
      <w:r w:rsidR="009E7568">
        <w:rPr>
          <w:rFonts w:ascii="Poppins" w:hAnsi="Poppins" w:cs="Poppins"/>
          <w:color w:val="auto"/>
        </w:rPr>
        <w:t>are identical to the</w:t>
      </w:r>
      <w:r w:rsidR="00CA4E44" w:rsidRPr="00B36965">
        <w:rPr>
          <w:rFonts w:ascii="Poppins" w:hAnsi="Poppins" w:cs="Poppins"/>
          <w:color w:val="auto"/>
        </w:rPr>
        <w:t xml:space="preserve"> previous survey (</w:t>
      </w:r>
      <w:r w:rsidR="00923791" w:rsidRPr="00B36965">
        <w:rPr>
          <w:rFonts w:ascii="Poppins" w:hAnsi="Poppins" w:cs="Poppins"/>
          <w:color w:val="auto"/>
        </w:rPr>
        <w:t xml:space="preserve">19%, </w:t>
      </w:r>
      <w:r w:rsidR="005F7895" w:rsidRPr="00B36965">
        <w:rPr>
          <w:rFonts w:ascii="Poppins" w:hAnsi="Poppins" w:cs="Poppins"/>
          <w:color w:val="auto"/>
        </w:rPr>
        <w:t xml:space="preserve">18% and </w:t>
      </w:r>
      <w:r w:rsidR="004F1192" w:rsidRPr="00B36965">
        <w:rPr>
          <w:rFonts w:ascii="Poppins" w:hAnsi="Poppins" w:cs="Poppins"/>
          <w:color w:val="auto"/>
        </w:rPr>
        <w:t xml:space="preserve">7% </w:t>
      </w:r>
      <w:r w:rsidR="00E457F5" w:rsidRPr="00B36965">
        <w:rPr>
          <w:rFonts w:ascii="Poppins" w:hAnsi="Poppins" w:cs="Poppins"/>
          <w:color w:val="auto"/>
        </w:rPr>
        <w:t>respectively</w:t>
      </w:r>
      <w:r w:rsidR="004F1192" w:rsidRPr="00B36965">
        <w:rPr>
          <w:rFonts w:ascii="Poppins" w:hAnsi="Poppins" w:cs="Poppins"/>
          <w:color w:val="auto"/>
        </w:rPr>
        <w:t>).</w:t>
      </w:r>
      <w:r w:rsidR="00E457F5" w:rsidRPr="00B36965">
        <w:rPr>
          <w:rFonts w:ascii="Poppins" w:hAnsi="Poppins" w:cs="Poppins"/>
          <w:color w:val="auto"/>
        </w:rPr>
        <w:t xml:space="preserve"> </w:t>
      </w:r>
    </w:p>
    <w:bookmarkEnd w:id="83"/>
    <w:p w14:paraId="3E29909C" w14:textId="11E0779E" w:rsidR="00704FE9" w:rsidRDefault="00811F36" w:rsidP="009E7568">
      <w:pPr>
        <w:pStyle w:val="Caption"/>
      </w:pPr>
      <w:r w:rsidRPr="00B36965">
        <w:rPr>
          <w:rFonts w:ascii="Poppins" w:hAnsi="Poppins" w:cs="Poppins"/>
          <w:color w:val="auto"/>
          <w:sz w:val="24"/>
          <w:szCs w:val="24"/>
        </w:rPr>
        <w:lastRenderedPageBreak/>
        <w:t xml:space="preserve">Figure </w:t>
      </w:r>
      <w:r w:rsidRPr="00B36965">
        <w:rPr>
          <w:rFonts w:ascii="Poppins" w:hAnsi="Poppins" w:cs="Poppins"/>
          <w:color w:val="auto"/>
          <w:sz w:val="24"/>
          <w:szCs w:val="24"/>
        </w:rPr>
        <w:fldChar w:fldCharType="begin"/>
      </w:r>
      <w:r w:rsidRPr="00B36965">
        <w:rPr>
          <w:rFonts w:ascii="Poppins" w:hAnsi="Poppins" w:cs="Poppins"/>
          <w:color w:val="auto"/>
          <w:sz w:val="24"/>
          <w:szCs w:val="24"/>
        </w:rPr>
        <w:instrText xml:space="preserve"> SEQ Figure \* ARABIC </w:instrText>
      </w:r>
      <w:r w:rsidRPr="00B36965">
        <w:rPr>
          <w:rFonts w:ascii="Poppins" w:hAnsi="Poppins" w:cs="Poppins"/>
          <w:color w:val="auto"/>
          <w:sz w:val="24"/>
          <w:szCs w:val="24"/>
        </w:rPr>
        <w:fldChar w:fldCharType="separate"/>
      </w:r>
      <w:r w:rsidR="00861262">
        <w:rPr>
          <w:rFonts w:ascii="Poppins" w:hAnsi="Poppins" w:cs="Poppins"/>
          <w:noProof/>
          <w:color w:val="auto"/>
          <w:sz w:val="24"/>
          <w:szCs w:val="24"/>
        </w:rPr>
        <w:t>49</w:t>
      </w:r>
      <w:r w:rsidRPr="00B36965">
        <w:rPr>
          <w:rFonts w:ascii="Poppins" w:hAnsi="Poppins" w:cs="Poppins"/>
          <w:color w:val="auto"/>
          <w:sz w:val="24"/>
          <w:szCs w:val="24"/>
        </w:rPr>
        <w:fldChar w:fldCharType="end"/>
      </w:r>
      <w:r w:rsidRPr="00B36965">
        <w:rPr>
          <w:rFonts w:ascii="Poppins" w:hAnsi="Poppins" w:cs="Poppins"/>
          <w:color w:val="auto"/>
          <w:sz w:val="24"/>
          <w:szCs w:val="24"/>
        </w:rPr>
        <w:t>: Residents' barriers to reducing carbon foo</w:t>
      </w:r>
      <w:r w:rsidR="1D3A97AF" w:rsidRPr="00B36965">
        <w:rPr>
          <w:rFonts w:ascii="Poppins" w:hAnsi="Poppins" w:cs="Poppins"/>
          <w:color w:val="auto"/>
          <w:sz w:val="24"/>
          <w:szCs w:val="24"/>
        </w:rPr>
        <w:t>t</w:t>
      </w:r>
      <w:r w:rsidRPr="00B36965">
        <w:rPr>
          <w:rFonts w:ascii="Poppins" w:hAnsi="Poppins" w:cs="Poppins"/>
          <w:color w:val="auto"/>
          <w:sz w:val="24"/>
          <w:szCs w:val="24"/>
        </w:rPr>
        <w:t>print</w:t>
      </w:r>
      <w:r w:rsidR="00F27E09" w:rsidRPr="00F27E09">
        <w:rPr>
          <w:noProof/>
        </w:rPr>
        <w:drawing>
          <wp:inline distT="0" distB="0" distL="0" distR="0" wp14:anchorId="4330F41D" wp14:editId="25DF34B3">
            <wp:extent cx="6443345" cy="3474085"/>
            <wp:effectExtent l="0" t="0" r="0" b="0"/>
            <wp:docPr id="7544416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441667" name="Picture 1" descr="A screenshot of a computer&#10;&#10;Description automatically generated"/>
                    <pic:cNvPicPr/>
                  </pic:nvPicPr>
                  <pic:blipFill>
                    <a:blip r:embed="rId64"/>
                    <a:stretch>
                      <a:fillRect/>
                    </a:stretch>
                  </pic:blipFill>
                  <pic:spPr>
                    <a:xfrm>
                      <a:off x="0" y="0"/>
                      <a:ext cx="6443345" cy="3474085"/>
                    </a:xfrm>
                    <a:prstGeom prst="rect">
                      <a:avLst/>
                    </a:prstGeom>
                  </pic:spPr>
                </pic:pic>
              </a:graphicData>
            </a:graphic>
          </wp:inline>
        </w:drawing>
      </w:r>
    </w:p>
    <w:p w14:paraId="4CB5B472" w14:textId="77777777" w:rsidR="00EC1DA5" w:rsidRPr="00B36965" w:rsidRDefault="005D5013" w:rsidP="005173FB">
      <w:pPr>
        <w:jc w:val="both"/>
        <w:rPr>
          <w:rFonts w:ascii="Poppins" w:hAnsi="Poppins" w:cs="Poppins"/>
          <w:color w:val="auto"/>
        </w:rPr>
      </w:pPr>
      <w:r w:rsidRPr="00B36965">
        <w:rPr>
          <w:rFonts w:ascii="Poppins" w:hAnsi="Poppins" w:cs="Poppins"/>
          <w:color w:val="auto"/>
        </w:rPr>
        <w:t>Analysis by subgroup indicates the following significant differences:</w:t>
      </w:r>
    </w:p>
    <w:p w14:paraId="04A9891A" w14:textId="06C6DFEF" w:rsidR="00380250" w:rsidRPr="00B36965" w:rsidRDefault="00380250" w:rsidP="00C52AC7">
      <w:pPr>
        <w:pStyle w:val="ListParagraph"/>
        <w:numPr>
          <w:ilvl w:val="0"/>
          <w:numId w:val="24"/>
        </w:numPr>
        <w:jc w:val="both"/>
        <w:rPr>
          <w:rFonts w:ascii="Poppins" w:hAnsi="Poppins" w:cs="Poppins"/>
          <w:color w:val="auto"/>
        </w:rPr>
      </w:pPr>
      <w:r w:rsidRPr="00B36965">
        <w:rPr>
          <w:rFonts w:ascii="Poppins" w:hAnsi="Poppins" w:cs="Poppins"/>
          <w:color w:val="auto"/>
        </w:rPr>
        <w:t>M</w:t>
      </w:r>
      <w:r w:rsidR="00EF15DD" w:rsidRPr="00B36965">
        <w:rPr>
          <w:rFonts w:ascii="Poppins" w:hAnsi="Poppins" w:cs="Poppins"/>
          <w:color w:val="auto"/>
        </w:rPr>
        <w:t>en are significant</w:t>
      </w:r>
      <w:r w:rsidR="00007E59">
        <w:rPr>
          <w:rFonts w:ascii="Poppins" w:hAnsi="Poppins" w:cs="Poppins"/>
          <w:color w:val="auto"/>
        </w:rPr>
        <w:t>ly</w:t>
      </w:r>
      <w:r w:rsidR="00EF15DD" w:rsidRPr="00B36965">
        <w:rPr>
          <w:rFonts w:ascii="Poppins" w:hAnsi="Poppins" w:cs="Poppins"/>
          <w:color w:val="auto"/>
        </w:rPr>
        <w:t xml:space="preserve"> more likely to cite expense as a barrier to behaviour change (6</w:t>
      </w:r>
      <w:r w:rsidRPr="00B36965">
        <w:rPr>
          <w:rFonts w:ascii="Poppins" w:hAnsi="Poppins" w:cs="Poppins"/>
          <w:color w:val="auto"/>
        </w:rPr>
        <w:t>7</w:t>
      </w:r>
      <w:r w:rsidR="00EF15DD" w:rsidRPr="00B36965">
        <w:rPr>
          <w:rFonts w:ascii="Poppins" w:hAnsi="Poppins" w:cs="Poppins"/>
          <w:color w:val="auto"/>
        </w:rPr>
        <w:t>% vs. 5</w:t>
      </w:r>
      <w:r w:rsidRPr="00B36965">
        <w:rPr>
          <w:rFonts w:ascii="Poppins" w:hAnsi="Poppins" w:cs="Poppins"/>
          <w:color w:val="auto"/>
        </w:rPr>
        <w:t>4</w:t>
      </w:r>
      <w:r w:rsidR="00EF15DD" w:rsidRPr="00B36965">
        <w:rPr>
          <w:rFonts w:ascii="Poppins" w:hAnsi="Poppins" w:cs="Poppins"/>
          <w:color w:val="auto"/>
        </w:rPr>
        <w:t>% of women)</w:t>
      </w:r>
      <w:r w:rsidR="006D0D91" w:rsidRPr="00B36965">
        <w:rPr>
          <w:rFonts w:ascii="Poppins" w:hAnsi="Poppins" w:cs="Poppins"/>
          <w:color w:val="auto"/>
        </w:rPr>
        <w:t xml:space="preserve">. The same is also true when looking at the younger age groups, with those aged 18-34 more likely than average (83% vs. 59% overall) </w:t>
      </w:r>
      <w:r w:rsidR="004668A0">
        <w:rPr>
          <w:rFonts w:ascii="Poppins" w:hAnsi="Poppins" w:cs="Poppins"/>
          <w:color w:val="auto"/>
        </w:rPr>
        <w:t xml:space="preserve">and those who are finding it difficult or very difficult to </w:t>
      </w:r>
      <w:proofErr w:type="spellStart"/>
      <w:r w:rsidR="004668A0">
        <w:rPr>
          <w:rFonts w:ascii="Poppins" w:hAnsi="Poppins" w:cs="Poppins"/>
          <w:color w:val="auto"/>
        </w:rPr>
        <w:t>mange</w:t>
      </w:r>
      <w:proofErr w:type="spellEnd"/>
      <w:r w:rsidR="004668A0">
        <w:rPr>
          <w:rFonts w:ascii="Poppins" w:hAnsi="Poppins" w:cs="Poppins"/>
          <w:color w:val="auto"/>
        </w:rPr>
        <w:t xml:space="preserve"> on their present income.</w:t>
      </w:r>
    </w:p>
    <w:p w14:paraId="1943763E" w14:textId="77777777" w:rsidR="00CE4685" w:rsidRPr="00B36965" w:rsidRDefault="00CE4685" w:rsidP="00CE4685">
      <w:pPr>
        <w:pStyle w:val="ListParagraph"/>
        <w:jc w:val="both"/>
        <w:rPr>
          <w:rFonts w:ascii="Poppins" w:hAnsi="Poppins" w:cs="Poppins"/>
          <w:color w:val="auto"/>
        </w:rPr>
      </w:pPr>
    </w:p>
    <w:p w14:paraId="4B9EF5BC" w14:textId="609AD4B8" w:rsidR="00CE4685" w:rsidRPr="00B36965" w:rsidRDefault="00CE4685" w:rsidP="00C52AC7">
      <w:pPr>
        <w:pStyle w:val="ListParagraph"/>
        <w:numPr>
          <w:ilvl w:val="0"/>
          <w:numId w:val="24"/>
        </w:numPr>
        <w:jc w:val="both"/>
        <w:rPr>
          <w:rFonts w:ascii="Poppins" w:hAnsi="Poppins" w:cs="Poppins"/>
          <w:color w:val="auto"/>
        </w:rPr>
      </w:pPr>
      <w:r w:rsidRPr="00B36965">
        <w:rPr>
          <w:rFonts w:ascii="Poppins" w:hAnsi="Poppins" w:cs="Poppins"/>
          <w:color w:val="auto"/>
        </w:rPr>
        <w:t>Those aged 65+ are significantly le</w:t>
      </w:r>
      <w:r w:rsidR="0090333E">
        <w:rPr>
          <w:rFonts w:ascii="Poppins" w:hAnsi="Poppins" w:cs="Poppins"/>
          <w:color w:val="auto"/>
        </w:rPr>
        <w:t>ast</w:t>
      </w:r>
      <w:r w:rsidRPr="00B36965">
        <w:rPr>
          <w:rFonts w:ascii="Poppins" w:hAnsi="Poppins" w:cs="Poppins"/>
          <w:color w:val="auto"/>
        </w:rPr>
        <w:t xml:space="preserve"> likely to cite </w:t>
      </w:r>
      <w:r w:rsidR="006C4BC9" w:rsidRPr="00B36965">
        <w:rPr>
          <w:rFonts w:ascii="Poppins" w:hAnsi="Poppins" w:cs="Poppins"/>
          <w:color w:val="auto"/>
        </w:rPr>
        <w:t xml:space="preserve">the cost (40% vs. </w:t>
      </w:r>
      <w:r w:rsidR="00B37474">
        <w:rPr>
          <w:rFonts w:ascii="Poppins" w:hAnsi="Poppins" w:cs="Poppins"/>
          <w:color w:val="auto"/>
        </w:rPr>
        <w:t>5</w:t>
      </w:r>
      <w:r w:rsidR="006C4BC9" w:rsidRPr="00B36965">
        <w:rPr>
          <w:rFonts w:ascii="Poppins" w:hAnsi="Poppins" w:cs="Poppins"/>
          <w:color w:val="auto"/>
        </w:rPr>
        <w:t>9%</w:t>
      </w:r>
      <w:r w:rsidR="00B37474">
        <w:rPr>
          <w:rFonts w:ascii="Poppins" w:hAnsi="Poppins" w:cs="Poppins"/>
          <w:color w:val="auto"/>
        </w:rPr>
        <w:t xml:space="preserve"> overall</w:t>
      </w:r>
      <w:r w:rsidR="006C4BC9" w:rsidRPr="00B36965">
        <w:rPr>
          <w:rFonts w:ascii="Poppins" w:hAnsi="Poppins" w:cs="Poppins"/>
          <w:color w:val="auto"/>
        </w:rPr>
        <w:t>)</w:t>
      </w:r>
      <w:r w:rsidR="00FA10AD" w:rsidRPr="00B36965">
        <w:rPr>
          <w:rFonts w:ascii="Poppins" w:hAnsi="Poppins" w:cs="Poppins"/>
          <w:color w:val="auto"/>
        </w:rPr>
        <w:t xml:space="preserve"> and lack of time (7% vs. 21%)</w:t>
      </w:r>
      <w:r w:rsidRPr="00B36965">
        <w:rPr>
          <w:rFonts w:ascii="Poppins" w:hAnsi="Poppins" w:cs="Poppins"/>
          <w:color w:val="auto"/>
        </w:rPr>
        <w:t xml:space="preserve"> as</w:t>
      </w:r>
      <w:r w:rsidR="00FA10AD" w:rsidRPr="00B36965">
        <w:rPr>
          <w:rFonts w:ascii="Poppins" w:hAnsi="Poppins" w:cs="Poppins"/>
          <w:color w:val="auto"/>
        </w:rPr>
        <w:t xml:space="preserve"> </w:t>
      </w:r>
      <w:r w:rsidRPr="00B36965">
        <w:rPr>
          <w:rFonts w:ascii="Poppins" w:hAnsi="Poppins" w:cs="Poppins"/>
          <w:color w:val="auto"/>
        </w:rPr>
        <w:t>barrier</w:t>
      </w:r>
      <w:r w:rsidR="00FA10AD" w:rsidRPr="00B36965">
        <w:rPr>
          <w:rFonts w:ascii="Poppins" w:hAnsi="Poppins" w:cs="Poppins"/>
          <w:color w:val="auto"/>
        </w:rPr>
        <w:t>s</w:t>
      </w:r>
      <w:r w:rsidRPr="00B36965">
        <w:rPr>
          <w:rFonts w:ascii="Poppins" w:hAnsi="Poppins" w:cs="Poppins"/>
          <w:color w:val="auto"/>
        </w:rPr>
        <w:t xml:space="preserve"> to behaviour change</w:t>
      </w:r>
      <w:r w:rsidR="00FA10AD" w:rsidRPr="00B36965">
        <w:rPr>
          <w:rFonts w:ascii="Poppins" w:hAnsi="Poppins" w:cs="Poppins"/>
          <w:color w:val="auto"/>
        </w:rPr>
        <w:t xml:space="preserve">. </w:t>
      </w:r>
      <w:r w:rsidR="00B36965" w:rsidRPr="00B36965">
        <w:rPr>
          <w:rFonts w:ascii="Poppins" w:hAnsi="Poppins" w:cs="Poppins"/>
          <w:color w:val="auto"/>
        </w:rPr>
        <w:t>However</w:t>
      </w:r>
      <w:r w:rsidR="00632325" w:rsidRPr="00B36965">
        <w:rPr>
          <w:rFonts w:ascii="Poppins" w:hAnsi="Poppins" w:cs="Poppins"/>
          <w:color w:val="auto"/>
        </w:rPr>
        <w:t>,</w:t>
      </w:r>
      <w:r w:rsidR="00FA10AD" w:rsidRPr="00B36965">
        <w:rPr>
          <w:rFonts w:ascii="Poppins" w:hAnsi="Poppins" w:cs="Poppins"/>
          <w:color w:val="auto"/>
        </w:rPr>
        <w:t xml:space="preserve"> they are significantly</w:t>
      </w:r>
      <w:r w:rsidRPr="00B36965">
        <w:rPr>
          <w:rFonts w:ascii="Poppins" w:hAnsi="Poppins" w:cs="Poppins"/>
          <w:color w:val="auto"/>
        </w:rPr>
        <w:t xml:space="preserve"> more likely to cite a lack of knowledge (2</w:t>
      </w:r>
      <w:r w:rsidR="00632325" w:rsidRPr="00B36965">
        <w:rPr>
          <w:rFonts w:ascii="Poppins" w:hAnsi="Poppins" w:cs="Poppins"/>
          <w:color w:val="auto"/>
        </w:rPr>
        <w:t>4</w:t>
      </w:r>
      <w:r w:rsidRPr="00B36965">
        <w:rPr>
          <w:rFonts w:ascii="Poppins" w:hAnsi="Poppins" w:cs="Poppins"/>
          <w:color w:val="auto"/>
        </w:rPr>
        <w:t xml:space="preserve">% vs. 19% overall). </w:t>
      </w:r>
    </w:p>
    <w:p w14:paraId="7D17DCB0" w14:textId="77777777" w:rsidR="008B68E1" w:rsidRPr="00B36965" w:rsidRDefault="008B68E1" w:rsidP="008B68E1">
      <w:pPr>
        <w:pStyle w:val="ListParagraph"/>
        <w:jc w:val="both"/>
        <w:rPr>
          <w:rFonts w:ascii="Poppins" w:hAnsi="Poppins" w:cs="Poppins"/>
          <w:color w:val="auto"/>
        </w:rPr>
      </w:pPr>
    </w:p>
    <w:p w14:paraId="1186C229" w14:textId="5A2D7548" w:rsidR="008B68E1" w:rsidRPr="00B36965" w:rsidRDefault="00EA6759" w:rsidP="00C52AC7">
      <w:pPr>
        <w:pStyle w:val="ListParagraph"/>
        <w:numPr>
          <w:ilvl w:val="0"/>
          <w:numId w:val="24"/>
        </w:numPr>
        <w:jc w:val="both"/>
        <w:rPr>
          <w:rFonts w:ascii="Poppins" w:hAnsi="Poppins" w:cs="Poppins"/>
          <w:color w:val="auto"/>
        </w:rPr>
      </w:pPr>
      <w:r w:rsidRPr="00B36965">
        <w:rPr>
          <w:rFonts w:ascii="Poppins" w:hAnsi="Poppins" w:cs="Poppins"/>
          <w:color w:val="auto"/>
        </w:rPr>
        <w:t>Likewise to 2022, those who are employed</w:t>
      </w:r>
      <w:r w:rsidR="00D132D2" w:rsidRPr="00B36965">
        <w:rPr>
          <w:rFonts w:ascii="Poppins" w:hAnsi="Poppins" w:cs="Poppins"/>
          <w:color w:val="auto"/>
        </w:rPr>
        <w:t xml:space="preserve"> are more likely to state that time and money stand in the way of reducing their carbon footprint (2</w:t>
      </w:r>
      <w:r w:rsidRPr="00B36965">
        <w:rPr>
          <w:rFonts w:ascii="Poppins" w:hAnsi="Poppins" w:cs="Poppins"/>
          <w:color w:val="auto"/>
        </w:rPr>
        <w:t>9</w:t>
      </w:r>
      <w:r w:rsidR="00D132D2" w:rsidRPr="00B36965">
        <w:rPr>
          <w:rFonts w:ascii="Poppins" w:hAnsi="Poppins" w:cs="Poppins"/>
          <w:color w:val="auto"/>
        </w:rPr>
        <w:t>% and 7</w:t>
      </w:r>
      <w:r w:rsidRPr="00B36965">
        <w:rPr>
          <w:rFonts w:ascii="Poppins" w:hAnsi="Poppins" w:cs="Poppins"/>
          <w:color w:val="auto"/>
        </w:rPr>
        <w:t>0</w:t>
      </w:r>
      <w:r w:rsidR="00D132D2" w:rsidRPr="00B36965">
        <w:rPr>
          <w:rFonts w:ascii="Poppins" w:hAnsi="Poppins" w:cs="Poppins"/>
          <w:color w:val="auto"/>
        </w:rPr>
        <w:t xml:space="preserve">% respectively), while those who are workless or retired are more likely to cite health issues </w:t>
      </w:r>
      <w:r w:rsidR="0074758A">
        <w:rPr>
          <w:rFonts w:ascii="Poppins" w:hAnsi="Poppins" w:cs="Poppins"/>
          <w:color w:val="auto"/>
        </w:rPr>
        <w:t>as</w:t>
      </w:r>
      <w:r w:rsidR="00D132D2" w:rsidRPr="00B36965">
        <w:rPr>
          <w:rFonts w:ascii="Poppins" w:hAnsi="Poppins" w:cs="Poppins"/>
          <w:color w:val="auto"/>
        </w:rPr>
        <w:t xml:space="preserve"> a barrier (6</w:t>
      </w:r>
      <w:r w:rsidR="007376F3" w:rsidRPr="00B36965">
        <w:rPr>
          <w:rFonts w:ascii="Poppins" w:hAnsi="Poppins" w:cs="Poppins"/>
          <w:color w:val="auto"/>
        </w:rPr>
        <w:t>0</w:t>
      </w:r>
      <w:r w:rsidR="00D132D2" w:rsidRPr="00B36965">
        <w:rPr>
          <w:rFonts w:ascii="Poppins" w:hAnsi="Poppins" w:cs="Poppins"/>
          <w:color w:val="auto"/>
        </w:rPr>
        <w:t>% and 3</w:t>
      </w:r>
      <w:r w:rsidR="007376F3" w:rsidRPr="00B36965">
        <w:rPr>
          <w:rFonts w:ascii="Poppins" w:hAnsi="Poppins" w:cs="Poppins"/>
          <w:color w:val="auto"/>
        </w:rPr>
        <w:t>3</w:t>
      </w:r>
      <w:r w:rsidR="00D132D2" w:rsidRPr="00B36965">
        <w:rPr>
          <w:rFonts w:ascii="Poppins" w:hAnsi="Poppins" w:cs="Poppins"/>
          <w:color w:val="auto"/>
        </w:rPr>
        <w:t xml:space="preserve">% respectively). </w:t>
      </w:r>
    </w:p>
    <w:p w14:paraId="3AE679DE" w14:textId="77777777" w:rsidR="008B68E1" w:rsidRPr="00B36965" w:rsidRDefault="008B68E1" w:rsidP="008B68E1">
      <w:pPr>
        <w:pStyle w:val="ListParagraph"/>
        <w:jc w:val="both"/>
        <w:rPr>
          <w:rFonts w:ascii="Poppins" w:hAnsi="Poppins" w:cs="Poppins"/>
          <w:color w:val="auto"/>
        </w:rPr>
      </w:pPr>
    </w:p>
    <w:p w14:paraId="189B1118" w14:textId="44886BE7" w:rsidR="00D132D2" w:rsidRPr="00B36965" w:rsidRDefault="00D132D2" w:rsidP="00C52AC7">
      <w:pPr>
        <w:pStyle w:val="ListParagraph"/>
        <w:numPr>
          <w:ilvl w:val="0"/>
          <w:numId w:val="24"/>
        </w:numPr>
        <w:jc w:val="both"/>
        <w:rPr>
          <w:rFonts w:ascii="Poppins" w:hAnsi="Poppins" w:cs="Poppins"/>
          <w:color w:val="auto"/>
        </w:rPr>
      </w:pPr>
      <w:r w:rsidRPr="00B36965">
        <w:rPr>
          <w:rFonts w:ascii="Poppins" w:hAnsi="Poppins" w:cs="Poppins"/>
          <w:color w:val="auto"/>
        </w:rPr>
        <w:t>By tenure, health issues are more commonly cited by social tenants (4</w:t>
      </w:r>
      <w:r w:rsidR="005F59A3" w:rsidRPr="00B36965">
        <w:rPr>
          <w:rFonts w:ascii="Poppins" w:hAnsi="Poppins" w:cs="Poppins"/>
          <w:color w:val="auto"/>
        </w:rPr>
        <w:t>6</w:t>
      </w:r>
      <w:r w:rsidRPr="00B36965">
        <w:rPr>
          <w:rFonts w:ascii="Poppins" w:hAnsi="Poppins" w:cs="Poppins"/>
          <w:color w:val="auto"/>
        </w:rPr>
        <w:t>% vs.</w:t>
      </w:r>
      <w:r w:rsidR="008A7AEA">
        <w:rPr>
          <w:rFonts w:ascii="Poppins" w:hAnsi="Poppins" w:cs="Poppins"/>
          <w:color w:val="auto"/>
        </w:rPr>
        <w:t xml:space="preserve"> </w:t>
      </w:r>
      <w:r w:rsidRPr="00B36965">
        <w:rPr>
          <w:rFonts w:ascii="Poppins" w:hAnsi="Poppins" w:cs="Poppins"/>
          <w:color w:val="auto"/>
        </w:rPr>
        <w:t xml:space="preserve">18% overall), with owner occupiers more likely to mention </w:t>
      </w:r>
      <w:r w:rsidR="005F59A3" w:rsidRPr="00B36965">
        <w:rPr>
          <w:rFonts w:ascii="Poppins" w:hAnsi="Poppins" w:cs="Poppins"/>
          <w:color w:val="auto"/>
        </w:rPr>
        <w:t>the cost</w:t>
      </w:r>
      <w:r w:rsidRPr="00B36965">
        <w:rPr>
          <w:rFonts w:ascii="Poppins" w:hAnsi="Poppins" w:cs="Poppins"/>
          <w:color w:val="auto"/>
        </w:rPr>
        <w:t xml:space="preserve"> (6</w:t>
      </w:r>
      <w:r w:rsidR="005F59A3" w:rsidRPr="00B36965">
        <w:rPr>
          <w:rFonts w:ascii="Poppins" w:hAnsi="Poppins" w:cs="Poppins"/>
          <w:color w:val="auto"/>
        </w:rPr>
        <w:t>4</w:t>
      </w:r>
      <w:r w:rsidRPr="00B36965">
        <w:rPr>
          <w:rFonts w:ascii="Poppins" w:hAnsi="Poppins" w:cs="Poppins"/>
          <w:color w:val="auto"/>
        </w:rPr>
        <w:t>% vs. 5</w:t>
      </w:r>
      <w:r w:rsidR="00C461F5" w:rsidRPr="00B36965">
        <w:rPr>
          <w:rFonts w:ascii="Poppins" w:hAnsi="Poppins" w:cs="Poppins"/>
          <w:color w:val="auto"/>
        </w:rPr>
        <w:t>9</w:t>
      </w:r>
      <w:r w:rsidRPr="00B36965">
        <w:rPr>
          <w:rFonts w:ascii="Poppins" w:hAnsi="Poppins" w:cs="Poppins"/>
          <w:color w:val="auto"/>
        </w:rPr>
        <w:t>% overall)</w:t>
      </w:r>
      <w:r w:rsidR="003425AE">
        <w:rPr>
          <w:rFonts w:ascii="Poppins" w:hAnsi="Poppins" w:cs="Poppins"/>
          <w:color w:val="auto"/>
        </w:rPr>
        <w:t>.</w:t>
      </w:r>
    </w:p>
    <w:p w14:paraId="7A6F3D99" w14:textId="77777777" w:rsidR="00D132D2" w:rsidRPr="00B36965" w:rsidRDefault="00D132D2" w:rsidP="00D132D2">
      <w:pPr>
        <w:pStyle w:val="ListParagraph"/>
        <w:jc w:val="both"/>
        <w:rPr>
          <w:rFonts w:ascii="Poppins" w:hAnsi="Poppins" w:cs="Poppins"/>
          <w:color w:val="auto"/>
        </w:rPr>
      </w:pPr>
    </w:p>
    <w:p w14:paraId="029E5EF8" w14:textId="20460F4A" w:rsidR="00CE4685" w:rsidRPr="00B36965" w:rsidRDefault="00D132D2" w:rsidP="00C52AC7">
      <w:pPr>
        <w:pStyle w:val="ListParagraph"/>
        <w:numPr>
          <w:ilvl w:val="0"/>
          <w:numId w:val="24"/>
        </w:numPr>
        <w:jc w:val="both"/>
        <w:rPr>
          <w:rFonts w:ascii="Poppins" w:hAnsi="Poppins" w:cs="Poppins"/>
          <w:color w:val="auto"/>
        </w:rPr>
      </w:pPr>
      <w:r w:rsidRPr="00B36965">
        <w:rPr>
          <w:rFonts w:ascii="Poppins" w:hAnsi="Poppins" w:cs="Poppins"/>
          <w:color w:val="auto"/>
        </w:rPr>
        <w:t xml:space="preserve">Those living in households with children are </w:t>
      </w:r>
      <w:r w:rsidR="003425AE">
        <w:rPr>
          <w:rFonts w:ascii="Poppins" w:hAnsi="Poppins" w:cs="Poppins"/>
          <w:color w:val="auto"/>
        </w:rPr>
        <w:t>more</w:t>
      </w:r>
      <w:r w:rsidRPr="00B36965">
        <w:rPr>
          <w:rFonts w:ascii="Poppins" w:hAnsi="Poppins" w:cs="Poppins"/>
          <w:color w:val="auto"/>
        </w:rPr>
        <w:t xml:space="preserve"> likely to mention cost and time as barriers to behaviour change (</w:t>
      </w:r>
      <w:r w:rsidR="00C461F5" w:rsidRPr="00B36965">
        <w:rPr>
          <w:rFonts w:ascii="Poppins" w:hAnsi="Poppins" w:cs="Poppins"/>
          <w:color w:val="auto"/>
        </w:rPr>
        <w:t>67</w:t>
      </w:r>
      <w:r w:rsidRPr="00B36965">
        <w:rPr>
          <w:rFonts w:ascii="Poppins" w:hAnsi="Poppins" w:cs="Poppins"/>
          <w:color w:val="auto"/>
        </w:rPr>
        <w:t>% vs. 5</w:t>
      </w:r>
      <w:r w:rsidR="00C461F5" w:rsidRPr="00B36965">
        <w:rPr>
          <w:rFonts w:ascii="Poppins" w:hAnsi="Poppins" w:cs="Poppins"/>
          <w:color w:val="auto"/>
        </w:rPr>
        <w:t>9</w:t>
      </w:r>
      <w:r w:rsidRPr="00B36965">
        <w:rPr>
          <w:rFonts w:ascii="Poppins" w:hAnsi="Poppins" w:cs="Poppins"/>
          <w:color w:val="auto"/>
        </w:rPr>
        <w:t xml:space="preserve">% overall and </w:t>
      </w:r>
      <w:r w:rsidR="00CE4685" w:rsidRPr="00B36965">
        <w:rPr>
          <w:rFonts w:ascii="Poppins" w:hAnsi="Poppins" w:cs="Poppins"/>
          <w:color w:val="auto"/>
        </w:rPr>
        <w:t>29</w:t>
      </w:r>
      <w:r w:rsidRPr="00B36965">
        <w:rPr>
          <w:rFonts w:ascii="Poppins" w:hAnsi="Poppins" w:cs="Poppins"/>
          <w:color w:val="auto"/>
        </w:rPr>
        <w:t>% vs. 2</w:t>
      </w:r>
      <w:r w:rsidR="00CE4685" w:rsidRPr="00B36965">
        <w:rPr>
          <w:rFonts w:ascii="Poppins" w:hAnsi="Poppins" w:cs="Poppins"/>
          <w:color w:val="auto"/>
        </w:rPr>
        <w:t>1</w:t>
      </w:r>
      <w:r w:rsidRPr="00B36965">
        <w:rPr>
          <w:rFonts w:ascii="Poppins" w:hAnsi="Poppins" w:cs="Poppins"/>
          <w:color w:val="auto"/>
        </w:rPr>
        <w:t xml:space="preserve">% overall respectively). </w:t>
      </w:r>
    </w:p>
    <w:p w14:paraId="10AE06A5" w14:textId="77777777" w:rsidR="00CE4685" w:rsidRPr="00CE4685" w:rsidRDefault="00CE4685" w:rsidP="00CE4685">
      <w:pPr>
        <w:pStyle w:val="ListParagraph"/>
        <w:rPr>
          <w:rFonts w:ascii="Poppins" w:hAnsi="Poppins" w:cs="Poppins"/>
          <w:color w:val="151515" w:themeColor="background2" w:themeShade="1A"/>
        </w:rPr>
      </w:pPr>
    </w:p>
    <w:p w14:paraId="3C288FCB" w14:textId="77777777" w:rsidR="003434A3" w:rsidRDefault="003434A3" w:rsidP="003434A3">
      <w:pPr>
        <w:pStyle w:val="Heading1"/>
        <w:ind w:left="709" w:hanging="709"/>
        <w:rPr>
          <w:rFonts w:ascii="Poppins" w:hAnsi="Poppins" w:cs="Poppins"/>
          <w:color w:val="22388B"/>
        </w:rPr>
      </w:pPr>
      <w:bookmarkStart w:id="84" w:name="_Toc189150610"/>
      <w:r w:rsidRPr="003434A3">
        <w:rPr>
          <w:rFonts w:ascii="Poppins" w:hAnsi="Poppins" w:cs="Poppins"/>
          <w:color w:val="22388B"/>
        </w:rPr>
        <w:lastRenderedPageBreak/>
        <w:t>Satisfaction with the council</w:t>
      </w:r>
      <w:bookmarkEnd w:id="84"/>
    </w:p>
    <w:p w14:paraId="597C8205" w14:textId="58B41ED8" w:rsidR="00FC4F2D" w:rsidRDefault="00FC4F2D" w:rsidP="00FC4F2D">
      <w:pPr>
        <w:rPr>
          <w:rFonts w:ascii="Poppins" w:hAnsi="Poppins" w:cs="Poppins"/>
          <w:color w:val="auto"/>
        </w:rPr>
      </w:pPr>
      <w:r w:rsidRPr="00B36965">
        <w:rPr>
          <w:rFonts w:ascii="Poppins" w:hAnsi="Poppins" w:cs="Poppins"/>
          <w:color w:val="auto"/>
        </w:rPr>
        <w:t>Th</w:t>
      </w:r>
      <w:r w:rsidR="0006494F">
        <w:rPr>
          <w:rFonts w:ascii="Poppins" w:hAnsi="Poppins" w:cs="Poppins"/>
          <w:color w:val="auto"/>
        </w:rPr>
        <w:t>e</w:t>
      </w:r>
      <w:r w:rsidRPr="00B36965">
        <w:rPr>
          <w:rFonts w:ascii="Poppins" w:hAnsi="Poppins" w:cs="Poppins"/>
          <w:color w:val="auto"/>
        </w:rPr>
        <w:t xml:space="preserve"> final section of this report</w:t>
      </w:r>
      <w:r w:rsidR="00DD1E7A" w:rsidRPr="00B36965">
        <w:rPr>
          <w:rFonts w:ascii="Poppins" w:hAnsi="Poppins" w:cs="Poppins"/>
          <w:color w:val="auto"/>
        </w:rPr>
        <w:t xml:space="preserve"> focuses on the council’s performance on several key indicators</w:t>
      </w:r>
      <w:r w:rsidR="00C01126" w:rsidRPr="00B36965">
        <w:rPr>
          <w:rFonts w:ascii="Poppins" w:hAnsi="Poppins" w:cs="Poppins"/>
          <w:color w:val="auto"/>
        </w:rPr>
        <w:t xml:space="preserve"> which measure overall performance</w:t>
      </w:r>
      <w:r w:rsidR="00A93BEF" w:rsidRPr="00B36965">
        <w:rPr>
          <w:rFonts w:ascii="Poppins" w:hAnsi="Poppins" w:cs="Poppins"/>
          <w:color w:val="auto"/>
        </w:rPr>
        <w:t xml:space="preserve">. </w:t>
      </w:r>
      <w:r w:rsidR="00524FC5" w:rsidRPr="00B36965">
        <w:rPr>
          <w:rFonts w:ascii="Poppins" w:hAnsi="Poppins" w:cs="Poppins"/>
          <w:color w:val="auto"/>
        </w:rPr>
        <w:t>It also</w:t>
      </w:r>
      <w:r w:rsidR="00686982" w:rsidRPr="00B36965">
        <w:rPr>
          <w:rFonts w:ascii="Poppins" w:hAnsi="Poppins" w:cs="Poppins"/>
          <w:color w:val="auto"/>
        </w:rPr>
        <w:t xml:space="preserve"> </w:t>
      </w:r>
      <w:r w:rsidR="0052096A" w:rsidRPr="00B36965">
        <w:rPr>
          <w:rFonts w:ascii="Poppins" w:hAnsi="Poppins" w:cs="Poppins"/>
          <w:color w:val="auto"/>
        </w:rPr>
        <w:t>looks at the customers’ experience when contacting the council and whether that experience me</w:t>
      </w:r>
      <w:r w:rsidR="00225148">
        <w:rPr>
          <w:rFonts w:ascii="Poppins" w:hAnsi="Poppins" w:cs="Poppins"/>
          <w:color w:val="auto"/>
        </w:rPr>
        <w:t>ets</w:t>
      </w:r>
      <w:r w:rsidR="0052096A" w:rsidRPr="00B36965">
        <w:rPr>
          <w:rFonts w:ascii="Poppins" w:hAnsi="Poppins" w:cs="Poppins"/>
          <w:color w:val="auto"/>
        </w:rPr>
        <w:t xml:space="preserve"> their expectations.</w:t>
      </w:r>
    </w:p>
    <w:p w14:paraId="314FFBD7" w14:textId="77777777" w:rsidR="00471DD3" w:rsidRPr="001D0286" w:rsidRDefault="00471DD3" w:rsidP="00471DD3">
      <w:pPr>
        <w:pStyle w:val="Heading2"/>
        <w:ind w:left="709" w:hanging="709"/>
        <w:rPr>
          <w:rFonts w:ascii="Poppins" w:hAnsi="Poppins" w:cs="Poppins"/>
          <w:b/>
          <w:bCs/>
          <w:color w:val="auto"/>
          <w:sz w:val="32"/>
          <w:szCs w:val="32"/>
        </w:rPr>
      </w:pPr>
      <w:bookmarkStart w:id="85" w:name="_Toc189150611"/>
      <w:r w:rsidRPr="001D0286">
        <w:rPr>
          <w:rFonts w:ascii="Poppins" w:hAnsi="Poppins" w:cs="Poppins"/>
          <w:b/>
          <w:bCs/>
          <w:color w:val="151515" w:themeColor="background2" w:themeShade="1A"/>
          <w:sz w:val="32"/>
          <w:szCs w:val="32"/>
        </w:rPr>
        <w:t>Section summary</w:t>
      </w:r>
      <w:bookmarkEnd w:id="85"/>
    </w:p>
    <w:p w14:paraId="6B5D30A1" w14:textId="54C3D0CC" w:rsidR="001D0286" w:rsidRDefault="001D0286" w:rsidP="00B809DF">
      <w:pPr>
        <w:pBdr>
          <w:top w:val="single" w:sz="18" w:space="1" w:color="20388B"/>
          <w:left w:val="single" w:sz="18" w:space="4" w:color="20388B"/>
          <w:bottom w:val="single" w:sz="18" w:space="1" w:color="20388B"/>
          <w:right w:val="single" w:sz="18" w:space="4" w:color="20388B"/>
        </w:pBdr>
        <w:rPr>
          <w:rFonts w:ascii="Poppins" w:hAnsi="Poppins" w:cs="Poppins"/>
          <w:color w:val="auto"/>
        </w:rPr>
      </w:pPr>
      <w:r w:rsidRPr="009413AA">
        <w:rPr>
          <w:rFonts w:ascii="Poppins" w:hAnsi="Poppins" w:cs="Poppins"/>
          <w:color w:val="auto"/>
        </w:rPr>
        <w:t xml:space="preserve">There has been a continued decrease in the proportion of residents who say they are either very satisfied or fairly satisfied with how the council runs things from </w:t>
      </w:r>
      <w:r w:rsidR="00922C80">
        <w:rPr>
          <w:rFonts w:ascii="Poppins" w:hAnsi="Poppins" w:cs="Poppins"/>
          <w:color w:val="auto"/>
        </w:rPr>
        <w:t xml:space="preserve">56% in 2021, to </w:t>
      </w:r>
      <w:r w:rsidRPr="009413AA">
        <w:rPr>
          <w:rFonts w:ascii="Poppins" w:hAnsi="Poppins" w:cs="Poppins"/>
          <w:color w:val="auto"/>
        </w:rPr>
        <w:t xml:space="preserve">49% in 2022 </w:t>
      </w:r>
      <w:r w:rsidR="00922C80">
        <w:rPr>
          <w:rFonts w:ascii="Poppins" w:hAnsi="Poppins" w:cs="Poppins"/>
          <w:color w:val="auto"/>
        </w:rPr>
        <w:t xml:space="preserve">and now </w:t>
      </w:r>
      <w:r w:rsidRPr="009413AA">
        <w:rPr>
          <w:rFonts w:ascii="Poppins" w:hAnsi="Poppins" w:cs="Poppins"/>
          <w:color w:val="auto"/>
        </w:rPr>
        <w:t>to 48% in 2024. This figure is significantly lower than the latest LGA benchmark figure of 56%.</w:t>
      </w:r>
      <w:r w:rsidRPr="00922C80">
        <w:rPr>
          <w:rFonts w:ascii="Poppins" w:hAnsi="Poppins" w:cs="Poppins"/>
          <w:color w:val="auto"/>
        </w:rPr>
        <w:t xml:space="preserve"> </w:t>
      </w:r>
      <w:r w:rsidR="00922C80" w:rsidRPr="00922C80">
        <w:rPr>
          <w:rFonts w:ascii="Poppins" w:hAnsi="Poppins" w:cs="Poppins"/>
          <w:color w:val="auto"/>
        </w:rPr>
        <w:t>Compared with 2022</w:t>
      </w:r>
      <w:r w:rsidR="00922C80">
        <w:rPr>
          <w:rFonts w:ascii="Poppins" w:hAnsi="Poppins" w:cs="Poppins"/>
          <w:color w:val="auto"/>
        </w:rPr>
        <w:t>,</w:t>
      </w:r>
      <w:r w:rsidR="00922C80" w:rsidRPr="00922C80">
        <w:rPr>
          <w:rFonts w:ascii="Poppins" w:hAnsi="Poppins" w:cs="Poppins"/>
          <w:color w:val="auto"/>
        </w:rPr>
        <w:t xml:space="preserve"> dissatisfaction with the council has increased significantly, to 28%.</w:t>
      </w:r>
    </w:p>
    <w:p w14:paraId="54230E2F" w14:textId="13E85149" w:rsidR="00C662E3" w:rsidRDefault="00C662E3" w:rsidP="00B809DF">
      <w:pPr>
        <w:pBdr>
          <w:top w:val="single" w:sz="18" w:space="1" w:color="20388B"/>
          <w:left w:val="single" w:sz="18" w:space="4" w:color="20388B"/>
          <w:bottom w:val="single" w:sz="18" w:space="1" w:color="20388B"/>
          <w:right w:val="single" w:sz="18" w:space="4" w:color="20388B"/>
        </w:pBdr>
        <w:rPr>
          <w:rFonts w:ascii="Poppins" w:hAnsi="Poppins" w:cs="Poppins"/>
          <w:color w:val="auto"/>
        </w:rPr>
      </w:pPr>
      <w:r>
        <w:rPr>
          <w:rFonts w:ascii="Poppins" w:hAnsi="Poppins" w:cs="Poppins"/>
          <w:color w:val="auto"/>
        </w:rPr>
        <w:t>Overall satisfaction with the council is significantly lower than average in the Southern area of the borough (42%) and significantly higher in the Eastern area (56%).</w:t>
      </w:r>
    </w:p>
    <w:p w14:paraId="711F92C9" w14:textId="79E37A2A" w:rsidR="001D0286" w:rsidRDefault="001D0286" w:rsidP="00B809DF">
      <w:pPr>
        <w:pStyle w:val="ListParagraph"/>
        <w:pBdr>
          <w:top w:val="single" w:sz="18" w:space="1" w:color="20388B"/>
          <w:left w:val="single" w:sz="18" w:space="4" w:color="20388B"/>
          <w:bottom w:val="single" w:sz="18" w:space="1" w:color="20388B"/>
          <w:right w:val="single" w:sz="18" w:space="4" w:color="20388B"/>
        </w:pBdr>
        <w:ind w:left="0"/>
        <w:rPr>
          <w:rFonts w:ascii="Poppins" w:hAnsi="Poppins" w:cs="Poppins"/>
          <w:color w:val="auto"/>
        </w:rPr>
      </w:pPr>
      <w:r w:rsidRPr="001D6C28">
        <w:rPr>
          <w:rFonts w:ascii="Poppins" w:hAnsi="Poppins" w:cs="Poppins"/>
          <w:color w:val="auto"/>
        </w:rPr>
        <w:t xml:space="preserve">As in 2022, residents’ perceptions of the extent to which the council provides value for money is the most important factor </w:t>
      </w:r>
      <w:r>
        <w:rPr>
          <w:rFonts w:ascii="Poppins" w:hAnsi="Poppins" w:cs="Poppins"/>
          <w:color w:val="auto"/>
        </w:rPr>
        <w:t>in the</w:t>
      </w:r>
      <w:r w:rsidRPr="001D6C28">
        <w:rPr>
          <w:rFonts w:ascii="Poppins" w:hAnsi="Poppins" w:cs="Poppins"/>
          <w:color w:val="auto"/>
        </w:rPr>
        <w:t xml:space="preserve"> key driver analysis on council satisfaction.</w:t>
      </w:r>
    </w:p>
    <w:p w14:paraId="6581DD49" w14:textId="77777777" w:rsidR="00225148" w:rsidRPr="00BD5C8E" w:rsidRDefault="00225148" w:rsidP="00B809DF">
      <w:pPr>
        <w:pStyle w:val="ListParagraph"/>
        <w:pBdr>
          <w:top w:val="single" w:sz="18" w:space="1" w:color="20388B"/>
          <w:left w:val="single" w:sz="18" w:space="4" w:color="20388B"/>
          <w:bottom w:val="single" w:sz="18" w:space="1" w:color="20388B"/>
          <w:right w:val="single" w:sz="18" w:space="4" w:color="20388B"/>
        </w:pBdr>
        <w:ind w:left="0"/>
        <w:rPr>
          <w:rFonts w:ascii="Poppins" w:hAnsi="Poppins" w:cs="Poppins"/>
          <w:color w:val="auto"/>
          <w:sz w:val="16"/>
          <w:szCs w:val="16"/>
          <w:lang w:val="en-US"/>
        </w:rPr>
      </w:pPr>
    </w:p>
    <w:p w14:paraId="6E3549BA" w14:textId="55F3A9B5" w:rsidR="001D0286" w:rsidRPr="001D6C28" w:rsidRDefault="001D0286" w:rsidP="00B809DF">
      <w:pPr>
        <w:pStyle w:val="ListParagraph"/>
        <w:pBdr>
          <w:top w:val="single" w:sz="18" w:space="1" w:color="20388B"/>
          <w:left w:val="single" w:sz="18" w:space="4" w:color="20388B"/>
          <w:bottom w:val="single" w:sz="18" w:space="1" w:color="20388B"/>
          <w:right w:val="single" w:sz="18" w:space="4" w:color="20388B"/>
        </w:pBdr>
        <w:ind w:left="0"/>
        <w:rPr>
          <w:rFonts w:ascii="Poppins" w:hAnsi="Poppins" w:cs="Poppins"/>
          <w:color w:val="auto"/>
        </w:rPr>
      </w:pPr>
      <w:r w:rsidRPr="001D6C28">
        <w:rPr>
          <w:rFonts w:ascii="Poppins" w:hAnsi="Poppins" w:cs="Poppins"/>
          <w:color w:val="auto"/>
        </w:rPr>
        <w:t>Refuse and waste collection remains the</w:t>
      </w:r>
      <w:r w:rsidR="00812A0C">
        <w:rPr>
          <w:rFonts w:ascii="Poppins" w:hAnsi="Poppins" w:cs="Poppins"/>
          <w:color w:val="auto"/>
        </w:rPr>
        <w:t xml:space="preserve"> number one</w:t>
      </w:r>
      <w:r w:rsidRPr="001D6C28">
        <w:rPr>
          <w:rFonts w:ascii="Poppins" w:hAnsi="Poppins" w:cs="Poppins"/>
          <w:color w:val="auto"/>
        </w:rPr>
        <w:t xml:space="preserve"> most important service offered by the council (23%), closely followed by children’s services (17%). </w:t>
      </w:r>
    </w:p>
    <w:p w14:paraId="0D5A6680" w14:textId="48F7FD03" w:rsidR="001D0286" w:rsidRPr="003D3735" w:rsidRDefault="001D0286" w:rsidP="00B809DF">
      <w:pPr>
        <w:pBdr>
          <w:top w:val="single" w:sz="18" w:space="1" w:color="20388B"/>
          <w:left w:val="single" w:sz="18" w:space="4" w:color="20388B"/>
          <w:bottom w:val="single" w:sz="18" w:space="1" w:color="20388B"/>
          <w:right w:val="single" w:sz="18" w:space="4" w:color="20388B"/>
        </w:pBdr>
        <w:tabs>
          <w:tab w:val="left" w:pos="0"/>
        </w:tabs>
        <w:rPr>
          <w:rFonts w:ascii="Poppins" w:hAnsi="Poppins" w:cs="Poppins"/>
          <w:color w:val="auto"/>
        </w:rPr>
      </w:pPr>
      <w:r w:rsidRPr="003D3735">
        <w:rPr>
          <w:rFonts w:ascii="Poppins" w:hAnsi="Poppins" w:cs="Poppins"/>
          <w:color w:val="auto"/>
        </w:rPr>
        <w:t xml:space="preserve">Almost four in ten (39%) residents agree that the council provides good value for money. This figure is </w:t>
      </w:r>
      <w:r w:rsidR="00BD1F39">
        <w:rPr>
          <w:rFonts w:ascii="Poppins" w:hAnsi="Poppins" w:cs="Poppins"/>
          <w:color w:val="auto"/>
        </w:rPr>
        <w:t>almost identical to</w:t>
      </w:r>
      <w:r w:rsidRPr="003D3735">
        <w:rPr>
          <w:rFonts w:ascii="Poppins" w:hAnsi="Poppins" w:cs="Poppins"/>
          <w:color w:val="auto"/>
        </w:rPr>
        <w:t xml:space="preserve"> last year’s findings (40%) </w:t>
      </w:r>
      <w:r w:rsidR="00BD1F39">
        <w:rPr>
          <w:rFonts w:ascii="Poppins" w:hAnsi="Poppins" w:cs="Poppins"/>
          <w:color w:val="auto"/>
        </w:rPr>
        <w:t>and</w:t>
      </w:r>
      <w:r w:rsidRPr="003D3735">
        <w:rPr>
          <w:rFonts w:ascii="Poppins" w:hAnsi="Poppins" w:cs="Poppins"/>
          <w:color w:val="auto"/>
        </w:rPr>
        <w:t xml:space="preserve"> higher than the LGA benchmark (36%). </w:t>
      </w:r>
    </w:p>
    <w:p w14:paraId="601AEEC6" w14:textId="0BA65ED1" w:rsidR="001D0286" w:rsidRPr="003D3735" w:rsidRDefault="001D0286" w:rsidP="00B809DF">
      <w:pPr>
        <w:pStyle w:val="ListParagraph"/>
        <w:pBdr>
          <w:top w:val="single" w:sz="18" w:space="1" w:color="20388B"/>
          <w:left w:val="single" w:sz="18" w:space="4" w:color="20388B"/>
          <w:bottom w:val="single" w:sz="18" w:space="1" w:color="20388B"/>
          <w:right w:val="single" w:sz="18" w:space="4" w:color="20388B"/>
        </w:pBdr>
        <w:ind w:left="0"/>
        <w:rPr>
          <w:rFonts w:ascii="Poppins" w:hAnsi="Poppins" w:cs="Poppins"/>
          <w:color w:val="auto"/>
        </w:rPr>
      </w:pPr>
      <w:r w:rsidRPr="003D3735">
        <w:rPr>
          <w:rFonts w:ascii="Poppins" w:hAnsi="Poppins" w:cs="Poppins"/>
          <w:color w:val="auto"/>
        </w:rPr>
        <w:t>Similar to 2022, ‘Acting on the concerns of residents’ continues to be the strongest driver of the council’s perceived value for money, explaining 21% of</w:t>
      </w:r>
      <w:r>
        <w:rPr>
          <w:rFonts w:ascii="Poppins" w:hAnsi="Poppins" w:cs="Poppins"/>
          <w:color w:val="auto"/>
        </w:rPr>
        <w:t xml:space="preserve"> the</w:t>
      </w:r>
      <w:r w:rsidRPr="003D3735">
        <w:rPr>
          <w:rFonts w:ascii="Poppins" w:hAnsi="Poppins" w:cs="Poppins"/>
          <w:color w:val="auto"/>
        </w:rPr>
        <w:t xml:space="preserve"> variation. Satisfaction with the local area is the second highest driver. </w:t>
      </w:r>
    </w:p>
    <w:p w14:paraId="04471D91" w14:textId="4BA0111C" w:rsidR="001D0286" w:rsidRPr="0099221C" w:rsidRDefault="001D0286" w:rsidP="00B809DF">
      <w:pPr>
        <w:pBdr>
          <w:top w:val="single" w:sz="18" w:space="1" w:color="20388B"/>
          <w:left w:val="single" w:sz="18" w:space="4" w:color="20388B"/>
          <w:bottom w:val="single" w:sz="18" w:space="1" w:color="20388B"/>
          <w:right w:val="single" w:sz="18" w:space="4" w:color="20388B"/>
        </w:pBdr>
        <w:rPr>
          <w:rFonts w:ascii="Poppins" w:hAnsi="Poppins" w:cs="Poppins"/>
          <w:color w:val="auto"/>
        </w:rPr>
      </w:pPr>
      <w:r w:rsidRPr="003D3735">
        <w:rPr>
          <w:rFonts w:ascii="Poppins" w:hAnsi="Poppins" w:cs="Poppins"/>
          <w:color w:val="auto"/>
        </w:rPr>
        <w:t xml:space="preserve">The proportion of residents who have not noticed any changes to services delivered by the council has </w:t>
      </w:r>
      <w:r w:rsidR="00C31A97">
        <w:rPr>
          <w:rFonts w:ascii="Poppins" w:hAnsi="Poppins" w:cs="Poppins"/>
          <w:color w:val="auto"/>
        </w:rPr>
        <w:t>reduced significantly,</w:t>
      </w:r>
      <w:r w:rsidRPr="003D3735">
        <w:rPr>
          <w:rFonts w:ascii="Poppins" w:hAnsi="Poppins" w:cs="Poppins"/>
          <w:color w:val="auto"/>
        </w:rPr>
        <w:t xml:space="preserve"> to 72% this </w:t>
      </w:r>
      <w:r w:rsidR="00C31A97" w:rsidRPr="003D3735">
        <w:rPr>
          <w:rFonts w:ascii="Poppins" w:hAnsi="Poppins" w:cs="Poppins"/>
          <w:color w:val="auto"/>
        </w:rPr>
        <w:t>year</w:t>
      </w:r>
      <w:r w:rsidR="00C31A97">
        <w:rPr>
          <w:rFonts w:ascii="Poppins" w:hAnsi="Poppins" w:cs="Poppins"/>
          <w:color w:val="auto"/>
        </w:rPr>
        <w:t>, while disagreement on this measure has increased significantly</w:t>
      </w:r>
      <w:r w:rsidRPr="003D3735">
        <w:rPr>
          <w:rFonts w:ascii="Poppins" w:hAnsi="Poppins" w:cs="Poppins"/>
          <w:color w:val="auto"/>
        </w:rPr>
        <w:t xml:space="preserve">. Disagreement levels </w:t>
      </w:r>
      <w:r w:rsidR="00C31A97">
        <w:rPr>
          <w:rFonts w:ascii="Poppins" w:hAnsi="Poppins" w:cs="Poppins"/>
          <w:color w:val="auto"/>
        </w:rPr>
        <w:t>are</w:t>
      </w:r>
      <w:r w:rsidRPr="003D3735">
        <w:rPr>
          <w:rFonts w:ascii="Poppins" w:hAnsi="Poppins" w:cs="Poppins"/>
          <w:color w:val="auto"/>
        </w:rPr>
        <w:t xml:space="preserve"> significantly</w:t>
      </w:r>
      <w:r w:rsidRPr="002230AD">
        <w:rPr>
          <w:rFonts w:ascii="Poppins" w:hAnsi="Poppins" w:cs="Poppins"/>
          <w:color w:val="auto"/>
        </w:rPr>
        <w:t xml:space="preserve"> higher than average amongst</w:t>
      </w:r>
      <w:r>
        <w:rPr>
          <w:rFonts w:ascii="Poppins" w:hAnsi="Poppins" w:cs="Poppins"/>
          <w:color w:val="auto"/>
        </w:rPr>
        <w:t xml:space="preserve"> </w:t>
      </w:r>
      <w:r w:rsidRPr="002230AD">
        <w:rPr>
          <w:rFonts w:ascii="Poppins" w:hAnsi="Poppins" w:cs="Poppins"/>
          <w:color w:val="auto"/>
        </w:rPr>
        <w:t>residents living in the Eastern area (34% vs. 28%).</w:t>
      </w:r>
    </w:p>
    <w:p w14:paraId="3745EBEA" w14:textId="77777777" w:rsidR="001D0286" w:rsidRDefault="001D0286" w:rsidP="00B809DF">
      <w:pPr>
        <w:pBdr>
          <w:top w:val="single" w:sz="18" w:space="1" w:color="20388B"/>
          <w:left w:val="single" w:sz="18" w:space="4" w:color="20388B"/>
          <w:bottom w:val="single" w:sz="18" w:space="1" w:color="20388B"/>
          <w:right w:val="single" w:sz="18" w:space="4" w:color="20388B"/>
        </w:pBdr>
        <w:rPr>
          <w:rFonts w:ascii="Poppins" w:hAnsi="Poppins" w:cs="Poppins"/>
          <w:color w:val="auto"/>
        </w:rPr>
      </w:pPr>
      <w:r w:rsidRPr="002230AD">
        <w:rPr>
          <w:rFonts w:ascii="Poppins" w:hAnsi="Poppins" w:cs="Poppins"/>
          <w:color w:val="auto"/>
        </w:rPr>
        <w:t xml:space="preserve">Only four in ten residents (41%) think the </w:t>
      </w:r>
      <w:r>
        <w:rPr>
          <w:rFonts w:ascii="Poppins" w:hAnsi="Poppins" w:cs="Poppins"/>
          <w:color w:val="auto"/>
        </w:rPr>
        <w:t>‘C</w:t>
      </w:r>
      <w:r w:rsidRPr="002230AD">
        <w:rPr>
          <w:rFonts w:ascii="Poppins" w:hAnsi="Poppins" w:cs="Poppins"/>
          <w:color w:val="auto"/>
        </w:rPr>
        <w:t>ouncil acts on the concerns of local residents</w:t>
      </w:r>
      <w:r>
        <w:rPr>
          <w:rFonts w:ascii="Poppins" w:hAnsi="Poppins" w:cs="Poppins"/>
          <w:color w:val="auto"/>
        </w:rPr>
        <w:t>’</w:t>
      </w:r>
      <w:r w:rsidRPr="002230AD">
        <w:rPr>
          <w:rFonts w:ascii="Poppins" w:hAnsi="Poppins" w:cs="Poppins"/>
          <w:color w:val="auto"/>
        </w:rPr>
        <w:t>. This result is significantly lower than the LGA benchmark of 53%.</w:t>
      </w:r>
    </w:p>
    <w:p w14:paraId="50826D27" w14:textId="77777777" w:rsidR="00B809DF" w:rsidRDefault="00B809DF" w:rsidP="00B809DF">
      <w:pPr>
        <w:rPr>
          <w:rFonts w:ascii="Poppins" w:hAnsi="Poppins" w:cs="Poppins"/>
          <w:color w:val="auto"/>
        </w:rPr>
      </w:pPr>
    </w:p>
    <w:p w14:paraId="0EEA31F3" w14:textId="77777777" w:rsidR="00B809DF" w:rsidRPr="002230AD" w:rsidRDefault="00B809DF" w:rsidP="00B809DF">
      <w:pPr>
        <w:rPr>
          <w:rFonts w:ascii="Poppins" w:hAnsi="Poppins" w:cs="Poppins"/>
          <w:color w:val="auto"/>
        </w:rPr>
      </w:pPr>
    </w:p>
    <w:p w14:paraId="4FE4F266" w14:textId="77777777" w:rsidR="00712397" w:rsidRDefault="00712397" w:rsidP="00874794">
      <w:pPr>
        <w:pBdr>
          <w:top w:val="single" w:sz="18" w:space="1" w:color="20388B"/>
          <w:left w:val="single" w:sz="18" w:space="4" w:color="20388B"/>
          <w:bottom w:val="single" w:sz="18" w:space="1" w:color="20388B"/>
          <w:right w:val="single" w:sz="18" w:space="4" w:color="20388B"/>
        </w:pBdr>
        <w:rPr>
          <w:rFonts w:ascii="Poppins" w:hAnsi="Poppins" w:cs="Poppins"/>
          <w:color w:val="auto"/>
        </w:rPr>
      </w:pPr>
      <w:r>
        <w:rPr>
          <w:rFonts w:ascii="Poppins" w:hAnsi="Poppins" w:cs="Poppins"/>
          <w:color w:val="auto"/>
        </w:rPr>
        <w:lastRenderedPageBreak/>
        <w:t>While there are no significant changes in this measure since 2022, when comparing the results to 2021, we can see there is a widening negative gap, between those who do and do not think the council acts on residents’ concerns. In 2021 there was a net difference of just -2 percentage points, between those who think the council acts ‘A great deal or fair amount’ on residents’ concerns and those that selected ‘Not very or not at all’. In 2022 the gap widened to -12 percentage points and has now widened further to -18 percentage points (59% vs. 41%).</w:t>
      </w:r>
    </w:p>
    <w:p w14:paraId="0987CB4D" w14:textId="7D0C6450" w:rsidR="007D7A36" w:rsidRDefault="001D0286" w:rsidP="00874794">
      <w:pPr>
        <w:pBdr>
          <w:top w:val="single" w:sz="18" w:space="1" w:color="20388B"/>
          <w:left w:val="single" w:sz="18" w:space="4" w:color="20388B"/>
          <w:bottom w:val="single" w:sz="18" w:space="1" w:color="20388B"/>
          <w:right w:val="single" w:sz="18" w:space="4" w:color="20388B"/>
        </w:pBdr>
        <w:rPr>
          <w:rFonts w:ascii="Poppins" w:hAnsi="Poppins" w:cs="Poppins"/>
          <w:color w:val="auto"/>
        </w:rPr>
      </w:pPr>
      <w:r w:rsidRPr="004B60DF">
        <w:rPr>
          <w:rFonts w:ascii="Poppins" w:hAnsi="Poppins" w:cs="Poppins"/>
          <w:color w:val="auto"/>
        </w:rPr>
        <w:t xml:space="preserve">Overall, 38% of residents would be advocates of the council, either spontaneously or if asked. This figure has remained unchanged since the 2022 survey. </w:t>
      </w:r>
      <w:r w:rsidR="00052CC6">
        <w:rPr>
          <w:rFonts w:ascii="Poppins" w:hAnsi="Poppins" w:cs="Poppins"/>
          <w:color w:val="auto"/>
        </w:rPr>
        <w:t>H</w:t>
      </w:r>
      <w:r w:rsidR="007D7A36">
        <w:rPr>
          <w:rFonts w:ascii="Poppins" w:hAnsi="Poppins" w:cs="Poppins"/>
          <w:color w:val="auto"/>
        </w:rPr>
        <w:t>owever, looking back to 2021, when there was a positive difference of + 15 percentage points between those who would (44%) and would not (29%) advocate for the council, this gap has now reduced significantly, to just +1 percentage point (38% and 37% respectively).</w:t>
      </w:r>
    </w:p>
    <w:p w14:paraId="0C38120D" w14:textId="77777777" w:rsidR="00DD2A61" w:rsidRDefault="001D0286" w:rsidP="00874794">
      <w:pPr>
        <w:pBdr>
          <w:top w:val="single" w:sz="18" w:space="1" w:color="20388B"/>
          <w:left w:val="single" w:sz="18" w:space="4" w:color="20388B"/>
          <w:bottom w:val="single" w:sz="18" w:space="1" w:color="20388B"/>
          <w:right w:val="single" w:sz="18" w:space="4" w:color="20388B"/>
        </w:pBdr>
        <w:rPr>
          <w:rFonts w:ascii="Poppins" w:hAnsi="Poppins" w:cs="Poppins"/>
          <w:color w:val="auto"/>
        </w:rPr>
      </w:pPr>
      <w:r w:rsidRPr="004B60DF">
        <w:rPr>
          <w:rFonts w:ascii="Poppins" w:hAnsi="Poppins" w:cs="Poppins"/>
          <w:color w:val="auto"/>
        </w:rPr>
        <w:t xml:space="preserve">Almost six in ten residents (57%) have contacted the council in the last 12 months, broadly the same as 2022 (62%). </w:t>
      </w:r>
    </w:p>
    <w:p w14:paraId="5EFBBB08" w14:textId="2334BA0B" w:rsidR="003A5705" w:rsidRDefault="003D59A1" w:rsidP="00874794">
      <w:pPr>
        <w:pBdr>
          <w:top w:val="single" w:sz="18" w:space="1" w:color="20388B"/>
          <w:left w:val="single" w:sz="18" w:space="4" w:color="20388B"/>
          <w:bottom w:val="single" w:sz="18" w:space="1" w:color="20388B"/>
          <w:right w:val="single" w:sz="18" w:space="4" w:color="20388B"/>
        </w:pBdr>
        <w:rPr>
          <w:rFonts w:ascii="Poppins" w:hAnsi="Poppins" w:cs="Poppins"/>
          <w:color w:val="auto"/>
        </w:rPr>
      </w:pPr>
      <w:r>
        <w:rPr>
          <w:rFonts w:ascii="Poppins" w:hAnsi="Poppins" w:cs="Poppins"/>
          <w:color w:val="auto"/>
        </w:rPr>
        <w:t>T</w:t>
      </w:r>
      <w:r w:rsidR="001D0286" w:rsidRPr="004B60DF">
        <w:rPr>
          <w:rFonts w:ascii="Poppins" w:hAnsi="Poppins" w:cs="Poppins"/>
          <w:color w:val="auto"/>
        </w:rPr>
        <w:t>elephone remains the most popular method</w:t>
      </w:r>
      <w:r w:rsidR="00DD2A61">
        <w:rPr>
          <w:rFonts w:ascii="Poppins" w:hAnsi="Poppins" w:cs="Poppins"/>
          <w:color w:val="auto"/>
        </w:rPr>
        <w:t xml:space="preserve"> of contacting the council</w:t>
      </w:r>
      <w:r w:rsidR="001D0286" w:rsidRPr="004B60DF">
        <w:rPr>
          <w:rFonts w:ascii="Poppins" w:hAnsi="Poppins" w:cs="Poppins"/>
          <w:color w:val="auto"/>
        </w:rPr>
        <w:t>, with 50% selecting this method</w:t>
      </w:r>
      <w:r w:rsidR="00DD2A61">
        <w:rPr>
          <w:rFonts w:ascii="Poppins" w:hAnsi="Poppins" w:cs="Poppins"/>
          <w:color w:val="auto"/>
        </w:rPr>
        <w:t xml:space="preserve">; </w:t>
      </w:r>
      <w:r w:rsidR="003A5705">
        <w:rPr>
          <w:rFonts w:ascii="Poppins" w:hAnsi="Poppins" w:cs="Poppins"/>
          <w:color w:val="auto"/>
        </w:rPr>
        <w:t xml:space="preserve">and </w:t>
      </w:r>
      <w:r w:rsidR="00DD2A61">
        <w:rPr>
          <w:rFonts w:ascii="Poppins" w:hAnsi="Poppins" w:cs="Poppins"/>
          <w:color w:val="auto"/>
        </w:rPr>
        <w:t>this represents a significant increase since the last survey. Residents</w:t>
      </w:r>
      <w:r>
        <w:rPr>
          <w:rFonts w:ascii="Poppins" w:hAnsi="Poppins" w:cs="Poppins"/>
          <w:color w:val="auto"/>
        </w:rPr>
        <w:t xml:space="preserve"> who are </w:t>
      </w:r>
      <w:r w:rsidR="00DD2A61">
        <w:rPr>
          <w:rFonts w:ascii="Poppins" w:hAnsi="Poppins" w:cs="Poppins"/>
          <w:color w:val="auto"/>
        </w:rPr>
        <w:t>more likely to contact the council by telephone include social tenants, residents in bad health and the unemployed</w:t>
      </w:r>
      <w:r w:rsidR="001D0286" w:rsidRPr="004B60DF">
        <w:rPr>
          <w:rFonts w:ascii="Poppins" w:hAnsi="Poppins" w:cs="Poppins"/>
          <w:color w:val="auto"/>
        </w:rPr>
        <w:t xml:space="preserve">. </w:t>
      </w:r>
    </w:p>
    <w:p w14:paraId="47FEE4DA" w14:textId="1BE5EE82" w:rsidR="00DD2A61" w:rsidRDefault="00DD2A61" w:rsidP="00874794">
      <w:pPr>
        <w:pBdr>
          <w:top w:val="single" w:sz="18" w:space="1" w:color="20388B"/>
          <w:left w:val="single" w:sz="18" w:space="4" w:color="20388B"/>
          <w:bottom w:val="single" w:sz="18" w:space="1" w:color="20388B"/>
          <w:right w:val="single" w:sz="18" w:space="4" w:color="20388B"/>
        </w:pBdr>
        <w:rPr>
          <w:rFonts w:ascii="Poppins" w:hAnsi="Poppins" w:cs="Poppins"/>
          <w:color w:val="auto"/>
        </w:rPr>
      </w:pPr>
      <w:r>
        <w:rPr>
          <w:rFonts w:ascii="Poppins" w:hAnsi="Poppins" w:cs="Poppins"/>
          <w:color w:val="auto"/>
        </w:rPr>
        <w:t>On a positive note</w:t>
      </w:r>
      <w:r w:rsidR="00473168">
        <w:rPr>
          <w:rFonts w:ascii="Poppins" w:hAnsi="Poppins" w:cs="Poppins"/>
          <w:color w:val="auto"/>
        </w:rPr>
        <w:t>,</w:t>
      </w:r>
      <w:r>
        <w:rPr>
          <w:rFonts w:ascii="Poppins" w:hAnsi="Poppins" w:cs="Poppins"/>
          <w:color w:val="auto"/>
        </w:rPr>
        <w:t xml:space="preserve"> there has been a significant improvement in the proportion of residents</w:t>
      </w:r>
      <w:r w:rsidR="00BD5C8E">
        <w:rPr>
          <w:rFonts w:ascii="Poppins" w:hAnsi="Poppins" w:cs="Poppins"/>
          <w:color w:val="auto"/>
        </w:rPr>
        <w:t xml:space="preserve"> </w:t>
      </w:r>
      <w:r>
        <w:rPr>
          <w:rFonts w:ascii="Poppins" w:hAnsi="Poppins" w:cs="Poppins"/>
          <w:color w:val="auto"/>
        </w:rPr>
        <w:t xml:space="preserve">able to do everything </w:t>
      </w:r>
      <w:r w:rsidR="00473168">
        <w:rPr>
          <w:rFonts w:ascii="Poppins" w:hAnsi="Poppins" w:cs="Poppins"/>
          <w:color w:val="auto"/>
        </w:rPr>
        <w:t>themselves</w:t>
      </w:r>
      <w:r>
        <w:rPr>
          <w:rFonts w:ascii="Poppins" w:hAnsi="Poppins" w:cs="Poppins"/>
          <w:color w:val="auto"/>
        </w:rPr>
        <w:t xml:space="preserve"> online </w:t>
      </w:r>
      <w:r w:rsidR="00473168">
        <w:rPr>
          <w:rFonts w:ascii="Poppins" w:hAnsi="Poppins" w:cs="Poppins"/>
          <w:color w:val="auto"/>
        </w:rPr>
        <w:t xml:space="preserve">when they last accessed a council service online, </w:t>
      </w:r>
      <w:r>
        <w:rPr>
          <w:rFonts w:ascii="Poppins" w:hAnsi="Poppins" w:cs="Poppins"/>
          <w:color w:val="auto"/>
        </w:rPr>
        <w:t>via the council website.</w:t>
      </w:r>
      <w:r w:rsidR="00473168">
        <w:rPr>
          <w:rFonts w:ascii="Poppins" w:hAnsi="Poppins" w:cs="Poppins"/>
          <w:color w:val="auto"/>
        </w:rPr>
        <w:t xml:space="preserve"> However certain sub-groups of residents, including social tenants and retired individuals are less likely to have accessed any council services online.</w:t>
      </w:r>
    </w:p>
    <w:p w14:paraId="40194B42" w14:textId="1E88BC84" w:rsidR="00E35793" w:rsidRPr="004F39D3" w:rsidRDefault="00E35793" w:rsidP="00874794">
      <w:pPr>
        <w:pBdr>
          <w:top w:val="single" w:sz="18" w:space="1" w:color="20388B"/>
          <w:left w:val="single" w:sz="18" w:space="4" w:color="20388B"/>
          <w:bottom w:val="single" w:sz="18" w:space="1" w:color="20388B"/>
          <w:right w:val="single" w:sz="18" w:space="4" w:color="20388B"/>
        </w:pBdr>
        <w:rPr>
          <w:rFonts w:ascii="Poppins" w:hAnsi="Poppins" w:cs="Poppins"/>
          <w:color w:val="auto"/>
        </w:rPr>
      </w:pPr>
      <w:r>
        <w:rPr>
          <w:rFonts w:ascii="Poppins" w:hAnsi="Poppins" w:cs="Poppins"/>
          <w:color w:val="auto"/>
        </w:rPr>
        <w:t xml:space="preserve">When looking at the </w:t>
      </w:r>
      <w:r w:rsidR="00CB6511">
        <w:rPr>
          <w:rFonts w:ascii="Poppins" w:hAnsi="Poppins" w:cs="Poppins"/>
          <w:color w:val="auto"/>
        </w:rPr>
        <w:t>nature</w:t>
      </w:r>
      <w:r>
        <w:rPr>
          <w:rFonts w:ascii="Poppins" w:hAnsi="Poppins" w:cs="Poppins"/>
          <w:color w:val="auto"/>
        </w:rPr>
        <w:t xml:space="preserve"> </w:t>
      </w:r>
      <w:r w:rsidR="00CB6511">
        <w:rPr>
          <w:rFonts w:ascii="Poppins" w:hAnsi="Poppins" w:cs="Poppins"/>
          <w:color w:val="auto"/>
        </w:rPr>
        <w:t>of</w:t>
      </w:r>
      <w:r>
        <w:rPr>
          <w:rFonts w:ascii="Poppins" w:hAnsi="Poppins" w:cs="Poppins"/>
          <w:color w:val="auto"/>
        </w:rPr>
        <w:t xml:space="preserve"> contact, e</w:t>
      </w:r>
      <w:r w:rsidRPr="0099221C">
        <w:rPr>
          <w:rFonts w:ascii="Poppins" w:hAnsi="Poppins" w:cs="Poppins"/>
          <w:color w:val="auto"/>
        </w:rPr>
        <w:t xml:space="preserve">nvironment, waste and recycling services (38%) still accounts for the largest proportion of resident contact with the council. It should be noted that </w:t>
      </w:r>
      <w:r>
        <w:rPr>
          <w:rFonts w:ascii="Poppins" w:hAnsi="Poppins" w:cs="Poppins"/>
          <w:color w:val="auto"/>
        </w:rPr>
        <w:t>contact for this reason</w:t>
      </w:r>
      <w:r w:rsidRPr="0099221C">
        <w:rPr>
          <w:rFonts w:ascii="Poppins" w:hAnsi="Poppins" w:cs="Poppins"/>
          <w:color w:val="auto"/>
        </w:rPr>
        <w:t xml:space="preserve"> has increased by fourteen percent</w:t>
      </w:r>
      <w:r w:rsidR="003A5705">
        <w:rPr>
          <w:rFonts w:ascii="Poppins" w:hAnsi="Poppins" w:cs="Poppins"/>
          <w:color w:val="auto"/>
        </w:rPr>
        <w:t>age points</w:t>
      </w:r>
      <w:r w:rsidRPr="0099221C">
        <w:rPr>
          <w:rFonts w:ascii="Poppins" w:hAnsi="Poppins" w:cs="Poppins"/>
          <w:color w:val="auto"/>
        </w:rPr>
        <w:t xml:space="preserve"> since 2022; which is a significant difference</w:t>
      </w:r>
      <w:r>
        <w:rPr>
          <w:rFonts w:ascii="Poppins" w:hAnsi="Poppins" w:cs="Poppins"/>
          <w:color w:val="auto"/>
        </w:rPr>
        <w:t xml:space="preserve"> and consistent </w:t>
      </w:r>
      <w:r w:rsidRPr="004F39D3">
        <w:rPr>
          <w:rFonts w:ascii="Poppins" w:hAnsi="Poppins" w:cs="Poppins"/>
          <w:color w:val="auto"/>
        </w:rPr>
        <w:t>with the significant decline seen in satisfaction levels for refuse and waste collection, local tips/recycling centres and doorstep recycling reported earlier in the report</w:t>
      </w:r>
      <w:r>
        <w:rPr>
          <w:rFonts w:ascii="Poppins" w:hAnsi="Poppins" w:cs="Poppins"/>
          <w:color w:val="auto"/>
        </w:rPr>
        <w:t>.</w:t>
      </w:r>
    </w:p>
    <w:p w14:paraId="25059557" w14:textId="5BB4F3EE" w:rsidR="001D0286" w:rsidRDefault="001D0286" w:rsidP="00874794">
      <w:pPr>
        <w:pBdr>
          <w:top w:val="single" w:sz="18" w:space="1" w:color="20388B"/>
          <w:left w:val="single" w:sz="18" w:space="4" w:color="20388B"/>
          <w:bottom w:val="single" w:sz="18" w:space="1" w:color="20388B"/>
          <w:right w:val="single" w:sz="18" w:space="4" w:color="20388B"/>
        </w:pBdr>
        <w:rPr>
          <w:rFonts w:ascii="Poppins" w:hAnsi="Poppins" w:cs="Poppins"/>
          <w:color w:val="auto"/>
        </w:rPr>
      </w:pPr>
      <w:r>
        <w:rPr>
          <w:rFonts w:ascii="Poppins" w:hAnsi="Poppins" w:cs="Poppins"/>
          <w:color w:val="auto"/>
        </w:rPr>
        <w:t>J</w:t>
      </w:r>
      <w:r w:rsidRPr="004B60DF">
        <w:rPr>
          <w:rFonts w:ascii="Poppins" w:hAnsi="Poppins" w:cs="Poppins"/>
          <w:color w:val="auto"/>
        </w:rPr>
        <w:t>ust under six in ten residents who have contacted the council say their overall experience was positive (59% vs. 57% in 2022).</w:t>
      </w:r>
    </w:p>
    <w:p w14:paraId="569C3CB7" w14:textId="3F69ACFB" w:rsidR="00E7508D" w:rsidRPr="00C10FC6" w:rsidRDefault="003A5705" w:rsidP="00874794">
      <w:pPr>
        <w:pStyle w:val="Heading2"/>
        <w:numPr>
          <w:ilvl w:val="0"/>
          <w:numId w:val="0"/>
        </w:numPr>
        <w:pBdr>
          <w:top w:val="single" w:sz="18" w:space="1" w:color="20388B"/>
          <w:left w:val="single" w:sz="18" w:space="4" w:color="20388B"/>
          <w:bottom w:val="single" w:sz="18" w:space="1" w:color="20388B"/>
          <w:right w:val="single" w:sz="18" w:space="4" w:color="20388B"/>
        </w:pBdr>
        <w:rPr>
          <w:rFonts w:ascii="Poppins" w:hAnsi="Poppins" w:cs="Poppins"/>
          <w:color w:val="auto"/>
          <w:sz w:val="24"/>
          <w:szCs w:val="24"/>
        </w:rPr>
      </w:pPr>
      <w:bookmarkStart w:id="86" w:name="_Toc189150612"/>
      <w:r>
        <w:rPr>
          <w:rFonts w:ascii="Poppins" w:hAnsi="Poppins" w:cs="Poppins"/>
          <w:color w:val="auto"/>
          <w:sz w:val="24"/>
          <w:szCs w:val="24"/>
        </w:rPr>
        <w:t>Finally, w</w:t>
      </w:r>
      <w:r w:rsidR="00E7508D" w:rsidRPr="00E7508D">
        <w:rPr>
          <w:rFonts w:ascii="Poppins" w:hAnsi="Poppins" w:cs="Poppins"/>
          <w:color w:val="auto"/>
          <w:sz w:val="24"/>
          <w:szCs w:val="24"/>
        </w:rPr>
        <w:t>hen looking at information provision, over half (54%) of residents feel informed about the services and benefits provided by the council. This figure is significantly higher than the LGA benchmark (47%).</w:t>
      </w:r>
      <w:bookmarkEnd w:id="86"/>
    </w:p>
    <w:p w14:paraId="0ECC06AF" w14:textId="77777777" w:rsidR="00E7508D" w:rsidRPr="004B60DF" w:rsidRDefault="00E7508D" w:rsidP="00E7508D">
      <w:pPr>
        <w:rPr>
          <w:color w:val="auto"/>
        </w:rPr>
      </w:pPr>
    </w:p>
    <w:p w14:paraId="7B214445" w14:textId="30CBD746" w:rsidR="003434A3" w:rsidRDefault="003434A3" w:rsidP="003434A3">
      <w:pPr>
        <w:pStyle w:val="Heading2"/>
        <w:ind w:left="709" w:hanging="709"/>
        <w:rPr>
          <w:rFonts w:ascii="Poppins" w:hAnsi="Poppins" w:cs="Poppins"/>
          <w:b/>
          <w:bCs/>
          <w:color w:val="151515" w:themeColor="background2" w:themeShade="1A"/>
          <w:sz w:val="32"/>
          <w:szCs w:val="32"/>
        </w:rPr>
      </w:pPr>
      <w:bookmarkStart w:id="87" w:name="_Toc189150613"/>
      <w:r w:rsidRPr="003434A3">
        <w:rPr>
          <w:rFonts w:ascii="Poppins" w:hAnsi="Poppins" w:cs="Poppins"/>
          <w:b/>
          <w:bCs/>
          <w:color w:val="151515" w:themeColor="background2" w:themeShade="1A"/>
          <w:sz w:val="32"/>
          <w:szCs w:val="32"/>
        </w:rPr>
        <w:lastRenderedPageBreak/>
        <w:t>General satisfaction with North Tyneside Council</w:t>
      </w:r>
      <w:bookmarkEnd w:id="87"/>
    </w:p>
    <w:p w14:paraId="309C2384" w14:textId="2C6BEC71" w:rsidR="0052096A" w:rsidRPr="00B36965" w:rsidRDefault="003E32D6" w:rsidP="0052096A">
      <w:pPr>
        <w:rPr>
          <w:rFonts w:ascii="Poppins" w:hAnsi="Poppins" w:cs="Poppins"/>
          <w:color w:val="auto"/>
        </w:rPr>
      </w:pPr>
      <w:r>
        <w:rPr>
          <w:rFonts w:ascii="Poppins" w:hAnsi="Poppins" w:cs="Poppins"/>
          <w:color w:val="auto"/>
        </w:rPr>
        <w:t>In terms of overall satisfaction, t</w:t>
      </w:r>
      <w:r w:rsidR="0094788F" w:rsidRPr="00B36965">
        <w:rPr>
          <w:rFonts w:ascii="Poppins" w:hAnsi="Poppins" w:cs="Poppins"/>
          <w:color w:val="auto"/>
        </w:rPr>
        <w:t>here has been a continued decrease in the proportion of residents who say they are either very satisfied or fairly satisfied with how the council runs things</w:t>
      </w:r>
      <w:r>
        <w:rPr>
          <w:rFonts w:ascii="Poppins" w:hAnsi="Poppins" w:cs="Poppins"/>
          <w:color w:val="auto"/>
        </w:rPr>
        <w:t>,</w:t>
      </w:r>
      <w:r w:rsidR="00112294" w:rsidRPr="00B36965">
        <w:rPr>
          <w:rFonts w:ascii="Poppins" w:hAnsi="Poppins" w:cs="Poppins"/>
          <w:color w:val="auto"/>
        </w:rPr>
        <w:t xml:space="preserve"> from </w:t>
      </w:r>
      <w:r w:rsidR="00922C80">
        <w:rPr>
          <w:rFonts w:ascii="Poppins" w:hAnsi="Poppins" w:cs="Poppins"/>
          <w:color w:val="auto"/>
        </w:rPr>
        <w:t xml:space="preserve">56% in 2021, to </w:t>
      </w:r>
      <w:r w:rsidR="00CC4705" w:rsidRPr="00B36965">
        <w:rPr>
          <w:rFonts w:ascii="Poppins" w:hAnsi="Poppins" w:cs="Poppins"/>
          <w:color w:val="auto"/>
        </w:rPr>
        <w:t xml:space="preserve">49% in 2022 </w:t>
      </w:r>
      <w:r w:rsidR="00922C80">
        <w:rPr>
          <w:rFonts w:ascii="Poppins" w:hAnsi="Poppins" w:cs="Poppins"/>
          <w:color w:val="auto"/>
        </w:rPr>
        <w:t xml:space="preserve">and now </w:t>
      </w:r>
      <w:r w:rsidR="00CC4705" w:rsidRPr="00B36965">
        <w:rPr>
          <w:rFonts w:ascii="Poppins" w:hAnsi="Poppins" w:cs="Poppins"/>
          <w:color w:val="auto"/>
        </w:rPr>
        <w:t xml:space="preserve">to </w:t>
      </w:r>
      <w:r w:rsidR="00671C7D" w:rsidRPr="00B36965">
        <w:rPr>
          <w:rFonts w:ascii="Poppins" w:hAnsi="Poppins" w:cs="Poppins"/>
          <w:color w:val="auto"/>
        </w:rPr>
        <w:t xml:space="preserve">48% </w:t>
      </w:r>
      <w:r w:rsidR="00914733" w:rsidRPr="00B36965">
        <w:rPr>
          <w:rFonts w:ascii="Poppins" w:hAnsi="Poppins" w:cs="Poppins"/>
          <w:color w:val="auto"/>
        </w:rPr>
        <w:t>in 2024.</w:t>
      </w:r>
      <w:r w:rsidR="00B807AF" w:rsidRPr="00B36965">
        <w:rPr>
          <w:rFonts w:ascii="Poppins" w:hAnsi="Poppins" w:cs="Poppins"/>
          <w:color w:val="auto"/>
        </w:rPr>
        <w:t xml:space="preserve"> This figure is </w:t>
      </w:r>
      <w:r w:rsidR="007046F7" w:rsidRPr="00B36965">
        <w:rPr>
          <w:rFonts w:ascii="Poppins" w:hAnsi="Poppins" w:cs="Poppins"/>
          <w:color w:val="auto"/>
        </w:rPr>
        <w:t xml:space="preserve">significantly lower than the latest LGA benchmark figure of </w:t>
      </w:r>
      <w:r w:rsidR="0060707B" w:rsidRPr="00B36965">
        <w:rPr>
          <w:rFonts w:ascii="Poppins" w:hAnsi="Poppins" w:cs="Poppins"/>
          <w:color w:val="auto"/>
        </w:rPr>
        <w:t>56%.</w:t>
      </w:r>
      <w:r w:rsidR="004842B9">
        <w:rPr>
          <w:rFonts w:ascii="Poppins" w:hAnsi="Poppins" w:cs="Poppins"/>
          <w:color w:val="auto"/>
        </w:rPr>
        <w:t xml:space="preserve"> </w:t>
      </w:r>
      <w:r w:rsidR="00922C80">
        <w:rPr>
          <w:rFonts w:ascii="Poppins" w:hAnsi="Poppins" w:cs="Poppins"/>
          <w:color w:val="auto"/>
        </w:rPr>
        <w:t>In addition,</w:t>
      </w:r>
      <w:r w:rsidR="004842B9">
        <w:rPr>
          <w:rFonts w:ascii="Poppins" w:hAnsi="Poppins" w:cs="Poppins"/>
          <w:color w:val="auto"/>
        </w:rPr>
        <w:t xml:space="preserve"> the proportion of residents dissatisfied with the council has increased significantly, compared with 2022 (from 23% up to 28%).</w:t>
      </w:r>
    </w:p>
    <w:p w14:paraId="05BF8012" w14:textId="38E828B9" w:rsidR="00E902D4" w:rsidRDefault="00D81C08" w:rsidP="0052096A">
      <w:pPr>
        <w:rPr>
          <w:rFonts w:ascii="Poppins" w:hAnsi="Poppins" w:cs="Poppins"/>
          <w:color w:val="auto"/>
        </w:rPr>
      </w:pPr>
      <w:r w:rsidRPr="00B36965">
        <w:rPr>
          <w:rFonts w:ascii="Poppins" w:hAnsi="Poppins" w:cs="Poppins"/>
          <w:color w:val="auto"/>
        </w:rPr>
        <w:t xml:space="preserve">The lowest satisfaction levels </w:t>
      </w:r>
      <w:r w:rsidR="00441E14" w:rsidRPr="00B36965">
        <w:rPr>
          <w:rFonts w:ascii="Poppins" w:hAnsi="Poppins" w:cs="Poppins"/>
          <w:color w:val="auto"/>
        </w:rPr>
        <w:t xml:space="preserve">are amongst residents living in the Southern area (42% vs. </w:t>
      </w:r>
      <w:r w:rsidR="00F82628" w:rsidRPr="00B36965">
        <w:rPr>
          <w:rFonts w:ascii="Poppins" w:hAnsi="Poppins" w:cs="Poppins"/>
          <w:color w:val="auto"/>
        </w:rPr>
        <w:t xml:space="preserve">48% overall) </w:t>
      </w:r>
      <w:r w:rsidR="004842B9">
        <w:rPr>
          <w:rFonts w:ascii="Poppins" w:hAnsi="Poppins" w:cs="Poppins"/>
          <w:color w:val="auto"/>
        </w:rPr>
        <w:t>and</w:t>
      </w:r>
      <w:r w:rsidR="00F82628" w:rsidRPr="00B36965">
        <w:rPr>
          <w:rFonts w:ascii="Poppins" w:hAnsi="Poppins" w:cs="Poppins"/>
          <w:color w:val="auto"/>
        </w:rPr>
        <w:t xml:space="preserve"> </w:t>
      </w:r>
      <w:r w:rsidR="000E2418" w:rsidRPr="00B36965">
        <w:rPr>
          <w:rFonts w:ascii="Poppins" w:hAnsi="Poppins" w:cs="Poppins"/>
          <w:color w:val="auto"/>
        </w:rPr>
        <w:t xml:space="preserve">highest amongst </w:t>
      </w:r>
      <w:r w:rsidR="00CB1751" w:rsidRPr="00B36965">
        <w:rPr>
          <w:rFonts w:ascii="Poppins" w:hAnsi="Poppins" w:cs="Poppins"/>
          <w:color w:val="auto"/>
        </w:rPr>
        <w:t>those living in the Eastern part of the borough (56%).</w:t>
      </w:r>
    </w:p>
    <w:p w14:paraId="330DFA50" w14:textId="2AB3A9F7" w:rsidR="005C6412" w:rsidRPr="00B36965" w:rsidRDefault="005C6412" w:rsidP="005C6412">
      <w:pPr>
        <w:pStyle w:val="Caption"/>
        <w:rPr>
          <w:rFonts w:ascii="Poppins" w:hAnsi="Poppins" w:cs="Poppins"/>
          <w:color w:val="auto"/>
          <w:sz w:val="24"/>
          <w:szCs w:val="24"/>
        </w:rPr>
      </w:pPr>
      <w:r w:rsidRPr="00B36965">
        <w:rPr>
          <w:rFonts w:ascii="Poppins" w:hAnsi="Poppins" w:cs="Poppins"/>
          <w:color w:val="auto"/>
          <w:sz w:val="24"/>
          <w:szCs w:val="24"/>
        </w:rPr>
        <w:t xml:space="preserve">Figure </w:t>
      </w:r>
      <w:r w:rsidRPr="00B36965">
        <w:rPr>
          <w:rFonts w:ascii="Poppins" w:hAnsi="Poppins" w:cs="Poppins"/>
          <w:color w:val="auto"/>
          <w:sz w:val="24"/>
          <w:szCs w:val="24"/>
        </w:rPr>
        <w:fldChar w:fldCharType="begin"/>
      </w:r>
      <w:r w:rsidRPr="00B36965">
        <w:rPr>
          <w:rFonts w:ascii="Poppins" w:hAnsi="Poppins" w:cs="Poppins"/>
          <w:color w:val="auto"/>
          <w:sz w:val="24"/>
          <w:szCs w:val="24"/>
        </w:rPr>
        <w:instrText xml:space="preserve"> SEQ Figure \* ARABIC </w:instrText>
      </w:r>
      <w:r w:rsidRPr="00B36965">
        <w:rPr>
          <w:rFonts w:ascii="Poppins" w:hAnsi="Poppins" w:cs="Poppins"/>
          <w:color w:val="auto"/>
          <w:sz w:val="24"/>
          <w:szCs w:val="24"/>
        </w:rPr>
        <w:fldChar w:fldCharType="separate"/>
      </w:r>
      <w:r w:rsidR="00861262">
        <w:rPr>
          <w:rFonts w:ascii="Poppins" w:hAnsi="Poppins" w:cs="Poppins"/>
          <w:noProof/>
          <w:color w:val="auto"/>
          <w:sz w:val="24"/>
          <w:szCs w:val="24"/>
        </w:rPr>
        <w:t>50</w:t>
      </w:r>
      <w:r w:rsidRPr="00B36965">
        <w:rPr>
          <w:rFonts w:ascii="Poppins" w:hAnsi="Poppins" w:cs="Poppins"/>
          <w:color w:val="auto"/>
          <w:sz w:val="24"/>
          <w:szCs w:val="24"/>
        </w:rPr>
        <w:fldChar w:fldCharType="end"/>
      </w:r>
      <w:r w:rsidRPr="00B36965">
        <w:rPr>
          <w:rFonts w:ascii="Poppins" w:hAnsi="Poppins" w:cs="Poppins"/>
          <w:color w:val="auto"/>
          <w:sz w:val="24"/>
          <w:szCs w:val="24"/>
        </w:rPr>
        <w:t>: Satisfaction with the council</w:t>
      </w:r>
    </w:p>
    <w:p w14:paraId="3B906F85" w14:textId="7D573CFF" w:rsidR="00AB2C1D" w:rsidRPr="00AB2C1D" w:rsidRDefault="000C2C8B" w:rsidP="00AB2C1D">
      <w:r w:rsidRPr="000C2C8B">
        <w:rPr>
          <w:noProof/>
        </w:rPr>
        <w:drawing>
          <wp:inline distT="0" distB="0" distL="0" distR="0" wp14:anchorId="16CC0B02" wp14:editId="4160A2F9">
            <wp:extent cx="6443345" cy="3647440"/>
            <wp:effectExtent l="0" t="0" r="0" b="0"/>
            <wp:docPr id="187064359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643596" name="Picture 1" descr="A screenshot of a graph&#10;&#10;Description automatically generated"/>
                    <pic:cNvPicPr/>
                  </pic:nvPicPr>
                  <pic:blipFill>
                    <a:blip r:embed="rId65"/>
                    <a:stretch>
                      <a:fillRect/>
                    </a:stretch>
                  </pic:blipFill>
                  <pic:spPr>
                    <a:xfrm>
                      <a:off x="0" y="0"/>
                      <a:ext cx="6443345" cy="3647440"/>
                    </a:xfrm>
                    <a:prstGeom prst="rect">
                      <a:avLst/>
                    </a:prstGeom>
                  </pic:spPr>
                </pic:pic>
              </a:graphicData>
            </a:graphic>
          </wp:inline>
        </w:drawing>
      </w:r>
    </w:p>
    <w:p w14:paraId="77C78C64" w14:textId="435A76CE" w:rsidR="00FF7616" w:rsidRPr="00B36965" w:rsidRDefault="006958AE" w:rsidP="001E1E2A">
      <w:pPr>
        <w:rPr>
          <w:rFonts w:ascii="Poppins" w:hAnsi="Poppins" w:cs="Poppins"/>
          <w:color w:val="auto"/>
        </w:rPr>
      </w:pPr>
      <w:r w:rsidRPr="00B36965">
        <w:rPr>
          <w:rFonts w:ascii="Poppins" w:hAnsi="Poppins" w:cs="Poppins"/>
          <w:color w:val="auto"/>
        </w:rPr>
        <w:t>As in previous years, satisfaction with the council tends to correlate with other factors</w:t>
      </w:r>
      <w:r w:rsidR="003E32D6">
        <w:rPr>
          <w:rFonts w:ascii="Poppins" w:hAnsi="Poppins" w:cs="Poppins"/>
          <w:color w:val="auto"/>
        </w:rPr>
        <w:t>,</w:t>
      </w:r>
      <w:r w:rsidRPr="00B36965">
        <w:rPr>
          <w:rFonts w:ascii="Poppins" w:hAnsi="Poppins" w:cs="Poppins"/>
          <w:color w:val="auto"/>
        </w:rPr>
        <w:t xml:space="preserve"> such as </w:t>
      </w:r>
      <w:r w:rsidR="00543B15" w:rsidRPr="00B36965">
        <w:rPr>
          <w:rFonts w:ascii="Poppins" w:hAnsi="Poppins" w:cs="Poppins"/>
          <w:color w:val="auto"/>
        </w:rPr>
        <w:t xml:space="preserve">satisfaction with the local area, </w:t>
      </w:r>
      <w:r w:rsidR="001858C5" w:rsidRPr="00B36965">
        <w:rPr>
          <w:rFonts w:ascii="Poppins" w:hAnsi="Poppins" w:cs="Poppins"/>
          <w:color w:val="auto"/>
        </w:rPr>
        <w:t>household income</w:t>
      </w:r>
      <w:r w:rsidR="004B6FA5" w:rsidRPr="00B36965">
        <w:rPr>
          <w:rFonts w:ascii="Poppins" w:hAnsi="Poppins" w:cs="Poppins"/>
          <w:color w:val="auto"/>
        </w:rPr>
        <w:t xml:space="preserve"> and </w:t>
      </w:r>
      <w:r w:rsidR="00AF7B15" w:rsidRPr="00B36965">
        <w:rPr>
          <w:rFonts w:ascii="Poppins" w:hAnsi="Poppins" w:cs="Poppins"/>
          <w:color w:val="auto"/>
        </w:rPr>
        <w:t>self-reported health.</w:t>
      </w:r>
      <w:r w:rsidR="005A0C97" w:rsidRPr="00B36965">
        <w:rPr>
          <w:rFonts w:ascii="Poppins" w:hAnsi="Poppins" w:cs="Poppins"/>
          <w:color w:val="auto"/>
        </w:rPr>
        <w:t xml:space="preserve"> For example, </w:t>
      </w:r>
      <w:r w:rsidR="00A95D18" w:rsidRPr="00B36965">
        <w:rPr>
          <w:rFonts w:ascii="Poppins" w:hAnsi="Poppins" w:cs="Poppins"/>
          <w:color w:val="auto"/>
        </w:rPr>
        <w:t>39% of residents who do not feel a strong sense of belonging to the local</w:t>
      </w:r>
      <w:r w:rsidR="00BD5C8E">
        <w:rPr>
          <w:rFonts w:ascii="Poppins" w:hAnsi="Poppins" w:cs="Poppins"/>
          <w:color w:val="auto"/>
        </w:rPr>
        <w:t xml:space="preserve"> area</w:t>
      </w:r>
      <w:r w:rsidR="00A95D18" w:rsidRPr="00B36965">
        <w:rPr>
          <w:rFonts w:ascii="Poppins" w:hAnsi="Poppins" w:cs="Poppins"/>
          <w:color w:val="auto"/>
        </w:rPr>
        <w:t xml:space="preserve"> are dissatisfied </w:t>
      </w:r>
      <w:r w:rsidR="00434B7A" w:rsidRPr="00B36965">
        <w:rPr>
          <w:rFonts w:ascii="Poppins" w:hAnsi="Poppins" w:cs="Poppins"/>
          <w:color w:val="auto"/>
        </w:rPr>
        <w:t xml:space="preserve">with the </w:t>
      </w:r>
      <w:r w:rsidR="00D32D2A" w:rsidRPr="00B36965">
        <w:rPr>
          <w:rFonts w:ascii="Poppins" w:hAnsi="Poppins" w:cs="Poppins"/>
          <w:color w:val="auto"/>
        </w:rPr>
        <w:t xml:space="preserve">council, compared to </w:t>
      </w:r>
      <w:r w:rsidR="0055730F" w:rsidRPr="00B36965">
        <w:rPr>
          <w:rFonts w:ascii="Poppins" w:hAnsi="Poppins" w:cs="Poppins"/>
          <w:color w:val="auto"/>
        </w:rPr>
        <w:t>23% who do</w:t>
      </w:r>
      <w:r w:rsidR="00095F73" w:rsidRPr="00B36965">
        <w:rPr>
          <w:rFonts w:ascii="Poppins" w:hAnsi="Poppins" w:cs="Poppins"/>
          <w:color w:val="auto"/>
        </w:rPr>
        <w:t>.</w:t>
      </w:r>
    </w:p>
    <w:p w14:paraId="4C65C3B3" w14:textId="19146AF9" w:rsidR="001D6761" w:rsidRPr="00B36965" w:rsidRDefault="00095F73" w:rsidP="001E1E2A">
      <w:pPr>
        <w:rPr>
          <w:rFonts w:ascii="Poppins" w:hAnsi="Poppins" w:cs="Poppins"/>
          <w:color w:val="auto"/>
        </w:rPr>
      </w:pPr>
      <w:r w:rsidRPr="00B36965">
        <w:rPr>
          <w:rFonts w:ascii="Poppins" w:hAnsi="Poppins" w:cs="Poppins"/>
          <w:color w:val="auto"/>
        </w:rPr>
        <w:t xml:space="preserve">Levels </w:t>
      </w:r>
      <w:r w:rsidR="00BA4329" w:rsidRPr="00B36965">
        <w:rPr>
          <w:rFonts w:ascii="Poppins" w:hAnsi="Poppins" w:cs="Poppins"/>
          <w:color w:val="auto"/>
        </w:rPr>
        <w:t xml:space="preserve">of satisfaction </w:t>
      </w:r>
      <w:r w:rsidR="007536BC" w:rsidRPr="00B36965">
        <w:rPr>
          <w:rFonts w:ascii="Poppins" w:hAnsi="Poppins" w:cs="Poppins"/>
          <w:color w:val="auto"/>
        </w:rPr>
        <w:t>v</w:t>
      </w:r>
      <w:r w:rsidR="00177378" w:rsidRPr="00B36965">
        <w:rPr>
          <w:rFonts w:ascii="Poppins" w:hAnsi="Poppins" w:cs="Poppins"/>
          <w:color w:val="auto"/>
        </w:rPr>
        <w:t>ar</w:t>
      </w:r>
      <w:r w:rsidR="003E32D6">
        <w:rPr>
          <w:rFonts w:ascii="Poppins" w:hAnsi="Poppins" w:cs="Poppins"/>
          <w:color w:val="auto"/>
        </w:rPr>
        <w:t>y</w:t>
      </w:r>
      <w:r w:rsidR="00177378" w:rsidRPr="00B36965">
        <w:rPr>
          <w:rFonts w:ascii="Poppins" w:hAnsi="Poppins" w:cs="Poppins"/>
          <w:color w:val="auto"/>
        </w:rPr>
        <w:t xml:space="preserve"> according to residents’ financial security. </w:t>
      </w:r>
      <w:r w:rsidR="00A90A95" w:rsidRPr="00B36965">
        <w:rPr>
          <w:rFonts w:ascii="Poppins" w:hAnsi="Poppins" w:cs="Poppins"/>
          <w:color w:val="auto"/>
        </w:rPr>
        <w:t>More than</w:t>
      </w:r>
      <w:r w:rsidR="00F17287" w:rsidRPr="00B36965">
        <w:rPr>
          <w:rFonts w:ascii="Poppins" w:hAnsi="Poppins" w:cs="Poppins"/>
          <w:color w:val="auto"/>
        </w:rPr>
        <w:t xml:space="preserve"> a third (35%) of </w:t>
      </w:r>
      <w:r w:rsidR="00E35180" w:rsidRPr="00B36965">
        <w:rPr>
          <w:rFonts w:ascii="Poppins" w:hAnsi="Poppins" w:cs="Poppins"/>
          <w:color w:val="auto"/>
        </w:rPr>
        <w:t>residents</w:t>
      </w:r>
      <w:r w:rsidR="00F17287" w:rsidRPr="00B36965">
        <w:rPr>
          <w:rFonts w:ascii="Poppins" w:hAnsi="Poppins" w:cs="Poppins"/>
          <w:color w:val="auto"/>
        </w:rPr>
        <w:t xml:space="preserve"> who </w:t>
      </w:r>
      <w:r w:rsidR="00F32EE1" w:rsidRPr="00B36965">
        <w:rPr>
          <w:rFonts w:ascii="Poppins" w:hAnsi="Poppins" w:cs="Poppins"/>
          <w:color w:val="auto"/>
        </w:rPr>
        <w:t xml:space="preserve">find it difficult or very difficult to manage on their present </w:t>
      </w:r>
      <w:r w:rsidR="00963E51" w:rsidRPr="00B36965">
        <w:rPr>
          <w:rFonts w:ascii="Poppins" w:hAnsi="Poppins" w:cs="Poppins"/>
          <w:color w:val="auto"/>
        </w:rPr>
        <w:t xml:space="preserve">income </w:t>
      </w:r>
      <w:r w:rsidR="00F818DE" w:rsidRPr="00B36965">
        <w:rPr>
          <w:rFonts w:ascii="Poppins" w:hAnsi="Poppins" w:cs="Poppins"/>
          <w:color w:val="auto"/>
        </w:rPr>
        <w:t xml:space="preserve">are dissatisfied with the council. </w:t>
      </w:r>
      <w:r w:rsidR="00E35180" w:rsidRPr="00B36965">
        <w:rPr>
          <w:rFonts w:ascii="Poppins" w:hAnsi="Poppins" w:cs="Poppins"/>
          <w:color w:val="auto"/>
        </w:rPr>
        <w:t>In contrast,</w:t>
      </w:r>
      <w:r w:rsidR="00F818DE" w:rsidRPr="00B36965">
        <w:rPr>
          <w:rFonts w:ascii="Poppins" w:hAnsi="Poppins" w:cs="Poppins"/>
          <w:color w:val="auto"/>
        </w:rPr>
        <w:t xml:space="preserve"> </w:t>
      </w:r>
      <w:r w:rsidR="00784ACE" w:rsidRPr="00B36965">
        <w:rPr>
          <w:rFonts w:ascii="Poppins" w:hAnsi="Poppins" w:cs="Poppins"/>
          <w:color w:val="auto"/>
        </w:rPr>
        <w:t xml:space="preserve">61% </w:t>
      </w:r>
      <w:r w:rsidR="008935A1" w:rsidRPr="00B36965">
        <w:rPr>
          <w:rFonts w:ascii="Poppins" w:hAnsi="Poppins" w:cs="Poppins"/>
          <w:color w:val="auto"/>
        </w:rPr>
        <w:t>who say they are living comfortably on</w:t>
      </w:r>
      <w:r w:rsidR="00E35180" w:rsidRPr="00B36965">
        <w:rPr>
          <w:rFonts w:ascii="Poppins" w:hAnsi="Poppins" w:cs="Poppins"/>
          <w:color w:val="auto"/>
        </w:rPr>
        <w:t xml:space="preserve"> their </w:t>
      </w:r>
      <w:r w:rsidR="009D1DC2" w:rsidRPr="00B36965">
        <w:rPr>
          <w:rFonts w:ascii="Poppins" w:hAnsi="Poppins" w:cs="Poppins"/>
          <w:color w:val="auto"/>
        </w:rPr>
        <w:t xml:space="preserve">present income </w:t>
      </w:r>
      <w:r w:rsidR="00BD5C8E">
        <w:rPr>
          <w:rFonts w:ascii="Poppins" w:hAnsi="Poppins" w:cs="Poppins"/>
          <w:color w:val="auto"/>
        </w:rPr>
        <w:t xml:space="preserve">are </w:t>
      </w:r>
      <w:r w:rsidR="009D1DC2" w:rsidRPr="00B36965">
        <w:rPr>
          <w:rFonts w:ascii="Poppins" w:hAnsi="Poppins" w:cs="Poppins"/>
          <w:color w:val="auto"/>
        </w:rPr>
        <w:t>satisfied with the council.</w:t>
      </w:r>
      <w:r w:rsidR="006B3AD4" w:rsidRPr="00B36965">
        <w:rPr>
          <w:rFonts w:ascii="Poppins" w:hAnsi="Poppins" w:cs="Poppins"/>
          <w:color w:val="auto"/>
        </w:rPr>
        <w:t xml:space="preserve"> </w:t>
      </w:r>
    </w:p>
    <w:p w14:paraId="40CE77CD" w14:textId="6470DECF" w:rsidR="00095F73" w:rsidRPr="00B36965" w:rsidRDefault="00C662E3" w:rsidP="001E1E2A">
      <w:pPr>
        <w:rPr>
          <w:rFonts w:ascii="Poppins" w:hAnsi="Poppins" w:cs="Poppins"/>
          <w:color w:val="auto"/>
        </w:rPr>
      </w:pPr>
      <w:r>
        <w:rPr>
          <w:rFonts w:ascii="Poppins" w:hAnsi="Poppins" w:cs="Poppins"/>
          <w:color w:val="auto"/>
        </w:rPr>
        <w:lastRenderedPageBreak/>
        <w:t>More than half (</w:t>
      </w:r>
      <w:r w:rsidR="003E78A9" w:rsidRPr="00B36965">
        <w:rPr>
          <w:rFonts w:ascii="Poppins" w:hAnsi="Poppins" w:cs="Poppins"/>
          <w:color w:val="auto"/>
        </w:rPr>
        <w:t>54</w:t>
      </w:r>
      <w:r w:rsidR="006B3AD4" w:rsidRPr="00B36965">
        <w:rPr>
          <w:rFonts w:ascii="Poppins" w:hAnsi="Poppins" w:cs="Poppins"/>
          <w:color w:val="auto"/>
        </w:rPr>
        <w:t>%</w:t>
      </w:r>
      <w:r>
        <w:rPr>
          <w:rFonts w:ascii="Poppins" w:hAnsi="Poppins" w:cs="Poppins"/>
          <w:color w:val="auto"/>
        </w:rPr>
        <w:t>)</w:t>
      </w:r>
      <w:r w:rsidR="006B3AD4" w:rsidRPr="00B36965">
        <w:rPr>
          <w:rFonts w:ascii="Poppins" w:hAnsi="Poppins" w:cs="Poppins"/>
          <w:color w:val="auto"/>
        </w:rPr>
        <w:t xml:space="preserve"> of residents who consider themselves to be in </w:t>
      </w:r>
      <w:r w:rsidR="003E78A9" w:rsidRPr="00B36965">
        <w:rPr>
          <w:rFonts w:ascii="Poppins" w:hAnsi="Poppins" w:cs="Poppins"/>
          <w:color w:val="auto"/>
        </w:rPr>
        <w:t>good</w:t>
      </w:r>
      <w:r w:rsidR="006B3AD4" w:rsidRPr="00B36965">
        <w:rPr>
          <w:rFonts w:ascii="Poppins" w:hAnsi="Poppins" w:cs="Poppins"/>
          <w:color w:val="auto"/>
        </w:rPr>
        <w:t xml:space="preserve"> health</w:t>
      </w:r>
      <w:r w:rsidR="00B540B2" w:rsidRPr="00B36965">
        <w:rPr>
          <w:rFonts w:ascii="Poppins" w:hAnsi="Poppins" w:cs="Poppins"/>
          <w:color w:val="auto"/>
        </w:rPr>
        <w:t xml:space="preserve"> are satisfied with the council.</w:t>
      </w:r>
      <w:r w:rsidR="001D6761" w:rsidRPr="00B36965">
        <w:rPr>
          <w:rFonts w:ascii="Poppins" w:hAnsi="Poppins" w:cs="Poppins"/>
          <w:color w:val="auto"/>
        </w:rPr>
        <w:t xml:space="preserve"> </w:t>
      </w:r>
      <w:r w:rsidR="003E78A9" w:rsidRPr="00B36965">
        <w:rPr>
          <w:rFonts w:ascii="Poppins" w:hAnsi="Poppins" w:cs="Poppins"/>
          <w:color w:val="auto"/>
        </w:rPr>
        <w:t xml:space="preserve">This drops to </w:t>
      </w:r>
      <w:r w:rsidR="001F0DF5" w:rsidRPr="00B36965">
        <w:rPr>
          <w:rFonts w:ascii="Poppins" w:hAnsi="Poppins" w:cs="Poppins"/>
          <w:color w:val="auto"/>
        </w:rPr>
        <w:t>37% amongst those who are in bad health.</w:t>
      </w:r>
    </w:p>
    <w:p w14:paraId="46450FFD" w14:textId="77777777" w:rsidR="003434A3" w:rsidRDefault="003434A3" w:rsidP="003434A3">
      <w:pPr>
        <w:pStyle w:val="Heading2"/>
        <w:ind w:left="709" w:hanging="709"/>
        <w:rPr>
          <w:rFonts w:ascii="Poppins" w:hAnsi="Poppins" w:cs="Poppins"/>
          <w:b/>
          <w:bCs/>
          <w:color w:val="151515" w:themeColor="background2" w:themeShade="1A"/>
          <w:sz w:val="32"/>
          <w:szCs w:val="32"/>
        </w:rPr>
      </w:pPr>
      <w:bookmarkStart w:id="88" w:name="_Toc189150614"/>
      <w:r w:rsidRPr="003434A3">
        <w:rPr>
          <w:rFonts w:ascii="Poppins" w:hAnsi="Poppins" w:cs="Poppins"/>
          <w:b/>
          <w:bCs/>
          <w:color w:val="151515" w:themeColor="background2" w:themeShade="1A"/>
          <w:sz w:val="32"/>
          <w:szCs w:val="32"/>
        </w:rPr>
        <w:t>Key drivers of council satisfaction</w:t>
      </w:r>
      <w:bookmarkEnd w:id="88"/>
    </w:p>
    <w:p w14:paraId="5B7595BB" w14:textId="6795D1CE" w:rsidR="001125A8" w:rsidRPr="00B36965" w:rsidRDefault="001125A8" w:rsidP="001125A8">
      <w:pPr>
        <w:rPr>
          <w:rFonts w:ascii="Poppins" w:hAnsi="Poppins" w:cs="Poppins"/>
          <w:color w:val="auto"/>
        </w:rPr>
      </w:pPr>
      <w:r w:rsidRPr="00B36965">
        <w:rPr>
          <w:rFonts w:ascii="Poppins" w:hAnsi="Poppins" w:cs="Poppins"/>
          <w:color w:val="auto"/>
        </w:rPr>
        <w:t xml:space="preserve">Multiple Regression was undertaken to identify the questions in the questionnaire, which together have the most influence on residents’ satisfaction with the </w:t>
      </w:r>
      <w:r w:rsidR="00483198" w:rsidRPr="00B36965">
        <w:rPr>
          <w:rFonts w:ascii="Poppins" w:hAnsi="Poppins" w:cs="Poppins"/>
          <w:color w:val="auto"/>
        </w:rPr>
        <w:t>council.</w:t>
      </w:r>
      <w:r w:rsidRPr="00B36965">
        <w:rPr>
          <w:rFonts w:ascii="Poppins" w:hAnsi="Poppins" w:cs="Poppins"/>
          <w:color w:val="auto"/>
        </w:rPr>
        <w:t xml:space="preserve"> The overall goodness of fit for this model is </w:t>
      </w:r>
      <w:r w:rsidR="002072F2" w:rsidRPr="00B36965">
        <w:rPr>
          <w:rFonts w:ascii="Poppins" w:hAnsi="Poppins" w:cs="Poppins"/>
          <w:color w:val="auto"/>
        </w:rPr>
        <w:t>strong</w:t>
      </w:r>
      <w:r w:rsidRPr="00B36965">
        <w:rPr>
          <w:rFonts w:ascii="Poppins" w:hAnsi="Poppins" w:cs="Poppins"/>
          <w:color w:val="auto"/>
        </w:rPr>
        <w:t xml:space="preserve">, with an R-square of </w:t>
      </w:r>
      <w:r w:rsidR="002F5B4D" w:rsidRPr="00B36965">
        <w:rPr>
          <w:rFonts w:ascii="Poppins" w:hAnsi="Poppins" w:cs="Poppins"/>
          <w:color w:val="auto"/>
        </w:rPr>
        <w:t>71</w:t>
      </w:r>
      <w:r w:rsidRPr="00B36965">
        <w:rPr>
          <w:rFonts w:ascii="Poppins" w:hAnsi="Poppins" w:cs="Poppins"/>
          <w:color w:val="auto"/>
        </w:rPr>
        <w:t>.</w:t>
      </w:r>
      <w:r w:rsidR="00D74155" w:rsidRPr="00B36965">
        <w:rPr>
          <w:rFonts w:ascii="Poppins" w:hAnsi="Poppins" w:cs="Poppins"/>
          <w:color w:val="auto"/>
        </w:rPr>
        <w:t>8</w:t>
      </w:r>
      <w:r w:rsidRPr="00B36965">
        <w:rPr>
          <w:rFonts w:ascii="Poppins" w:hAnsi="Poppins" w:cs="Poppins"/>
          <w:color w:val="auto"/>
        </w:rPr>
        <w:t xml:space="preserve">%. This means that the 10 key drivers </w:t>
      </w:r>
      <w:r w:rsidRPr="00BC68D0">
        <w:rPr>
          <w:rFonts w:ascii="Poppins" w:hAnsi="Poppins" w:cs="Poppins"/>
          <w:color w:val="auto"/>
        </w:rPr>
        <w:t xml:space="preserve">listed </w:t>
      </w:r>
      <w:r w:rsidR="00BD5C8E" w:rsidRPr="00BC68D0">
        <w:rPr>
          <w:rFonts w:ascii="Poppins" w:hAnsi="Poppins" w:cs="Poppins"/>
          <w:color w:val="auto"/>
        </w:rPr>
        <w:t xml:space="preserve">in Figure </w:t>
      </w:r>
      <w:r w:rsidR="00BC68D0" w:rsidRPr="00BC68D0">
        <w:rPr>
          <w:rFonts w:ascii="Poppins" w:hAnsi="Poppins" w:cs="Poppins"/>
          <w:color w:val="auto"/>
        </w:rPr>
        <w:t>51</w:t>
      </w:r>
      <w:r w:rsidRPr="00BC68D0">
        <w:rPr>
          <w:rFonts w:ascii="Poppins" w:hAnsi="Poppins" w:cs="Poppins"/>
          <w:color w:val="auto"/>
        </w:rPr>
        <w:t xml:space="preserve"> explain</w:t>
      </w:r>
      <w:r w:rsidRPr="00B36965">
        <w:rPr>
          <w:rFonts w:ascii="Poppins" w:hAnsi="Poppins" w:cs="Poppins"/>
          <w:color w:val="auto"/>
        </w:rPr>
        <w:t xml:space="preserve"> </w:t>
      </w:r>
      <w:r w:rsidR="007D6CC8" w:rsidRPr="00B36965">
        <w:rPr>
          <w:rFonts w:ascii="Poppins" w:hAnsi="Poppins" w:cs="Poppins"/>
          <w:color w:val="auto"/>
        </w:rPr>
        <w:t>71</w:t>
      </w:r>
      <w:r w:rsidRPr="00B36965">
        <w:rPr>
          <w:rFonts w:ascii="Poppins" w:hAnsi="Poppins" w:cs="Poppins"/>
          <w:color w:val="auto"/>
        </w:rPr>
        <w:t>.</w:t>
      </w:r>
      <w:r w:rsidR="008C0B7B" w:rsidRPr="00B36965">
        <w:rPr>
          <w:rFonts w:ascii="Poppins" w:hAnsi="Poppins" w:cs="Poppins"/>
          <w:color w:val="auto"/>
        </w:rPr>
        <w:t>8</w:t>
      </w:r>
      <w:r w:rsidRPr="00B36965">
        <w:rPr>
          <w:rFonts w:ascii="Poppins" w:hAnsi="Poppins" w:cs="Poppins"/>
          <w:color w:val="auto"/>
        </w:rPr>
        <w:t xml:space="preserve">% of the variance in satisfaction with the </w:t>
      </w:r>
      <w:r w:rsidR="008C0B7B" w:rsidRPr="00B36965">
        <w:rPr>
          <w:rFonts w:ascii="Poppins" w:hAnsi="Poppins" w:cs="Poppins"/>
          <w:color w:val="auto"/>
        </w:rPr>
        <w:t>council</w:t>
      </w:r>
      <w:r w:rsidRPr="00B36965">
        <w:rPr>
          <w:rFonts w:ascii="Poppins" w:hAnsi="Poppins" w:cs="Poppins"/>
          <w:color w:val="auto"/>
        </w:rPr>
        <w:t xml:space="preserve">. </w:t>
      </w:r>
    </w:p>
    <w:p w14:paraId="48FE1F91" w14:textId="3D6F1ABF" w:rsidR="001125A8" w:rsidRPr="00B36965" w:rsidRDefault="001125A8" w:rsidP="001125A8">
      <w:pPr>
        <w:rPr>
          <w:rFonts w:ascii="Poppins" w:hAnsi="Poppins" w:cs="Poppins"/>
          <w:color w:val="auto"/>
        </w:rPr>
      </w:pPr>
      <w:r w:rsidRPr="00B36965">
        <w:rPr>
          <w:rFonts w:ascii="Poppins" w:hAnsi="Poppins" w:cs="Poppins"/>
          <w:color w:val="auto"/>
        </w:rPr>
        <w:t>Similarly to the 2</w:t>
      </w:r>
      <w:r w:rsidR="004842B9">
        <w:rPr>
          <w:rFonts w:ascii="Poppins" w:hAnsi="Poppins" w:cs="Poppins"/>
          <w:color w:val="auto"/>
        </w:rPr>
        <w:t>0</w:t>
      </w:r>
      <w:r w:rsidRPr="00B36965">
        <w:rPr>
          <w:rFonts w:ascii="Poppins" w:hAnsi="Poppins" w:cs="Poppins"/>
          <w:color w:val="auto"/>
        </w:rPr>
        <w:t xml:space="preserve">22 survey, ‘The council provides value for money’ is once again the most influential factor. People who agree with this statement tend to be more satisfied with </w:t>
      </w:r>
      <w:r w:rsidR="00A840EE" w:rsidRPr="00B36965">
        <w:rPr>
          <w:rFonts w:ascii="Poppins" w:hAnsi="Poppins" w:cs="Poppins"/>
          <w:color w:val="auto"/>
        </w:rPr>
        <w:t>the way the council runs things</w:t>
      </w:r>
      <w:r w:rsidRPr="00B36965">
        <w:rPr>
          <w:rFonts w:ascii="Poppins" w:hAnsi="Poppins" w:cs="Poppins"/>
          <w:color w:val="auto"/>
        </w:rPr>
        <w:t xml:space="preserve">. </w:t>
      </w:r>
    </w:p>
    <w:p w14:paraId="08894F67" w14:textId="77777777" w:rsidR="00B809DF" w:rsidRDefault="001125A8" w:rsidP="00B809DF">
      <w:pPr>
        <w:rPr>
          <w:rFonts w:ascii="Poppins" w:eastAsia="Times New Roman" w:hAnsi="Poppins" w:cs="Poppins"/>
          <w:color w:val="auto"/>
          <w:lang w:eastAsia="en-GB"/>
        </w:rPr>
      </w:pPr>
      <w:r w:rsidRPr="00B36965">
        <w:rPr>
          <w:rFonts w:ascii="Poppins" w:hAnsi="Poppins" w:cs="Poppins"/>
          <w:color w:val="auto"/>
        </w:rPr>
        <w:t xml:space="preserve">The relative importance of ‘The </w:t>
      </w:r>
      <w:r w:rsidR="00C10952">
        <w:rPr>
          <w:rFonts w:ascii="Poppins" w:hAnsi="Poppins" w:cs="Poppins"/>
          <w:color w:val="auto"/>
        </w:rPr>
        <w:t>c</w:t>
      </w:r>
      <w:r w:rsidRPr="00B36965">
        <w:rPr>
          <w:rFonts w:ascii="Poppins" w:hAnsi="Poppins" w:cs="Poppins"/>
          <w:color w:val="auto"/>
        </w:rPr>
        <w:t xml:space="preserve">ouncil provides value for money’ is </w:t>
      </w:r>
      <w:r w:rsidR="001F340E" w:rsidRPr="00B36965">
        <w:rPr>
          <w:rFonts w:ascii="Poppins" w:hAnsi="Poppins" w:cs="Poppins"/>
          <w:color w:val="auto"/>
        </w:rPr>
        <w:t>29</w:t>
      </w:r>
      <w:r w:rsidRPr="00B36965">
        <w:rPr>
          <w:rFonts w:ascii="Poppins" w:hAnsi="Poppins" w:cs="Poppins"/>
          <w:color w:val="auto"/>
        </w:rPr>
        <w:t xml:space="preserve">%. This means that </w:t>
      </w:r>
      <w:r w:rsidRPr="00B36965">
        <w:rPr>
          <w:rFonts w:ascii="Poppins" w:eastAsia="Times New Roman" w:hAnsi="Poppins" w:cs="Poppins"/>
          <w:color w:val="auto"/>
          <w:lang w:eastAsia="en-GB"/>
        </w:rPr>
        <w:t xml:space="preserve">it is almost twice as influential on satisfaction with </w:t>
      </w:r>
      <w:r w:rsidR="005424BE" w:rsidRPr="00B36965">
        <w:rPr>
          <w:rFonts w:ascii="Poppins" w:eastAsia="Times New Roman" w:hAnsi="Poppins" w:cs="Poppins"/>
          <w:color w:val="auto"/>
          <w:lang w:eastAsia="en-GB"/>
        </w:rPr>
        <w:t>the council</w:t>
      </w:r>
      <w:r w:rsidRPr="00B36965">
        <w:rPr>
          <w:rFonts w:ascii="Poppins" w:eastAsia="Times New Roman" w:hAnsi="Poppins" w:cs="Poppins"/>
          <w:color w:val="auto"/>
          <w:lang w:eastAsia="en-GB"/>
        </w:rPr>
        <w:t xml:space="preserve"> than the </w:t>
      </w:r>
      <w:r w:rsidR="005424BE" w:rsidRPr="00B36965">
        <w:rPr>
          <w:rFonts w:ascii="Poppins" w:eastAsia="Times New Roman" w:hAnsi="Poppins" w:cs="Poppins"/>
          <w:color w:val="auto"/>
          <w:lang w:eastAsia="en-GB"/>
        </w:rPr>
        <w:t>second</w:t>
      </w:r>
      <w:r w:rsidRPr="00B36965">
        <w:rPr>
          <w:rFonts w:ascii="Poppins" w:eastAsia="Times New Roman" w:hAnsi="Poppins" w:cs="Poppins"/>
          <w:color w:val="auto"/>
          <w:lang w:eastAsia="en-GB"/>
        </w:rPr>
        <w:t xml:space="preserve"> driver ‘</w:t>
      </w:r>
      <w:r w:rsidR="003A4949" w:rsidRPr="00B36965">
        <w:rPr>
          <w:rFonts w:ascii="Poppins" w:eastAsia="Times New Roman" w:hAnsi="Poppins" w:cs="Poppins"/>
          <w:color w:val="auto"/>
          <w:lang w:eastAsia="en-GB"/>
        </w:rPr>
        <w:t>Satisfaction with the local area as a place to live</w:t>
      </w:r>
      <w:r w:rsidR="004842B9">
        <w:rPr>
          <w:rFonts w:ascii="Poppins" w:eastAsia="Times New Roman" w:hAnsi="Poppins" w:cs="Poppins"/>
          <w:color w:val="auto"/>
          <w:lang w:eastAsia="en-GB"/>
        </w:rPr>
        <w:t>’</w:t>
      </w:r>
      <w:r w:rsidRPr="00B36965">
        <w:rPr>
          <w:rFonts w:ascii="Poppins" w:eastAsia="Times New Roman" w:hAnsi="Poppins" w:cs="Poppins"/>
          <w:color w:val="auto"/>
          <w:lang w:eastAsia="en-GB"/>
        </w:rPr>
        <w:t xml:space="preserve"> which has relative importance of </w:t>
      </w:r>
      <w:r w:rsidR="00531A7E" w:rsidRPr="00B36965">
        <w:rPr>
          <w:rFonts w:ascii="Poppins" w:eastAsia="Times New Roman" w:hAnsi="Poppins" w:cs="Poppins"/>
          <w:color w:val="auto"/>
          <w:lang w:eastAsia="en-GB"/>
        </w:rPr>
        <w:t>15</w:t>
      </w:r>
      <w:r w:rsidRPr="00B36965">
        <w:rPr>
          <w:rFonts w:ascii="Poppins" w:eastAsia="Times New Roman" w:hAnsi="Poppins" w:cs="Poppins"/>
          <w:color w:val="auto"/>
          <w:lang w:eastAsia="en-GB"/>
        </w:rPr>
        <w:t>% and</w:t>
      </w:r>
      <w:r w:rsidR="00FE571D">
        <w:rPr>
          <w:rFonts w:ascii="Poppins" w:eastAsia="Times New Roman" w:hAnsi="Poppins" w:cs="Poppins"/>
          <w:color w:val="auto"/>
          <w:lang w:eastAsia="en-GB"/>
        </w:rPr>
        <w:t xml:space="preserve"> around</w:t>
      </w:r>
      <w:r w:rsidRPr="00B36965">
        <w:rPr>
          <w:rFonts w:ascii="Poppins" w:eastAsia="Times New Roman" w:hAnsi="Poppins" w:cs="Poppins"/>
          <w:color w:val="auto"/>
          <w:lang w:eastAsia="en-GB"/>
        </w:rPr>
        <w:t xml:space="preserve"> three times as important as ‘</w:t>
      </w:r>
      <w:r w:rsidR="00161C61" w:rsidRPr="00B36965">
        <w:rPr>
          <w:rFonts w:ascii="Poppins" w:eastAsia="Times New Roman" w:hAnsi="Poppins" w:cs="Poppins"/>
          <w:color w:val="auto"/>
          <w:lang w:eastAsia="en-GB"/>
        </w:rPr>
        <w:t>Acting on the concerns of residents</w:t>
      </w:r>
      <w:r w:rsidR="000B2937" w:rsidRPr="00B36965">
        <w:rPr>
          <w:rFonts w:ascii="Poppins" w:eastAsia="Times New Roman" w:hAnsi="Poppins" w:cs="Poppins"/>
          <w:color w:val="auto"/>
          <w:lang w:eastAsia="en-GB"/>
        </w:rPr>
        <w:t>’,</w:t>
      </w:r>
      <w:r w:rsidRPr="00B36965">
        <w:rPr>
          <w:rFonts w:ascii="Poppins" w:eastAsia="Times New Roman" w:hAnsi="Poppins" w:cs="Poppins"/>
          <w:color w:val="auto"/>
          <w:lang w:eastAsia="en-GB"/>
        </w:rPr>
        <w:t xml:space="preserve"> which has relative importance of </w:t>
      </w:r>
      <w:r w:rsidR="002A5EE1" w:rsidRPr="00B36965">
        <w:rPr>
          <w:rFonts w:ascii="Poppins" w:eastAsia="Times New Roman" w:hAnsi="Poppins" w:cs="Poppins"/>
          <w:color w:val="auto"/>
          <w:lang w:eastAsia="en-GB"/>
        </w:rPr>
        <w:t>9</w:t>
      </w:r>
      <w:r w:rsidRPr="00B36965">
        <w:rPr>
          <w:rFonts w:ascii="Poppins" w:eastAsia="Times New Roman" w:hAnsi="Poppins" w:cs="Poppins"/>
          <w:color w:val="auto"/>
          <w:lang w:eastAsia="en-GB"/>
        </w:rPr>
        <w:t>%.</w:t>
      </w:r>
      <w:r w:rsidR="00B809DF">
        <w:rPr>
          <w:rFonts w:ascii="Poppins" w:eastAsia="Times New Roman" w:hAnsi="Poppins" w:cs="Poppins"/>
          <w:color w:val="auto"/>
          <w:lang w:eastAsia="en-GB"/>
        </w:rPr>
        <w:t xml:space="preserve"> </w:t>
      </w:r>
      <w:bookmarkStart w:id="89" w:name="_Hlk188627520"/>
    </w:p>
    <w:p w14:paraId="6A74B2CD" w14:textId="16B7E448" w:rsidR="001125A8" w:rsidRPr="00B36965" w:rsidRDefault="00490F29" w:rsidP="00B809DF">
      <w:pPr>
        <w:rPr>
          <w:rFonts w:ascii="Poppins" w:hAnsi="Poppins" w:cs="Poppins"/>
          <w:color w:val="auto"/>
          <w:lang w:val="en-US"/>
        </w:rPr>
      </w:pPr>
      <w:r>
        <w:rPr>
          <w:rFonts w:ascii="Poppins" w:hAnsi="Poppins" w:cs="Poppins"/>
          <w:color w:val="auto"/>
          <w:lang w:val="en-US"/>
        </w:rPr>
        <w:t>‘</w:t>
      </w:r>
      <w:r>
        <w:rPr>
          <w:rFonts w:ascii="Poppins" w:hAnsi="Poppins" w:cs="Poppins"/>
          <w:color w:val="auto"/>
        </w:rPr>
        <w:t>L</w:t>
      </w:r>
      <w:r w:rsidR="00E1106A" w:rsidRPr="00B36965">
        <w:rPr>
          <w:rFonts w:ascii="Poppins" w:hAnsi="Poppins" w:cs="Poppins"/>
          <w:color w:val="auto"/>
        </w:rPr>
        <w:t>ocal</w:t>
      </w:r>
      <w:r w:rsidR="0021701C" w:rsidRPr="00B36965">
        <w:rPr>
          <w:rFonts w:ascii="Poppins" w:hAnsi="Poppins" w:cs="Poppins"/>
          <w:color w:val="auto"/>
        </w:rPr>
        <w:t xml:space="preserve"> tips/recycling </w:t>
      </w:r>
      <w:r w:rsidR="00EE5D73" w:rsidRPr="00B36965">
        <w:rPr>
          <w:rFonts w:ascii="Poppins" w:hAnsi="Poppins" w:cs="Poppins"/>
          <w:color w:val="auto"/>
        </w:rPr>
        <w:t>centres</w:t>
      </w:r>
      <w:r w:rsidR="00EE5D73" w:rsidRPr="00B36965">
        <w:rPr>
          <w:rFonts w:ascii="Poppins" w:hAnsi="Poppins" w:cs="Poppins"/>
          <w:color w:val="auto"/>
          <w:lang w:val="en-US"/>
        </w:rPr>
        <w:t xml:space="preserve"> are</w:t>
      </w:r>
      <w:r w:rsidR="001125A8" w:rsidRPr="00B36965">
        <w:rPr>
          <w:rFonts w:ascii="Poppins" w:hAnsi="Poppins" w:cs="Poppins"/>
          <w:color w:val="auto"/>
          <w:lang w:val="en-US"/>
        </w:rPr>
        <w:t xml:space="preserve"> ranked 10</w:t>
      </w:r>
      <w:r w:rsidR="001125A8" w:rsidRPr="00B36965">
        <w:rPr>
          <w:rFonts w:ascii="Poppins" w:hAnsi="Poppins" w:cs="Poppins"/>
          <w:color w:val="auto"/>
          <w:vertAlign w:val="superscript"/>
          <w:lang w:val="en-US"/>
        </w:rPr>
        <w:t xml:space="preserve">th. </w:t>
      </w:r>
      <w:r w:rsidR="001125A8" w:rsidRPr="00B36965">
        <w:rPr>
          <w:rFonts w:ascii="Poppins" w:hAnsi="Poppins" w:cs="Poppins"/>
          <w:color w:val="auto"/>
          <w:lang w:val="en-US"/>
        </w:rPr>
        <w:t xml:space="preserve">This means it is the least influential of all the key drivers, but it still contributes significantly to the model and has significant influence on satisfaction with the </w:t>
      </w:r>
      <w:r w:rsidR="0021701C" w:rsidRPr="00B36965">
        <w:rPr>
          <w:rFonts w:ascii="Poppins" w:hAnsi="Poppins" w:cs="Poppins"/>
          <w:color w:val="auto"/>
          <w:lang w:val="en-US"/>
        </w:rPr>
        <w:t>council</w:t>
      </w:r>
      <w:r w:rsidR="001125A8" w:rsidRPr="00B36965">
        <w:rPr>
          <w:rFonts w:ascii="Poppins" w:hAnsi="Poppins" w:cs="Poppins"/>
          <w:color w:val="auto"/>
          <w:lang w:val="en-US"/>
        </w:rPr>
        <w:t xml:space="preserve">. </w:t>
      </w:r>
    </w:p>
    <w:bookmarkEnd w:id="89"/>
    <w:p w14:paraId="01D57EDC" w14:textId="31A5973B" w:rsidR="001125A8" w:rsidRDefault="001125A8" w:rsidP="001125A8">
      <w:pPr>
        <w:pStyle w:val="ListParagraph"/>
        <w:ind w:left="0"/>
        <w:rPr>
          <w:rFonts w:ascii="Poppins" w:hAnsi="Poppins" w:cs="Poppins"/>
          <w:color w:val="auto"/>
          <w:lang w:val="en-US"/>
        </w:rPr>
      </w:pPr>
      <w:r w:rsidRPr="00B36965">
        <w:rPr>
          <w:rFonts w:ascii="Poppins" w:hAnsi="Poppins" w:cs="Poppins"/>
          <w:color w:val="auto"/>
          <w:lang w:val="en-US"/>
        </w:rPr>
        <w:t xml:space="preserve">The performance scores come directly from the survey data. For example, </w:t>
      </w:r>
      <w:r w:rsidR="00ED34CD" w:rsidRPr="00B36965">
        <w:rPr>
          <w:rFonts w:ascii="Poppins" w:hAnsi="Poppins" w:cs="Poppins"/>
          <w:color w:val="auto"/>
          <w:lang w:val="en-US"/>
        </w:rPr>
        <w:t>7</w:t>
      </w:r>
      <w:r w:rsidR="003B1CA7">
        <w:rPr>
          <w:rFonts w:ascii="Poppins" w:hAnsi="Poppins" w:cs="Poppins"/>
          <w:color w:val="auto"/>
          <w:lang w:val="en-US"/>
        </w:rPr>
        <w:t>3</w:t>
      </w:r>
      <w:r w:rsidRPr="00B36965">
        <w:rPr>
          <w:rFonts w:ascii="Poppins" w:hAnsi="Poppins" w:cs="Poppins"/>
          <w:color w:val="auto"/>
          <w:lang w:val="en-US"/>
        </w:rPr>
        <w:t xml:space="preserve">% of residents </w:t>
      </w:r>
      <w:r w:rsidR="00ED34CD" w:rsidRPr="00B36965">
        <w:rPr>
          <w:rFonts w:ascii="Poppins" w:hAnsi="Poppins" w:cs="Poppins"/>
          <w:color w:val="auto"/>
          <w:lang w:val="en-US"/>
        </w:rPr>
        <w:t xml:space="preserve">are </w:t>
      </w:r>
      <w:r w:rsidR="00A109CC" w:rsidRPr="00B36965">
        <w:rPr>
          <w:rFonts w:ascii="Poppins" w:hAnsi="Poppins" w:cs="Poppins"/>
          <w:color w:val="auto"/>
          <w:lang w:val="en-US"/>
        </w:rPr>
        <w:t>satisfied</w:t>
      </w:r>
      <w:r w:rsidR="0095156D" w:rsidRPr="00B36965">
        <w:rPr>
          <w:rFonts w:ascii="Poppins" w:hAnsi="Poppins" w:cs="Poppins"/>
          <w:color w:val="auto"/>
          <w:lang w:val="en-US"/>
        </w:rPr>
        <w:t xml:space="preserve"> with the</w:t>
      </w:r>
      <w:r w:rsidR="009918F1" w:rsidRPr="00B36965">
        <w:rPr>
          <w:rFonts w:ascii="Poppins" w:hAnsi="Poppins" w:cs="Poppins"/>
          <w:color w:val="auto"/>
          <w:lang w:val="en-US"/>
        </w:rPr>
        <w:t>ir refu</w:t>
      </w:r>
      <w:r w:rsidR="0087709F" w:rsidRPr="00B36965">
        <w:rPr>
          <w:rFonts w:ascii="Poppins" w:hAnsi="Poppins" w:cs="Poppins"/>
          <w:color w:val="auto"/>
          <w:lang w:val="en-US"/>
        </w:rPr>
        <w:t>se and waste collection</w:t>
      </w:r>
      <w:r w:rsidRPr="00B36965">
        <w:rPr>
          <w:rFonts w:ascii="Poppins" w:hAnsi="Poppins" w:cs="Poppins"/>
          <w:color w:val="auto"/>
          <w:lang w:val="en-US"/>
        </w:rPr>
        <w:t>. This is a</w:t>
      </w:r>
      <w:r w:rsidR="0087709F" w:rsidRPr="00B36965">
        <w:rPr>
          <w:rFonts w:ascii="Poppins" w:hAnsi="Poppins" w:cs="Poppins"/>
          <w:color w:val="auto"/>
          <w:lang w:val="en-US"/>
        </w:rPr>
        <w:t xml:space="preserve"> relatively</w:t>
      </w:r>
      <w:r w:rsidRPr="00B36965">
        <w:rPr>
          <w:rFonts w:ascii="Poppins" w:hAnsi="Poppins" w:cs="Poppins"/>
          <w:color w:val="auto"/>
          <w:lang w:val="en-US"/>
        </w:rPr>
        <w:t xml:space="preserve"> </w:t>
      </w:r>
      <w:r w:rsidR="00BB4062" w:rsidRPr="00B36965">
        <w:rPr>
          <w:rFonts w:ascii="Poppins" w:hAnsi="Poppins" w:cs="Poppins"/>
          <w:color w:val="auto"/>
          <w:lang w:val="en-US"/>
        </w:rPr>
        <w:t>high-performance</w:t>
      </w:r>
      <w:r w:rsidRPr="00B36965">
        <w:rPr>
          <w:rFonts w:ascii="Poppins" w:hAnsi="Poppins" w:cs="Poppins"/>
          <w:color w:val="auto"/>
          <w:lang w:val="en-US"/>
        </w:rPr>
        <w:t xml:space="preserve"> score with </w:t>
      </w:r>
      <w:proofErr w:type="gramStart"/>
      <w:r w:rsidRPr="00B36965">
        <w:rPr>
          <w:rFonts w:ascii="Poppins" w:hAnsi="Poppins" w:cs="Poppins"/>
          <w:color w:val="auto"/>
          <w:lang w:val="en-US"/>
        </w:rPr>
        <w:t>the vast majority of</w:t>
      </w:r>
      <w:proofErr w:type="gramEnd"/>
      <w:r w:rsidRPr="00B36965">
        <w:rPr>
          <w:rFonts w:ascii="Poppins" w:hAnsi="Poppins" w:cs="Poppins"/>
          <w:color w:val="auto"/>
          <w:lang w:val="en-US"/>
        </w:rPr>
        <w:t xml:space="preserve"> residents reporting they </w:t>
      </w:r>
      <w:r w:rsidR="0087709F" w:rsidRPr="00B36965">
        <w:rPr>
          <w:rFonts w:ascii="Poppins" w:hAnsi="Poppins" w:cs="Poppins"/>
          <w:color w:val="auto"/>
          <w:lang w:val="en-US"/>
        </w:rPr>
        <w:t>are satisfied</w:t>
      </w:r>
      <w:r w:rsidRPr="00B36965">
        <w:rPr>
          <w:rFonts w:ascii="Poppins" w:hAnsi="Poppins" w:cs="Poppins"/>
          <w:color w:val="auto"/>
          <w:lang w:val="en-US"/>
        </w:rPr>
        <w:t xml:space="preserve">. </w:t>
      </w:r>
      <w:r w:rsidR="00D97CB7">
        <w:rPr>
          <w:rFonts w:ascii="Poppins" w:hAnsi="Poppins" w:cs="Poppins"/>
          <w:color w:val="auto"/>
          <w:lang w:val="en-US"/>
        </w:rPr>
        <w:t xml:space="preserve">‘Acting on the concerns of </w:t>
      </w:r>
      <w:proofErr w:type="gramStart"/>
      <w:r w:rsidR="00D97CB7">
        <w:rPr>
          <w:rFonts w:ascii="Poppins" w:hAnsi="Poppins" w:cs="Poppins"/>
          <w:color w:val="auto"/>
          <w:lang w:val="en-US"/>
        </w:rPr>
        <w:t>residents’</w:t>
      </w:r>
      <w:proofErr w:type="gramEnd"/>
      <w:r w:rsidR="00400940" w:rsidRPr="00B36965">
        <w:rPr>
          <w:rFonts w:ascii="Poppins" w:hAnsi="Poppins" w:cs="Poppins"/>
          <w:color w:val="auto"/>
          <w:lang w:val="en-US"/>
        </w:rPr>
        <w:t xml:space="preserve"> </w:t>
      </w:r>
      <w:r w:rsidR="00E64ED5" w:rsidRPr="00B36965">
        <w:rPr>
          <w:rFonts w:ascii="Poppins" w:hAnsi="Poppins" w:cs="Poppins"/>
          <w:color w:val="auto"/>
          <w:lang w:val="en-US"/>
        </w:rPr>
        <w:t>ha</w:t>
      </w:r>
      <w:r w:rsidR="00AE09B0">
        <w:rPr>
          <w:rFonts w:ascii="Poppins" w:hAnsi="Poppins" w:cs="Poppins"/>
          <w:color w:val="auto"/>
          <w:lang w:val="en-US"/>
        </w:rPr>
        <w:t>s a</w:t>
      </w:r>
      <w:r w:rsidRPr="00B36965">
        <w:rPr>
          <w:rFonts w:ascii="Poppins" w:hAnsi="Poppins" w:cs="Poppins"/>
          <w:color w:val="auto"/>
          <w:lang w:val="en-US"/>
        </w:rPr>
        <w:t xml:space="preserve"> low</w:t>
      </w:r>
      <w:r w:rsidR="00E64ED5" w:rsidRPr="00B36965">
        <w:rPr>
          <w:rFonts w:ascii="Poppins" w:hAnsi="Poppins" w:cs="Poppins"/>
          <w:color w:val="auto"/>
          <w:lang w:val="en-US"/>
        </w:rPr>
        <w:t>er</w:t>
      </w:r>
      <w:r w:rsidRPr="00B36965">
        <w:rPr>
          <w:rFonts w:ascii="Poppins" w:hAnsi="Poppins" w:cs="Poppins"/>
          <w:color w:val="auto"/>
          <w:lang w:val="en-US"/>
        </w:rPr>
        <w:t xml:space="preserve"> performance scor</w:t>
      </w:r>
      <w:r w:rsidR="00017DBE" w:rsidRPr="00B36965">
        <w:rPr>
          <w:rFonts w:ascii="Poppins" w:hAnsi="Poppins" w:cs="Poppins"/>
          <w:color w:val="auto"/>
          <w:lang w:val="en-US"/>
        </w:rPr>
        <w:t>e</w:t>
      </w:r>
      <w:r w:rsidRPr="00B36965">
        <w:rPr>
          <w:rFonts w:ascii="Poppins" w:hAnsi="Poppins" w:cs="Poppins"/>
          <w:color w:val="auto"/>
          <w:lang w:val="en-US"/>
        </w:rPr>
        <w:t xml:space="preserve"> with just </w:t>
      </w:r>
      <w:r w:rsidR="003B1CA7">
        <w:rPr>
          <w:rFonts w:ascii="Poppins" w:hAnsi="Poppins" w:cs="Poppins"/>
          <w:color w:val="auto"/>
          <w:lang w:val="en-US"/>
        </w:rPr>
        <w:t>41</w:t>
      </w:r>
      <w:r w:rsidRPr="00B36965">
        <w:rPr>
          <w:rFonts w:ascii="Poppins" w:hAnsi="Poppins" w:cs="Poppins"/>
          <w:color w:val="auto"/>
          <w:lang w:val="en-US"/>
        </w:rPr>
        <w:t>% of residents agreeing</w:t>
      </w:r>
      <w:r w:rsidR="00490F29">
        <w:rPr>
          <w:rFonts w:ascii="Poppins" w:hAnsi="Poppins" w:cs="Poppins"/>
          <w:color w:val="auto"/>
          <w:lang w:val="en-US"/>
        </w:rPr>
        <w:t xml:space="preserve"> with th</w:t>
      </w:r>
      <w:r w:rsidR="00AE09B0">
        <w:rPr>
          <w:rFonts w:ascii="Poppins" w:hAnsi="Poppins" w:cs="Poppins"/>
          <w:color w:val="auto"/>
          <w:lang w:val="en-US"/>
        </w:rPr>
        <w:t>is</w:t>
      </w:r>
      <w:r w:rsidR="00490F29">
        <w:rPr>
          <w:rFonts w:ascii="Poppins" w:hAnsi="Poppins" w:cs="Poppins"/>
          <w:color w:val="auto"/>
          <w:lang w:val="en-US"/>
        </w:rPr>
        <w:t xml:space="preserve"> statement</w:t>
      </w:r>
      <w:r w:rsidRPr="00B36965">
        <w:rPr>
          <w:rFonts w:ascii="Poppins" w:hAnsi="Poppins" w:cs="Poppins"/>
          <w:color w:val="auto"/>
          <w:lang w:val="en-US"/>
        </w:rPr>
        <w:t xml:space="preserve">. Making improvements </w:t>
      </w:r>
      <w:r w:rsidR="00D97CB7">
        <w:rPr>
          <w:rFonts w:ascii="Poppins" w:hAnsi="Poppins" w:cs="Poppins"/>
          <w:color w:val="auto"/>
          <w:lang w:val="en-US"/>
        </w:rPr>
        <w:t>in this area</w:t>
      </w:r>
      <w:r w:rsidRPr="00B36965">
        <w:rPr>
          <w:rFonts w:ascii="Poppins" w:hAnsi="Poppins" w:cs="Poppins"/>
          <w:color w:val="auto"/>
          <w:lang w:val="en-US"/>
        </w:rPr>
        <w:t xml:space="preserve"> could potentially lead to</w:t>
      </w:r>
      <w:r w:rsidR="00D97CB7">
        <w:rPr>
          <w:rFonts w:ascii="Poppins" w:hAnsi="Poppins" w:cs="Poppins"/>
          <w:color w:val="auto"/>
          <w:lang w:val="en-US"/>
        </w:rPr>
        <w:t xml:space="preserve"> a</w:t>
      </w:r>
      <w:r w:rsidRPr="00B36965">
        <w:rPr>
          <w:rFonts w:ascii="Poppins" w:hAnsi="Poppins" w:cs="Poppins"/>
          <w:color w:val="auto"/>
          <w:lang w:val="en-US"/>
        </w:rPr>
        <w:t xml:space="preserve"> significant improvement in </w:t>
      </w:r>
      <w:r w:rsidR="00BB4062" w:rsidRPr="00B36965">
        <w:rPr>
          <w:rFonts w:ascii="Poppins" w:hAnsi="Poppins" w:cs="Poppins"/>
          <w:color w:val="auto"/>
          <w:lang w:val="en-US"/>
        </w:rPr>
        <w:t>residents’</w:t>
      </w:r>
      <w:r w:rsidRPr="00B36965">
        <w:rPr>
          <w:rFonts w:ascii="Poppins" w:hAnsi="Poppins" w:cs="Poppins"/>
          <w:color w:val="auto"/>
          <w:lang w:val="en-US"/>
        </w:rPr>
        <w:t xml:space="preserve"> satisfaction with the </w:t>
      </w:r>
      <w:r w:rsidR="00850054" w:rsidRPr="00B36965">
        <w:rPr>
          <w:rFonts w:ascii="Poppins" w:hAnsi="Poppins" w:cs="Poppins"/>
          <w:color w:val="auto"/>
          <w:lang w:val="en-US"/>
        </w:rPr>
        <w:t>council</w:t>
      </w:r>
      <w:r w:rsidRPr="00B36965">
        <w:rPr>
          <w:rFonts w:ascii="Poppins" w:hAnsi="Poppins" w:cs="Poppins"/>
          <w:color w:val="auto"/>
          <w:lang w:val="en-US"/>
        </w:rPr>
        <w:t>.</w:t>
      </w:r>
    </w:p>
    <w:p w14:paraId="4FCC6F7A" w14:textId="77777777" w:rsidR="00B36965" w:rsidRDefault="00B36965" w:rsidP="001125A8">
      <w:pPr>
        <w:pStyle w:val="ListParagraph"/>
        <w:ind w:left="0"/>
        <w:rPr>
          <w:rFonts w:ascii="Poppins" w:hAnsi="Poppins" w:cs="Poppins"/>
          <w:color w:val="auto"/>
          <w:lang w:val="en-US"/>
        </w:rPr>
      </w:pPr>
    </w:p>
    <w:p w14:paraId="745C2771" w14:textId="77777777" w:rsidR="009564BD" w:rsidRDefault="009564BD" w:rsidP="001125A8">
      <w:pPr>
        <w:pStyle w:val="ListParagraph"/>
        <w:ind w:left="0"/>
        <w:rPr>
          <w:rFonts w:ascii="Poppins" w:hAnsi="Poppins" w:cs="Poppins"/>
          <w:color w:val="auto"/>
          <w:lang w:val="en-US"/>
        </w:rPr>
      </w:pPr>
    </w:p>
    <w:p w14:paraId="1AFCA5A7" w14:textId="77777777" w:rsidR="009564BD" w:rsidRDefault="009564BD" w:rsidP="001125A8">
      <w:pPr>
        <w:pStyle w:val="ListParagraph"/>
        <w:ind w:left="0"/>
        <w:rPr>
          <w:rFonts w:ascii="Poppins" w:hAnsi="Poppins" w:cs="Poppins"/>
          <w:color w:val="auto"/>
          <w:lang w:val="en-US"/>
        </w:rPr>
      </w:pPr>
    </w:p>
    <w:p w14:paraId="62358040" w14:textId="77777777" w:rsidR="009564BD" w:rsidRDefault="009564BD" w:rsidP="001125A8">
      <w:pPr>
        <w:pStyle w:val="ListParagraph"/>
        <w:ind w:left="0"/>
        <w:rPr>
          <w:rFonts w:ascii="Poppins" w:hAnsi="Poppins" w:cs="Poppins"/>
          <w:color w:val="auto"/>
          <w:lang w:val="en-US"/>
        </w:rPr>
      </w:pPr>
    </w:p>
    <w:p w14:paraId="64F174D5" w14:textId="77777777" w:rsidR="009564BD" w:rsidRDefault="009564BD" w:rsidP="001125A8">
      <w:pPr>
        <w:pStyle w:val="ListParagraph"/>
        <w:ind w:left="0"/>
        <w:rPr>
          <w:rFonts w:ascii="Poppins" w:hAnsi="Poppins" w:cs="Poppins"/>
          <w:color w:val="auto"/>
          <w:lang w:val="en-US"/>
        </w:rPr>
      </w:pPr>
    </w:p>
    <w:p w14:paraId="33163541" w14:textId="77777777" w:rsidR="009564BD" w:rsidRDefault="009564BD" w:rsidP="001125A8">
      <w:pPr>
        <w:pStyle w:val="ListParagraph"/>
        <w:ind w:left="0"/>
        <w:rPr>
          <w:rFonts w:ascii="Poppins" w:hAnsi="Poppins" w:cs="Poppins"/>
          <w:color w:val="auto"/>
          <w:lang w:val="en-US"/>
        </w:rPr>
      </w:pPr>
    </w:p>
    <w:p w14:paraId="572004E7" w14:textId="77777777" w:rsidR="009564BD" w:rsidRDefault="009564BD" w:rsidP="001125A8">
      <w:pPr>
        <w:pStyle w:val="ListParagraph"/>
        <w:ind w:left="0"/>
        <w:rPr>
          <w:rFonts w:ascii="Poppins" w:hAnsi="Poppins" w:cs="Poppins"/>
          <w:color w:val="auto"/>
          <w:lang w:val="en-US"/>
        </w:rPr>
      </w:pPr>
    </w:p>
    <w:p w14:paraId="0D2C4E88" w14:textId="77777777" w:rsidR="009564BD" w:rsidRDefault="009564BD" w:rsidP="001125A8">
      <w:pPr>
        <w:pStyle w:val="ListParagraph"/>
        <w:ind w:left="0"/>
        <w:rPr>
          <w:rFonts w:ascii="Poppins" w:hAnsi="Poppins" w:cs="Poppins"/>
          <w:color w:val="auto"/>
          <w:lang w:val="en-US"/>
        </w:rPr>
      </w:pPr>
    </w:p>
    <w:p w14:paraId="2113EB8B" w14:textId="77777777" w:rsidR="009564BD" w:rsidRDefault="009564BD" w:rsidP="001125A8">
      <w:pPr>
        <w:pStyle w:val="ListParagraph"/>
        <w:ind w:left="0"/>
        <w:rPr>
          <w:rFonts w:ascii="Poppins" w:hAnsi="Poppins" w:cs="Poppins"/>
          <w:color w:val="auto"/>
          <w:lang w:val="en-US"/>
        </w:rPr>
      </w:pPr>
    </w:p>
    <w:p w14:paraId="72FFAAF4" w14:textId="77777777" w:rsidR="009564BD" w:rsidRDefault="009564BD" w:rsidP="001125A8">
      <w:pPr>
        <w:pStyle w:val="ListParagraph"/>
        <w:ind w:left="0"/>
        <w:rPr>
          <w:rFonts w:ascii="Poppins" w:hAnsi="Poppins" w:cs="Poppins"/>
          <w:color w:val="auto"/>
          <w:lang w:val="en-US"/>
        </w:rPr>
      </w:pPr>
    </w:p>
    <w:p w14:paraId="3706CEA6" w14:textId="77777777" w:rsidR="009564BD" w:rsidRDefault="009564BD" w:rsidP="001125A8">
      <w:pPr>
        <w:pStyle w:val="ListParagraph"/>
        <w:ind w:left="0"/>
        <w:rPr>
          <w:rFonts w:ascii="Poppins" w:hAnsi="Poppins" w:cs="Poppins"/>
          <w:color w:val="auto"/>
          <w:lang w:val="en-US"/>
        </w:rPr>
      </w:pPr>
    </w:p>
    <w:p w14:paraId="76707B0F" w14:textId="6839D6C6" w:rsidR="001125A8" w:rsidRPr="00B36965" w:rsidRDefault="001125A8" w:rsidP="001125A8">
      <w:pPr>
        <w:pStyle w:val="Caption"/>
        <w:rPr>
          <w:rFonts w:ascii="Poppins" w:hAnsi="Poppins" w:cs="Poppins"/>
          <w:color w:val="auto"/>
          <w:sz w:val="24"/>
          <w:szCs w:val="24"/>
        </w:rPr>
      </w:pPr>
      <w:r w:rsidRPr="00B36965">
        <w:rPr>
          <w:rFonts w:ascii="Poppins" w:hAnsi="Poppins" w:cs="Poppins"/>
          <w:color w:val="auto"/>
          <w:sz w:val="24"/>
          <w:szCs w:val="24"/>
        </w:rPr>
        <w:lastRenderedPageBreak/>
        <w:t xml:space="preserve">Figure </w:t>
      </w:r>
      <w:r w:rsidRPr="00B36965">
        <w:rPr>
          <w:rFonts w:ascii="Poppins" w:hAnsi="Poppins" w:cs="Poppins"/>
          <w:color w:val="auto"/>
          <w:sz w:val="24"/>
          <w:szCs w:val="24"/>
        </w:rPr>
        <w:fldChar w:fldCharType="begin"/>
      </w:r>
      <w:r w:rsidRPr="00B36965">
        <w:rPr>
          <w:rFonts w:ascii="Poppins" w:hAnsi="Poppins" w:cs="Poppins"/>
          <w:color w:val="auto"/>
          <w:sz w:val="24"/>
          <w:szCs w:val="24"/>
        </w:rPr>
        <w:instrText xml:space="preserve"> SEQ Figure \* ARABIC </w:instrText>
      </w:r>
      <w:r w:rsidRPr="00B36965">
        <w:rPr>
          <w:rFonts w:ascii="Poppins" w:hAnsi="Poppins" w:cs="Poppins"/>
          <w:color w:val="auto"/>
          <w:sz w:val="24"/>
          <w:szCs w:val="24"/>
        </w:rPr>
        <w:fldChar w:fldCharType="separate"/>
      </w:r>
      <w:r w:rsidR="00861262">
        <w:rPr>
          <w:rFonts w:ascii="Poppins" w:hAnsi="Poppins" w:cs="Poppins"/>
          <w:noProof/>
          <w:color w:val="auto"/>
          <w:sz w:val="24"/>
          <w:szCs w:val="24"/>
        </w:rPr>
        <w:t>51</w:t>
      </w:r>
      <w:r w:rsidRPr="00B36965">
        <w:rPr>
          <w:rFonts w:ascii="Poppins" w:hAnsi="Poppins" w:cs="Poppins"/>
          <w:color w:val="auto"/>
          <w:sz w:val="24"/>
          <w:szCs w:val="24"/>
        </w:rPr>
        <w:fldChar w:fldCharType="end"/>
      </w:r>
      <w:r w:rsidRPr="00B36965">
        <w:rPr>
          <w:rFonts w:ascii="Poppins" w:hAnsi="Poppins" w:cs="Poppins"/>
          <w:color w:val="auto"/>
          <w:sz w:val="24"/>
          <w:szCs w:val="24"/>
        </w:rPr>
        <w:t xml:space="preserve">: Key Drivers Analysis: Satisfaction with the </w:t>
      </w:r>
      <w:r w:rsidR="004F5C0D" w:rsidRPr="00B36965">
        <w:rPr>
          <w:rFonts w:ascii="Poppins" w:hAnsi="Poppins" w:cs="Poppins"/>
          <w:color w:val="auto"/>
          <w:sz w:val="24"/>
          <w:szCs w:val="24"/>
        </w:rPr>
        <w:t>council</w:t>
      </w:r>
    </w:p>
    <w:tbl>
      <w:tblPr>
        <w:tblW w:w="10137" w:type="dxa"/>
        <w:tblCellMar>
          <w:left w:w="0" w:type="dxa"/>
          <w:right w:w="0" w:type="dxa"/>
        </w:tblCellMar>
        <w:tblLook w:val="0420" w:firstRow="1" w:lastRow="0" w:firstColumn="0" w:lastColumn="0" w:noHBand="0" w:noVBand="1"/>
      </w:tblPr>
      <w:tblGrid>
        <w:gridCol w:w="866"/>
        <w:gridCol w:w="3090"/>
        <w:gridCol w:w="3090"/>
        <w:gridCol w:w="3091"/>
      </w:tblGrid>
      <w:tr w:rsidR="001125A8" w:rsidRPr="0050661D" w14:paraId="001BD49F" w14:textId="77777777" w:rsidTr="00805EB8">
        <w:trPr>
          <w:trHeight w:val="646"/>
        </w:trPr>
        <w:tc>
          <w:tcPr>
            <w:tcW w:w="866" w:type="dxa"/>
            <w:tcBorders>
              <w:top w:val="single" w:sz="4" w:space="0" w:color="6D6E71"/>
              <w:bottom w:val="single" w:sz="4" w:space="0" w:color="6D6E71"/>
              <w:right w:val="single" w:sz="8" w:space="0" w:color="FFFFFF"/>
            </w:tcBorders>
            <w:shd w:val="clear" w:color="auto" w:fill="20388B"/>
            <w:tcMar>
              <w:top w:w="72" w:type="dxa"/>
              <w:left w:w="144" w:type="dxa"/>
              <w:bottom w:w="72" w:type="dxa"/>
              <w:right w:w="144" w:type="dxa"/>
            </w:tcMar>
            <w:vAlign w:val="center"/>
            <w:hideMark/>
          </w:tcPr>
          <w:p w14:paraId="542DF70C" w14:textId="77777777" w:rsidR="001125A8" w:rsidRPr="0050661D" w:rsidRDefault="001125A8" w:rsidP="00805EB8">
            <w:pPr>
              <w:jc w:val="center"/>
              <w:rPr>
                <w:rFonts w:ascii="Poppins" w:hAnsi="Poppins" w:cs="Poppins"/>
                <w:color w:val="FFFFFF" w:themeColor="background1"/>
                <w:sz w:val="22"/>
                <w:szCs w:val="22"/>
              </w:rPr>
            </w:pPr>
            <w:r>
              <w:rPr>
                <w:rFonts w:ascii="Poppins" w:hAnsi="Poppins" w:cs="Poppins"/>
                <w:b/>
                <w:bCs/>
                <w:color w:val="FFFFFF" w:themeColor="background1"/>
                <w:sz w:val="22"/>
                <w:szCs w:val="22"/>
              </w:rPr>
              <w:t>Rank</w:t>
            </w:r>
          </w:p>
        </w:tc>
        <w:tc>
          <w:tcPr>
            <w:tcW w:w="3090" w:type="dxa"/>
            <w:tcBorders>
              <w:top w:val="single" w:sz="4" w:space="0" w:color="6D6E71"/>
              <w:left w:val="single" w:sz="8" w:space="0" w:color="FFFFFF"/>
              <w:bottom w:val="single" w:sz="4" w:space="0" w:color="6D6E71"/>
              <w:right w:val="single" w:sz="8" w:space="0" w:color="FFFFFF"/>
            </w:tcBorders>
            <w:shd w:val="clear" w:color="auto" w:fill="20388B"/>
            <w:tcMar>
              <w:top w:w="72" w:type="dxa"/>
              <w:left w:w="144" w:type="dxa"/>
              <w:bottom w:w="72" w:type="dxa"/>
              <w:right w:w="144" w:type="dxa"/>
            </w:tcMar>
            <w:vAlign w:val="center"/>
            <w:hideMark/>
          </w:tcPr>
          <w:p w14:paraId="026B56DD" w14:textId="77777777" w:rsidR="001125A8" w:rsidRPr="0050661D" w:rsidRDefault="001125A8" w:rsidP="00805EB8">
            <w:pPr>
              <w:jc w:val="center"/>
              <w:rPr>
                <w:rFonts w:ascii="Poppins" w:hAnsi="Poppins" w:cs="Poppins"/>
                <w:color w:val="FFFFFF" w:themeColor="background1"/>
                <w:sz w:val="22"/>
                <w:szCs w:val="22"/>
              </w:rPr>
            </w:pPr>
            <w:r>
              <w:rPr>
                <w:rFonts w:ascii="Poppins" w:hAnsi="Poppins" w:cs="Poppins"/>
                <w:b/>
                <w:bCs/>
                <w:color w:val="FFFFFF" w:themeColor="background1"/>
                <w:sz w:val="22"/>
                <w:szCs w:val="22"/>
              </w:rPr>
              <w:t>Question</w:t>
            </w:r>
          </w:p>
        </w:tc>
        <w:tc>
          <w:tcPr>
            <w:tcW w:w="3090" w:type="dxa"/>
            <w:tcBorders>
              <w:top w:val="single" w:sz="4" w:space="0" w:color="6D6E71"/>
              <w:left w:val="single" w:sz="8" w:space="0" w:color="FFFFFF"/>
              <w:bottom w:val="single" w:sz="4" w:space="0" w:color="6D6E71"/>
              <w:right w:val="single" w:sz="8" w:space="0" w:color="FFFFFF"/>
            </w:tcBorders>
            <w:shd w:val="clear" w:color="auto" w:fill="20388B"/>
            <w:vAlign w:val="center"/>
          </w:tcPr>
          <w:p w14:paraId="6AF0050B" w14:textId="77777777" w:rsidR="001125A8" w:rsidRDefault="001125A8" w:rsidP="00805EB8">
            <w:pPr>
              <w:jc w:val="center"/>
              <w:rPr>
                <w:rFonts w:ascii="Poppins" w:hAnsi="Poppins" w:cs="Poppins"/>
                <w:b/>
                <w:bCs/>
                <w:color w:val="FFFFFF" w:themeColor="background1"/>
                <w:sz w:val="22"/>
                <w:szCs w:val="22"/>
              </w:rPr>
            </w:pPr>
            <w:r>
              <w:rPr>
                <w:rFonts w:ascii="Poppins" w:hAnsi="Poppins" w:cs="Poppins"/>
                <w:b/>
                <w:bCs/>
                <w:color w:val="FFFFFF" w:themeColor="background1"/>
                <w:sz w:val="22"/>
                <w:szCs w:val="22"/>
              </w:rPr>
              <w:t>Relative importance (%)</w:t>
            </w:r>
          </w:p>
        </w:tc>
        <w:tc>
          <w:tcPr>
            <w:tcW w:w="3091" w:type="dxa"/>
            <w:tcBorders>
              <w:top w:val="single" w:sz="4" w:space="0" w:color="6D6E71"/>
              <w:left w:val="single" w:sz="8" w:space="0" w:color="FFFFFF"/>
              <w:bottom w:val="single" w:sz="4" w:space="0" w:color="6D6E71"/>
              <w:right w:val="single" w:sz="8" w:space="0" w:color="FFFFFF"/>
            </w:tcBorders>
            <w:shd w:val="clear" w:color="auto" w:fill="20388B"/>
            <w:vAlign w:val="center"/>
          </w:tcPr>
          <w:p w14:paraId="14FE7003" w14:textId="77777777" w:rsidR="001125A8" w:rsidRDefault="001125A8" w:rsidP="00805EB8">
            <w:pPr>
              <w:jc w:val="center"/>
              <w:rPr>
                <w:rFonts w:ascii="Poppins" w:hAnsi="Poppins" w:cs="Poppins"/>
                <w:b/>
                <w:bCs/>
                <w:color w:val="FFFFFF" w:themeColor="background1"/>
                <w:sz w:val="22"/>
                <w:szCs w:val="22"/>
              </w:rPr>
            </w:pPr>
            <w:r>
              <w:rPr>
                <w:rFonts w:ascii="Poppins" w:hAnsi="Poppins" w:cs="Poppins"/>
                <w:b/>
                <w:bCs/>
                <w:color w:val="FFFFFF" w:themeColor="background1"/>
                <w:sz w:val="22"/>
                <w:szCs w:val="22"/>
              </w:rPr>
              <w:t>Performance</w:t>
            </w:r>
          </w:p>
        </w:tc>
      </w:tr>
      <w:tr w:rsidR="008617A4" w:rsidRPr="0050661D" w14:paraId="6AAEB4AE" w14:textId="77777777" w:rsidTr="006D0429">
        <w:trPr>
          <w:trHeight w:val="598"/>
        </w:trPr>
        <w:tc>
          <w:tcPr>
            <w:tcW w:w="866" w:type="dxa"/>
            <w:tcBorders>
              <w:top w:val="single" w:sz="4" w:space="0" w:color="6D6E71"/>
              <w:left w:val="single" w:sz="4" w:space="0" w:color="6D6E71"/>
              <w:bottom w:val="single" w:sz="4" w:space="0" w:color="6D6E71"/>
              <w:right w:val="single" w:sz="4" w:space="0" w:color="6D6E71"/>
            </w:tcBorders>
            <w:shd w:val="clear" w:color="auto" w:fill="auto"/>
            <w:tcMar>
              <w:top w:w="72" w:type="dxa"/>
              <w:left w:w="144" w:type="dxa"/>
              <w:bottom w:w="72" w:type="dxa"/>
              <w:right w:w="144" w:type="dxa"/>
            </w:tcMar>
            <w:vAlign w:val="center"/>
          </w:tcPr>
          <w:p w14:paraId="46B88DB6" w14:textId="77777777" w:rsidR="008617A4" w:rsidRPr="0000309D" w:rsidRDefault="008617A4" w:rsidP="008617A4">
            <w:pPr>
              <w:jc w:val="center"/>
              <w:rPr>
                <w:rFonts w:ascii="Poppins" w:hAnsi="Poppins" w:cs="Poppins"/>
                <w:b/>
                <w:bCs/>
                <w:color w:val="auto"/>
                <w:sz w:val="22"/>
                <w:szCs w:val="22"/>
              </w:rPr>
            </w:pPr>
            <w:r w:rsidRPr="0000309D">
              <w:rPr>
                <w:rFonts w:ascii="Poppins" w:hAnsi="Poppins" w:cs="Poppins"/>
                <w:b/>
                <w:bCs/>
                <w:color w:val="auto"/>
                <w:sz w:val="22"/>
                <w:szCs w:val="22"/>
              </w:rPr>
              <w:t>1</w:t>
            </w:r>
          </w:p>
        </w:tc>
        <w:tc>
          <w:tcPr>
            <w:tcW w:w="3090"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tcPr>
          <w:p w14:paraId="31215091" w14:textId="3A0A1A21" w:rsidR="008617A4" w:rsidRPr="0000309D" w:rsidRDefault="008617A4" w:rsidP="008617A4">
            <w:pPr>
              <w:rPr>
                <w:rFonts w:ascii="Poppins" w:hAnsi="Poppins" w:cs="Poppins"/>
                <w:color w:val="auto"/>
                <w:sz w:val="22"/>
                <w:szCs w:val="22"/>
              </w:rPr>
            </w:pPr>
            <w:r w:rsidRPr="0000309D">
              <w:rPr>
                <w:rFonts w:ascii="Poppins" w:hAnsi="Poppins" w:cs="Poppins"/>
                <w:color w:val="auto"/>
                <w:sz w:val="22"/>
                <w:szCs w:val="22"/>
              </w:rPr>
              <w:t>The council provides good value for money</w:t>
            </w:r>
          </w:p>
        </w:tc>
        <w:tc>
          <w:tcPr>
            <w:tcW w:w="3090" w:type="dxa"/>
            <w:tcBorders>
              <w:top w:val="single" w:sz="4" w:space="0" w:color="6D6E71"/>
              <w:left w:val="single" w:sz="4" w:space="0" w:color="6D6E71"/>
              <w:bottom w:val="single" w:sz="4" w:space="0" w:color="6D6E71"/>
              <w:right w:val="single" w:sz="4" w:space="0" w:color="6D6E71"/>
            </w:tcBorders>
          </w:tcPr>
          <w:p w14:paraId="661C9D8B" w14:textId="2A0291FD" w:rsidR="008617A4" w:rsidRPr="0000309D" w:rsidRDefault="008617A4" w:rsidP="008617A4">
            <w:pPr>
              <w:jc w:val="center"/>
              <w:rPr>
                <w:rFonts w:ascii="Poppins" w:hAnsi="Poppins" w:cs="Poppins"/>
                <w:color w:val="auto"/>
                <w:sz w:val="22"/>
                <w:szCs w:val="22"/>
              </w:rPr>
            </w:pPr>
            <w:r w:rsidRPr="0000309D">
              <w:rPr>
                <w:rFonts w:ascii="Poppins" w:hAnsi="Poppins" w:cs="Poppins"/>
                <w:color w:val="auto"/>
                <w:sz w:val="22"/>
                <w:szCs w:val="22"/>
              </w:rPr>
              <w:t>2</w:t>
            </w:r>
            <w:r w:rsidR="00E85566">
              <w:rPr>
                <w:rFonts w:ascii="Poppins" w:hAnsi="Poppins" w:cs="Poppins"/>
                <w:color w:val="auto"/>
                <w:sz w:val="22"/>
                <w:szCs w:val="22"/>
              </w:rPr>
              <w:t>9</w:t>
            </w:r>
            <w:r w:rsidRPr="0000309D">
              <w:rPr>
                <w:rFonts w:ascii="Poppins" w:hAnsi="Poppins" w:cs="Poppins"/>
                <w:color w:val="auto"/>
                <w:sz w:val="22"/>
                <w:szCs w:val="22"/>
              </w:rPr>
              <w:t>%</w:t>
            </w:r>
          </w:p>
        </w:tc>
        <w:tc>
          <w:tcPr>
            <w:tcW w:w="3091" w:type="dxa"/>
            <w:tcBorders>
              <w:top w:val="single" w:sz="4" w:space="0" w:color="6D6E71"/>
              <w:left w:val="single" w:sz="4" w:space="0" w:color="6D6E71"/>
              <w:bottom w:val="single" w:sz="4" w:space="0" w:color="6D6E71"/>
              <w:right w:val="single" w:sz="4" w:space="0" w:color="6D6E71"/>
            </w:tcBorders>
          </w:tcPr>
          <w:p w14:paraId="72D4D9A6" w14:textId="73FAEC82" w:rsidR="008617A4" w:rsidRPr="0000309D" w:rsidRDefault="008617A4" w:rsidP="008617A4">
            <w:pPr>
              <w:jc w:val="center"/>
              <w:rPr>
                <w:rFonts w:ascii="Poppins" w:hAnsi="Poppins" w:cs="Poppins"/>
                <w:color w:val="auto"/>
                <w:sz w:val="22"/>
                <w:szCs w:val="22"/>
              </w:rPr>
            </w:pPr>
            <w:r w:rsidRPr="0000309D">
              <w:rPr>
                <w:rFonts w:ascii="Poppins" w:hAnsi="Poppins" w:cs="Poppins"/>
                <w:color w:val="auto"/>
                <w:sz w:val="22"/>
                <w:szCs w:val="22"/>
              </w:rPr>
              <w:t>3</w:t>
            </w:r>
            <w:r w:rsidR="0013605E">
              <w:rPr>
                <w:rFonts w:ascii="Poppins" w:hAnsi="Poppins" w:cs="Poppins"/>
                <w:color w:val="auto"/>
                <w:sz w:val="22"/>
                <w:szCs w:val="22"/>
              </w:rPr>
              <w:t>9</w:t>
            </w:r>
            <w:r w:rsidRPr="0000309D">
              <w:rPr>
                <w:rFonts w:ascii="Poppins" w:hAnsi="Poppins" w:cs="Poppins"/>
                <w:color w:val="auto"/>
                <w:sz w:val="22"/>
                <w:szCs w:val="22"/>
              </w:rPr>
              <w:t>%</w:t>
            </w:r>
          </w:p>
        </w:tc>
      </w:tr>
      <w:tr w:rsidR="008617A4" w:rsidRPr="0050661D" w14:paraId="325C9663" w14:textId="77777777" w:rsidTr="006D0429">
        <w:trPr>
          <w:trHeight w:val="440"/>
        </w:trPr>
        <w:tc>
          <w:tcPr>
            <w:tcW w:w="866" w:type="dxa"/>
            <w:tcBorders>
              <w:top w:val="single" w:sz="4" w:space="0" w:color="6D6E71"/>
              <w:left w:val="single" w:sz="4" w:space="0" w:color="6D6E71"/>
              <w:bottom w:val="single" w:sz="4" w:space="0" w:color="6D6E71"/>
              <w:right w:val="single" w:sz="4" w:space="0" w:color="6D6E71"/>
            </w:tcBorders>
            <w:shd w:val="clear" w:color="auto" w:fill="auto"/>
            <w:tcMar>
              <w:top w:w="72" w:type="dxa"/>
              <w:left w:w="144" w:type="dxa"/>
              <w:bottom w:w="72" w:type="dxa"/>
              <w:right w:w="144" w:type="dxa"/>
            </w:tcMar>
            <w:vAlign w:val="center"/>
          </w:tcPr>
          <w:p w14:paraId="4B566F52" w14:textId="77777777" w:rsidR="008617A4" w:rsidRPr="0000309D" w:rsidRDefault="008617A4" w:rsidP="008617A4">
            <w:pPr>
              <w:jc w:val="center"/>
              <w:rPr>
                <w:rFonts w:ascii="Poppins" w:hAnsi="Poppins" w:cs="Poppins"/>
                <w:b/>
                <w:bCs/>
                <w:color w:val="auto"/>
                <w:sz w:val="22"/>
                <w:szCs w:val="22"/>
              </w:rPr>
            </w:pPr>
            <w:r w:rsidRPr="0000309D">
              <w:rPr>
                <w:rFonts w:ascii="Poppins" w:hAnsi="Poppins" w:cs="Poppins"/>
                <w:b/>
                <w:bCs/>
                <w:color w:val="auto"/>
                <w:sz w:val="22"/>
                <w:szCs w:val="22"/>
              </w:rPr>
              <w:t>2</w:t>
            </w:r>
          </w:p>
        </w:tc>
        <w:tc>
          <w:tcPr>
            <w:tcW w:w="3090"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tcPr>
          <w:p w14:paraId="4DF97D25" w14:textId="59639806" w:rsidR="008617A4" w:rsidRPr="0000309D" w:rsidRDefault="008617A4" w:rsidP="008617A4">
            <w:pPr>
              <w:rPr>
                <w:rFonts w:ascii="Poppins" w:hAnsi="Poppins" w:cs="Poppins"/>
                <w:color w:val="auto"/>
                <w:sz w:val="22"/>
                <w:szCs w:val="22"/>
              </w:rPr>
            </w:pPr>
            <w:r w:rsidRPr="0000309D">
              <w:rPr>
                <w:rFonts w:ascii="Poppins" w:hAnsi="Poppins" w:cs="Poppins"/>
                <w:color w:val="auto"/>
                <w:sz w:val="22"/>
                <w:szCs w:val="22"/>
              </w:rPr>
              <w:t>Satisfaction with your local area as a place to live</w:t>
            </w:r>
          </w:p>
        </w:tc>
        <w:tc>
          <w:tcPr>
            <w:tcW w:w="3090" w:type="dxa"/>
            <w:tcBorders>
              <w:top w:val="single" w:sz="4" w:space="0" w:color="6D6E71"/>
              <w:left w:val="single" w:sz="4" w:space="0" w:color="6D6E71"/>
              <w:bottom w:val="single" w:sz="4" w:space="0" w:color="6D6E71"/>
              <w:right w:val="single" w:sz="4" w:space="0" w:color="6D6E71"/>
            </w:tcBorders>
          </w:tcPr>
          <w:p w14:paraId="7742E4E8" w14:textId="3B3D3EB0" w:rsidR="008617A4" w:rsidRPr="0000309D" w:rsidRDefault="008617A4" w:rsidP="008617A4">
            <w:pPr>
              <w:jc w:val="center"/>
              <w:rPr>
                <w:rFonts w:ascii="Poppins" w:hAnsi="Poppins" w:cs="Poppins"/>
                <w:color w:val="auto"/>
                <w:sz w:val="22"/>
                <w:szCs w:val="22"/>
              </w:rPr>
            </w:pPr>
            <w:r w:rsidRPr="0000309D">
              <w:rPr>
                <w:rFonts w:ascii="Poppins" w:hAnsi="Poppins" w:cs="Poppins"/>
                <w:color w:val="auto"/>
                <w:sz w:val="22"/>
                <w:szCs w:val="22"/>
              </w:rPr>
              <w:t>1</w:t>
            </w:r>
            <w:r w:rsidR="00E85566">
              <w:rPr>
                <w:rFonts w:ascii="Poppins" w:hAnsi="Poppins" w:cs="Poppins"/>
                <w:color w:val="auto"/>
                <w:sz w:val="22"/>
                <w:szCs w:val="22"/>
              </w:rPr>
              <w:t>5</w:t>
            </w:r>
            <w:r w:rsidRPr="0000309D">
              <w:rPr>
                <w:rFonts w:ascii="Poppins" w:hAnsi="Poppins" w:cs="Poppins"/>
                <w:color w:val="auto"/>
                <w:sz w:val="22"/>
                <w:szCs w:val="22"/>
              </w:rPr>
              <w:t>%</w:t>
            </w:r>
          </w:p>
        </w:tc>
        <w:tc>
          <w:tcPr>
            <w:tcW w:w="3091" w:type="dxa"/>
            <w:tcBorders>
              <w:top w:val="single" w:sz="4" w:space="0" w:color="6D6E71"/>
              <w:left w:val="single" w:sz="4" w:space="0" w:color="6D6E71"/>
              <w:bottom w:val="single" w:sz="4" w:space="0" w:color="6D6E71"/>
              <w:right w:val="single" w:sz="4" w:space="0" w:color="6D6E71"/>
            </w:tcBorders>
          </w:tcPr>
          <w:p w14:paraId="5C548AC5" w14:textId="19D5D141" w:rsidR="008617A4" w:rsidRPr="0000309D" w:rsidRDefault="008617A4" w:rsidP="008617A4">
            <w:pPr>
              <w:jc w:val="center"/>
              <w:rPr>
                <w:rFonts w:ascii="Poppins" w:hAnsi="Poppins" w:cs="Poppins"/>
                <w:color w:val="auto"/>
                <w:sz w:val="22"/>
                <w:szCs w:val="22"/>
              </w:rPr>
            </w:pPr>
            <w:r w:rsidRPr="0000309D">
              <w:rPr>
                <w:rFonts w:ascii="Poppins" w:hAnsi="Poppins" w:cs="Poppins"/>
                <w:color w:val="auto"/>
                <w:sz w:val="22"/>
                <w:szCs w:val="22"/>
              </w:rPr>
              <w:t>7</w:t>
            </w:r>
            <w:r w:rsidR="009F2F4F">
              <w:rPr>
                <w:rFonts w:ascii="Poppins" w:hAnsi="Poppins" w:cs="Poppins"/>
                <w:color w:val="auto"/>
                <w:sz w:val="22"/>
                <w:szCs w:val="22"/>
              </w:rPr>
              <w:t>4</w:t>
            </w:r>
            <w:r w:rsidRPr="0000309D">
              <w:rPr>
                <w:rFonts w:ascii="Poppins" w:hAnsi="Poppins" w:cs="Poppins"/>
                <w:color w:val="auto"/>
                <w:sz w:val="22"/>
                <w:szCs w:val="22"/>
              </w:rPr>
              <w:t>%</w:t>
            </w:r>
          </w:p>
        </w:tc>
      </w:tr>
      <w:tr w:rsidR="008617A4" w:rsidRPr="0050661D" w14:paraId="78915016" w14:textId="77777777" w:rsidTr="006D0429">
        <w:trPr>
          <w:trHeight w:val="440"/>
        </w:trPr>
        <w:tc>
          <w:tcPr>
            <w:tcW w:w="866" w:type="dxa"/>
            <w:tcBorders>
              <w:top w:val="single" w:sz="4" w:space="0" w:color="6D6E71"/>
              <w:left w:val="single" w:sz="4" w:space="0" w:color="6D6E71"/>
              <w:bottom w:val="single" w:sz="4" w:space="0" w:color="6D6E71"/>
              <w:right w:val="single" w:sz="4" w:space="0" w:color="6D6E71"/>
            </w:tcBorders>
            <w:shd w:val="clear" w:color="auto" w:fill="auto"/>
            <w:tcMar>
              <w:top w:w="72" w:type="dxa"/>
              <w:left w:w="144" w:type="dxa"/>
              <w:bottom w:w="72" w:type="dxa"/>
              <w:right w:w="144" w:type="dxa"/>
            </w:tcMar>
            <w:vAlign w:val="center"/>
          </w:tcPr>
          <w:p w14:paraId="2502203E" w14:textId="77777777" w:rsidR="008617A4" w:rsidRPr="0000309D" w:rsidRDefault="008617A4" w:rsidP="008617A4">
            <w:pPr>
              <w:jc w:val="center"/>
              <w:rPr>
                <w:rFonts w:ascii="Poppins" w:hAnsi="Poppins" w:cs="Poppins"/>
                <w:b/>
                <w:bCs/>
                <w:color w:val="auto"/>
                <w:sz w:val="22"/>
                <w:szCs w:val="22"/>
              </w:rPr>
            </w:pPr>
            <w:r w:rsidRPr="0000309D">
              <w:rPr>
                <w:rFonts w:ascii="Poppins" w:hAnsi="Poppins" w:cs="Poppins"/>
                <w:b/>
                <w:bCs/>
                <w:color w:val="auto"/>
                <w:sz w:val="22"/>
                <w:szCs w:val="22"/>
              </w:rPr>
              <w:t>3</w:t>
            </w:r>
          </w:p>
        </w:tc>
        <w:tc>
          <w:tcPr>
            <w:tcW w:w="3090"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tcPr>
          <w:p w14:paraId="5D9BC0EA" w14:textId="53CFA4E7" w:rsidR="008617A4" w:rsidRPr="0000309D" w:rsidRDefault="008617A4" w:rsidP="008617A4">
            <w:pPr>
              <w:rPr>
                <w:rFonts w:ascii="Poppins" w:hAnsi="Poppins" w:cs="Poppins"/>
                <w:color w:val="auto"/>
                <w:sz w:val="22"/>
                <w:szCs w:val="22"/>
              </w:rPr>
            </w:pPr>
            <w:r w:rsidRPr="0000309D">
              <w:rPr>
                <w:rFonts w:ascii="Poppins" w:hAnsi="Poppins" w:cs="Poppins"/>
                <w:color w:val="auto"/>
                <w:sz w:val="22"/>
                <w:szCs w:val="22"/>
              </w:rPr>
              <w:t>Satisfaction with refuse and waste collection</w:t>
            </w:r>
          </w:p>
        </w:tc>
        <w:tc>
          <w:tcPr>
            <w:tcW w:w="3090" w:type="dxa"/>
            <w:tcBorders>
              <w:top w:val="single" w:sz="4" w:space="0" w:color="6D6E71"/>
              <w:left w:val="single" w:sz="4" w:space="0" w:color="6D6E71"/>
              <w:bottom w:val="single" w:sz="4" w:space="0" w:color="6D6E71"/>
              <w:right w:val="single" w:sz="4" w:space="0" w:color="6D6E71"/>
            </w:tcBorders>
          </w:tcPr>
          <w:p w14:paraId="3B44BB68" w14:textId="7FC58F9C" w:rsidR="008617A4" w:rsidRPr="0000309D" w:rsidRDefault="008617A4" w:rsidP="008617A4">
            <w:pPr>
              <w:jc w:val="center"/>
              <w:rPr>
                <w:rFonts w:ascii="Poppins" w:hAnsi="Poppins" w:cs="Poppins"/>
                <w:color w:val="auto"/>
                <w:sz w:val="22"/>
                <w:szCs w:val="22"/>
              </w:rPr>
            </w:pPr>
            <w:r w:rsidRPr="0000309D">
              <w:rPr>
                <w:rFonts w:ascii="Poppins" w:hAnsi="Poppins" w:cs="Poppins"/>
                <w:color w:val="auto"/>
                <w:sz w:val="22"/>
                <w:szCs w:val="22"/>
              </w:rPr>
              <w:t>1</w:t>
            </w:r>
            <w:r w:rsidR="00E85566">
              <w:rPr>
                <w:rFonts w:ascii="Poppins" w:hAnsi="Poppins" w:cs="Poppins"/>
                <w:color w:val="auto"/>
                <w:sz w:val="22"/>
                <w:szCs w:val="22"/>
              </w:rPr>
              <w:t>2</w:t>
            </w:r>
            <w:r w:rsidRPr="0000309D">
              <w:rPr>
                <w:rFonts w:ascii="Poppins" w:hAnsi="Poppins" w:cs="Poppins"/>
                <w:color w:val="auto"/>
                <w:sz w:val="22"/>
                <w:szCs w:val="22"/>
              </w:rPr>
              <w:t>%</w:t>
            </w:r>
          </w:p>
        </w:tc>
        <w:tc>
          <w:tcPr>
            <w:tcW w:w="3091" w:type="dxa"/>
            <w:tcBorders>
              <w:top w:val="single" w:sz="4" w:space="0" w:color="6D6E71"/>
              <w:left w:val="single" w:sz="4" w:space="0" w:color="6D6E71"/>
              <w:bottom w:val="single" w:sz="4" w:space="0" w:color="6D6E71"/>
              <w:right w:val="single" w:sz="4" w:space="0" w:color="6D6E71"/>
            </w:tcBorders>
          </w:tcPr>
          <w:p w14:paraId="56D65BEC" w14:textId="0B87ECF1" w:rsidR="008617A4" w:rsidRPr="0000309D" w:rsidRDefault="008617A4" w:rsidP="008617A4">
            <w:pPr>
              <w:jc w:val="center"/>
              <w:rPr>
                <w:rFonts w:ascii="Poppins" w:hAnsi="Poppins" w:cs="Poppins"/>
                <w:color w:val="auto"/>
                <w:sz w:val="22"/>
                <w:szCs w:val="22"/>
              </w:rPr>
            </w:pPr>
            <w:r w:rsidRPr="0000309D">
              <w:rPr>
                <w:rFonts w:ascii="Poppins" w:hAnsi="Poppins" w:cs="Poppins"/>
                <w:color w:val="auto"/>
                <w:sz w:val="22"/>
                <w:szCs w:val="22"/>
              </w:rPr>
              <w:t>7</w:t>
            </w:r>
            <w:r w:rsidR="003B1CA7">
              <w:rPr>
                <w:rFonts w:ascii="Poppins" w:hAnsi="Poppins" w:cs="Poppins"/>
                <w:color w:val="auto"/>
                <w:sz w:val="22"/>
                <w:szCs w:val="22"/>
              </w:rPr>
              <w:t>3</w:t>
            </w:r>
            <w:r w:rsidRPr="0000309D">
              <w:rPr>
                <w:rFonts w:ascii="Poppins" w:hAnsi="Poppins" w:cs="Poppins"/>
                <w:color w:val="auto"/>
                <w:sz w:val="22"/>
                <w:szCs w:val="22"/>
              </w:rPr>
              <w:t>%</w:t>
            </w:r>
          </w:p>
        </w:tc>
      </w:tr>
      <w:tr w:rsidR="008617A4" w:rsidRPr="0050661D" w14:paraId="52E90A2D" w14:textId="77777777" w:rsidTr="00805EB8">
        <w:trPr>
          <w:trHeight w:val="440"/>
        </w:trPr>
        <w:tc>
          <w:tcPr>
            <w:tcW w:w="866" w:type="dxa"/>
            <w:tcBorders>
              <w:top w:val="single" w:sz="4" w:space="0" w:color="6D6E71"/>
              <w:left w:val="single" w:sz="4" w:space="0" w:color="6D6E71"/>
              <w:bottom w:val="single" w:sz="4" w:space="0" w:color="6D6E71"/>
              <w:right w:val="single" w:sz="4" w:space="0" w:color="6D6E71"/>
            </w:tcBorders>
            <w:shd w:val="clear" w:color="auto" w:fill="auto"/>
            <w:tcMar>
              <w:top w:w="72" w:type="dxa"/>
              <w:left w:w="144" w:type="dxa"/>
              <w:bottom w:w="72" w:type="dxa"/>
              <w:right w:w="144" w:type="dxa"/>
            </w:tcMar>
            <w:vAlign w:val="center"/>
          </w:tcPr>
          <w:p w14:paraId="79BA56A6" w14:textId="77777777" w:rsidR="008617A4" w:rsidRPr="0000309D" w:rsidRDefault="008617A4" w:rsidP="008617A4">
            <w:pPr>
              <w:jc w:val="center"/>
              <w:rPr>
                <w:rFonts w:ascii="Poppins" w:hAnsi="Poppins" w:cs="Poppins"/>
                <w:b/>
                <w:bCs/>
                <w:color w:val="auto"/>
                <w:sz w:val="22"/>
                <w:szCs w:val="22"/>
              </w:rPr>
            </w:pPr>
            <w:r w:rsidRPr="0000309D">
              <w:rPr>
                <w:rFonts w:ascii="Poppins" w:hAnsi="Poppins" w:cs="Poppins"/>
                <w:b/>
                <w:bCs/>
                <w:color w:val="auto"/>
                <w:sz w:val="22"/>
                <w:szCs w:val="22"/>
              </w:rPr>
              <w:t>4</w:t>
            </w:r>
          </w:p>
        </w:tc>
        <w:tc>
          <w:tcPr>
            <w:tcW w:w="3090"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tcPr>
          <w:p w14:paraId="7C9B057A" w14:textId="51D35041" w:rsidR="008617A4" w:rsidRPr="0000309D" w:rsidRDefault="008617A4" w:rsidP="008617A4">
            <w:pPr>
              <w:rPr>
                <w:rFonts w:ascii="Poppins" w:hAnsi="Poppins" w:cs="Poppins"/>
                <w:color w:val="auto"/>
                <w:sz w:val="22"/>
                <w:szCs w:val="22"/>
              </w:rPr>
            </w:pPr>
            <w:r w:rsidRPr="0000309D">
              <w:rPr>
                <w:rFonts w:ascii="Poppins" w:hAnsi="Poppins" w:cs="Poppins"/>
                <w:color w:val="auto"/>
                <w:sz w:val="22"/>
                <w:szCs w:val="22"/>
              </w:rPr>
              <w:t>Council acts on the concerns of local residents</w:t>
            </w:r>
          </w:p>
        </w:tc>
        <w:tc>
          <w:tcPr>
            <w:tcW w:w="3090" w:type="dxa"/>
            <w:tcBorders>
              <w:top w:val="single" w:sz="4" w:space="0" w:color="6D6E71"/>
              <w:left w:val="single" w:sz="4" w:space="0" w:color="6D6E71"/>
              <w:bottom w:val="single" w:sz="4" w:space="0" w:color="6D6E71"/>
              <w:right w:val="single" w:sz="4" w:space="0" w:color="6D6E71"/>
            </w:tcBorders>
          </w:tcPr>
          <w:p w14:paraId="622E1E2B" w14:textId="3802B067" w:rsidR="008617A4" w:rsidRPr="0000309D" w:rsidRDefault="008617A4" w:rsidP="008617A4">
            <w:pPr>
              <w:jc w:val="center"/>
              <w:rPr>
                <w:rFonts w:ascii="Poppins" w:hAnsi="Poppins" w:cs="Poppins"/>
                <w:color w:val="auto"/>
                <w:sz w:val="22"/>
                <w:szCs w:val="22"/>
              </w:rPr>
            </w:pPr>
            <w:r w:rsidRPr="0000309D">
              <w:rPr>
                <w:rFonts w:ascii="Poppins" w:hAnsi="Poppins" w:cs="Poppins"/>
                <w:color w:val="auto"/>
                <w:sz w:val="22"/>
                <w:szCs w:val="22"/>
              </w:rPr>
              <w:t>9%</w:t>
            </w:r>
          </w:p>
        </w:tc>
        <w:tc>
          <w:tcPr>
            <w:tcW w:w="3091" w:type="dxa"/>
            <w:tcBorders>
              <w:top w:val="single" w:sz="4" w:space="0" w:color="6D6E71"/>
              <w:left w:val="single" w:sz="4" w:space="0" w:color="6D6E71"/>
              <w:bottom w:val="single" w:sz="4" w:space="0" w:color="6D6E71"/>
              <w:right w:val="single" w:sz="4" w:space="0" w:color="6D6E71"/>
            </w:tcBorders>
          </w:tcPr>
          <w:p w14:paraId="1E483369" w14:textId="0360313D" w:rsidR="008617A4" w:rsidRPr="0000309D" w:rsidRDefault="003B1CA7" w:rsidP="008617A4">
            <w:pPr>
              <w:jc w:val="center"/>
              <w:rPr>
                <w:rFonts w:ascii="Poppins" w:hAnsi="Poppins" w:cs="Poppins"/>
                <w:color w:val="auto"/>
                <w:sz w:val="22"/>
                <w:szCs w:val="22"/>
              </w:rPr>
            </w:pPr>
            <w:r>
              <w:rPr>
                <w:rFonts w:ascii="Poppins" w:hAnsi="Poppins" w:cs="Poppins"/>
                <w:color w:val="auto"/>
                <w:sz w:val="22"/>
                <w:szCs w:val="22"/>
              </w:rPr>
              <w:t>41</w:t>
            </w:r>
            <w:r w:rsidR="008617A4" w:rsidRPr="0000309D">
              <w:rPr>
                <w:rFonts w:ascii="Poppins" w:hAnsi="Poppins" w:cs="Poppins"/>
                <w:color w:val="auto"/>
                <w:sz w:val="22"/>
                <w:szCs w:val="22"/>
              </w:rPr>
              <w:t>%</w:t>
            </w:r>
          </w:p>
        </w:tc>
      </w:tr>
      <w:tr w:rsidR="008617A4" w:rsidRPr="0050661D" w14:paraId="037C20A9" w14:textId="77777777" w:rsidTr="00805EB8">
        <w:trPr>
          <w:trHeight w:val="440"/>
        </w:trPr>
        <w:tc>
          <w:tcPr>
            <w:tcW w:w="866" w:type="dxa"/>
            <w:tcBorders>
              <w:top w:val="single" w:sz="4" w:space="0" w:color="6D6E71"/>
              <w:left w:val="single" w:sz="4" w:space="0" w:color="6D6E71"/>
              <w:bottom w:val="single" w:sz="4" w:space="0" w:color="6D6E71"/>
              <w:right w:val="single" w:sz="4" w:space="0" w:color="6D6E71"/>
            </w:tcBorders>
            <w:shd w:val="clear" w:color="auto" w:fill="auto"/>
            <w:tcMar>
              <w:top w:w="72" w:type="dxa"/>
              <w:left w:w="144" w:type="dxa"/>
              <w:bottom w:w="72" w:type="dxa"/>
              <w:right w:w="144" w:type="dxa"/>
            </w:tcMar>
            <w:vAlign w:val="center"/>
          </w:tcPr>
          <w:p w14:paraId="513841AE" w14:textId="77777777" w:rsidR="008617A4" w:rsidRPr="0000309D" w:rsidRDefault="008617A4" w:rsidP="008617A4">
            <w:pPr>
              <w:jc w:val="center"/>
              <w:rPr>
                <w:rFonts w:ascii="Poppins" w:hAnsi="Poppins" w:cs="Poppins"/>
                <w:b/>
                <w:bCs/>
                <w:color w:val="auto"/>
                <w:sz w:val="22"/>
                <w:szCs w:val="22"/>
              </w:rPr>
            </w:pPr>
            <w:r w:rsidRPr="0000309D">
              <w:rPr>
                <w:rFonts w:ascii="Poppins" w:hAnsi="Poppins" w:cs="Poppins"/>
                <w:b/>
                <w:bCs/>
                <w:color w:val="auto"/>
                <w:sz w:val="22"/>
                <w:szCs w:val="22"/>
              </w:rPr>
              <w:t>5</w:t>
            </w:r>
          </w:p>
        </w:tc>
        <w:tc>
          <w:tcPr>
            <w:tcW w:w="3090"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tcPr>
          <w:p w14:paraId="763C882C" w14:textId="13B28B84" w:rsidR="008617A4" w:rsidRPr="0000309D" w:rsidRDefault="008617A4" w:rsidP="008617A4">
            <w:pPr>
              <w:rPr>
                <w:rFonts w:ascii="Poppins" w:hAnsi="Poppins" w:cs="Poppins"/>
                <w:color w:val="auto"/>
                <w:sz w:val="22"/>
                <w:szCs w:val="22"/>
              </w:rPr>
            </w:pPr>
            <w:r w:rsidRPr="0000309D">
              <w:rPr>
                <w:rFonts w:ascii="Poppins" w:hAnsi="Poppins" w:cs="Poppins"/>
                <w:color w:val="auto"/>
                <w:sz w:val="22"/>
                <w:szCs w:val="22"/>
              </w:rPr>
              <w:t>Satisfaction with Killingworth</w:t>
            </w:r>
          </w:p>
        </w:tc>
        <w:tc>
          <w:tcPr>
            <w:tcW w:w="3090" w:type="dxa"/>
            <w:tcBorders>
              <w:top w:val="single" w:sz="4" w:space="0" w:color="6D6E71"/>
              <w:left w:val="single" w:sz="4" w:space="0" w:color="6D6E71"/>
              <w:bottom w:val="single" w:sz="4" w:space="0" w:color="6D6E71"/>
              <w:right w:val="single" w:sz="4" w:space="0" w:color="6D6E71"/>
            </w:tcBorders>
          </w:tcPr>
          <w:p w14:paraId="0B4109A2" w14:textId="074C9672" w:rsidR="008617A4" w:rsidRPr="0000309D" w:rsidRDefault="00E85566" w:rsidP="008617A4">
            <w:pPr>
              <w:jc w:val="center"/>
              <w:rPr>
                <w:rFonts w:ascii="Poppins" w:hAnsi="Poppins" w:cs="Poppins"/>
                <w:color w:val="auto"/>
                <w:sz w:val="22"/>
                <w:szCs w:val="22"/>
              </w:rPr>
            </w:pPr>
            <w:r>
              <w:rPr>
                <w:rFonts w:ascii="Poppins" w:hAnsi="Poppins" w:cs="Poppins"/>
                <w:color w:val="auto"/>
                <w:sz w:val="22"/>
                <w:szCs w:val="22"/>
              </w:rPr>
              <w:t>9</w:t>
            </w:r>
            <w:r w:rsidR="008617A4" w:rsidRPr="0000309D">
              <w:rPr>
                <w:rFonts w:ascii="Poppins" w:hAnsi="Poppins" w:cs="Poppins"/>
                <w:color w:val="auto"/>
                <w:sz w:val="22"/>
                <w:szCs w:val="22"/>
              </w:rPr>
              <w:t>%</w:t>
            </w:r>
          </w:p>
        </w:tc>
        <w:tc>
          <w:tcPr>
            <w:tcW w:w="3091" w:type="dxa"/>
            <w:tcBorders>
              <w:top w:val="single" w:sz="4" w:space="0" w:color="6D6E71"/>
              <w:left w:val="single" w:sz="4" w:space="0" w:color="6D6E71"/>
              <w:bottom w:val="single" w:sz="4" w:space="0" w:color="6D6E71"/>
              <w:right w:val="single" w:sz="4" w:space="0" w:color="6D6E71"/>
            </w:tcBorders>
          </w:tcPr>
          <w:p w14:paraId="591B32E3" w14:textId="235F9F06" w:rsidR="008617A4" w:rsidRPr="0000309D" w:rsidRDefault="003B1CA7" w:rsidP="008617A4">
            <w:pPr>
              <w:jc w:val="center"/>
              <w:rPr>
                <w:rFonts w:ascii="Poppins" w:hAnsi="Poppins" w:cs="Poppins"/>
                <w:color w:val="auto"/>
                <w:sz w:val="22"/>
                <w:szCs w:val="22"/>
              </w:rPr>
            </w:pPr>
            <w:r>
              <w:rPr>
                <w:rFonts w:ascii="Poppins" w:hAnsi="Poppins" w:cs="Poppins"/>
                <w:color w:val="auto"/>
                <w:sz w:val="22"/>
                <w:szCs w:val="22"/>
              </w:rPr>
              <w:t>52</w:t>
            </w:r>
            <w:r w:rsidR="008617A4" w:rsidRPr="0000309D">
              <w:rPr>
                <w:rFonts w:ascii="Poppins" w:hAnsi="Poppins" w:cs="Poppins"/>
                <w:color w:val="auto"/>
                <w:sz w:val="22"/>
                <w:szCs w:val="22"/>
              </w:rPr>
              <w:t>%</w:t>
            </w:r>
          </w:p>
        </w:tc>
      </w:tr>
      <w:tr w:rsidR="008617A4" w:rsidRPr="0050661D" w14:paraId="0A1FDDD0" w14:textId="77777777" w:rsidTr="00805EB8">
        <w:trPr>
          <w:trHeight w:val="440"/>
        </w:trPr>
        <w:tc>
          <w:tcPr>
            <w:tcW w:w="866" w:type="dxa"/>
            <w:tcBorders>
              <w:top w:val="single" w:sz="4" w:space="0" w:color="6D6E71"/>
              <w:left w:val="single" w:sz="4" w:space="0" w:color="6D6E71"/>
              <w:bottom w:val="single" w:sz="4" w:space="0" w:color="6D6E71"/>
              <w:right w:val="single" w:sz="4" w:space="0" w:color="6D6E71"/>
            </w:tcBorders>
            <w:shd w:val="clear" w:color="auto" w:fill="auto"/>
            <w:tcMar>
              <w:top w:w="72" w:type="dxa"/>
              <w:left w:w="144" w:type="dxa"/>
              <w:bottom w:w="72" w:type="dxa"/>
              <w:right w:w="144" w:type="dxa"/>
            </w:tcMar>
            <w:vAlign w:val="center"/>
          </w:tcPr>
          <w:p w14:paraId="4BFD9FFA" w14:textId="77777777" w:rsidR="008617A4" w:rsidRPr="0000309D" w:rsidRDefault="008617A4" w:rsidP="008617A4">
            <w:pPr>
              <w:jc w:val="center"/>
              <w:rPr>
                <w:rFonts w:ascii="Poppins" w:hAnsi="Poppins" w:cs="Poppins"/>
                <w:b/>
                <w:bCs/>
                <w:color w:val="auto"/>
                <w:sz w:val="22"/>
                <w:szCs w:val="22"/>
              </w:rPr>
            </w:pPr>
            <w:r w:rsidRPr="0000309D">
              <w:rPr>
                <w:rFonts w:ascii="Poppins" w:hAnsi="Poppins" w:cs="Poppins"/>
                <w:b/>
                <w:bCs/>
                <w:color w:val="auto"/>
                <w:sz w:val="22"/>
                <w:szCs w:val="22"/>
              </w:rPr>
              <w:t>6</w:t>
            </w:r>
          </w:p>
        </w:tc>
        <w:tc>
          <w:tcPr>
            <w:tcW w:w="3090"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tcPr>
          <w:p w14:paraId="5BEF1695" w14:textId="60A73EC0" w:rsidR="008617A4" w:rsidRPr="0000309D" w:rsidRDefault="004D0561" w:rsidP="008617A4">
            <w:pPr>
              <w:rPr>
                <w:rFonts w:ascii="Poppins" w:hAnsi="Poppins" w:cs="Poppins"/>
                <w:color w:val="auto"/>
                <w:sz w:val="22"/>
                <w:szCs w:val="22"/>
              </w:rPr>
            </w:pPr>
            <w:r w:rsidRPr="0000309D">
              <w:rPr>
                <w:rFonts w:ascii="Poppins" w:hAnsi="Poppins" w:cs="Poppins"/>
                <w:color w:val="auto"/>
                <w:sz w:val="22"/>
                <w:szCs w:val="22"/>
              </w:rPr>
              <w:t>Whether</w:t>
            </w:r>
            <w:r w:rsidR="008617A4" w:rsidRPr="0000309D">
              <w:rPr>
                <w:rFonts w:ascii="Poppins" w:hAnsi="Poppins" w:cs="Poppins"/>
                <w:color w:val="auto"/>
                <w:sz w:val="22"/>
                <w:szCs w:val="22"/>
              </w:rPr>
              <w:t xml:space="preserve"> local area has got better or worse or not changed much</w:t>
            </w:r>
            <w:r w:rsidRPr="0000309D">
              <w:rPr>
                <w:rFonts w:ascii="Poppins" w:hAnsi="Poppins" w:cs="Poppins"/>
                <w:color w:val="auto"/>
                <w:sz w:val="22"/>
                <w:szCs w:val="22"/>
              </w:rPr>
              <w:t xml:space="preserve"> over the last 12 months (</w:t>
            </w:r>
            <w:r w:rsidR="00A35247" w:rsidRPr="0000309D">
              <w:rPr>
                <w:rFonts w:ascii="Poppins" w:hAnsi="Poppins" w:cs="Poppins"/>
                <w:color w:val="auto"/>
                <w:sz w:val="22"/>
                <w:szCs w:val="22"/>
              </w:rPr>
              <w:t>% better)</w:t>
            </w:r>
          </w:p>
        </w:tc>
        <w:tc>
          <w:tcPr>
            <w:tcW w:w="3090" w:type="dxa"/>
            <w:tcBorders>
              <w:top w:val="single" w:sz="4" w:space="0" w:color="6D6E71"/>
              <w:left w:val="single" w:sz="4" w:space="0" w:color="6D6E71"/>
              <w:bottom w:val="single" w:sz="4" w:space="0" w:color="6D6E71"/>
              <w:right w:val="single" w:sz="4" w:space="0" w:color="6D6E71"/>
            </w:tcBorders>
          </w:tcPr>
          <w:p w14:paraId="7E422705" w14:textId="11ACFDB3" w:rsidR="008617A4" w:rsidRPr="0000309D" w:rsidRDefault="008617A4" w:rsidP="008617A4">
            <w:pPr>
              <w:jc w:val="center"/>
              <w:rPr>
                <w:rFonts w:ascii="Poppins" w:hAnsi="Poppins" w:cs="Poppins"/>
                <w:color w:val="auto"/>
                <w:sz w:val="22"/>
                <w:szCs w:val="22"/>
              </w:rPr>
            </w:pPr>
            <w:r w:rsidRPr="0000309D">
              <w:rPr>
                <w:rFonts w:ascii="Poppins" w:hAnsi="Poppins" w:cs="Poppins"/>
                <w:color w:val="auto"/>
                <w:sz w:val="22"/>
                <w:szCs w:val="22"/>
              </w:rPr>
              <w:t>6%</w:t>
            </w:r>
          </w:p>
        </w:tc>
        <w:tc>
          <w:tcPr>
            <w:tcW w:w="3091" w:type="dxa"/>
            <w:tcBorders>
              <w:top w:val="single" w:sz="4" w:space="0" w:color="6D6E71"/>
              <w:left w:val="single" w:sz="4" w:space="0" w:color="6D6E71"/>
              <w:bottom w:val="single" w:sz="4" w:space="0" w:color="6D6E71"/>
              <w:right w:val="single" w:sz="4" w:space="0" w:color="6D6E71"/>
            </w:tcBorders>
          </w:tcPr>
          <w:p w14:paraId="4ADFE34D" w14:textId="78C3EB55" w:rsidR="008617A4" w:rsidRPr="0000309D" w:rsidRDefault="008617A4" w:rsidP="008617A4">
            <w:pPr>
              <w:jc w:val="center"/>
              <w:rPr>
                <w:rFonts w:ascii="Poppins" w:hAnsi="Poppins" w:cs="Poppins"/>
                <w:color w:val="auto"/>
                <w:sz w:val="22"/>
                <w:szCs w:val="22"/>
              </w:rPr>
            </w:pPr>
            <w:r w:rsidRPr="0000309D">
              <w:rPr>
                <w:rFonts w:ascii="Poppins" w:hAnsi="Poppins" w:cs="Poppins"/>
                <w:color w:val="auto"/>
                <w:sz w:val="22"/>
                <w:szCs w:val="22"/>
              </w:rPr>
              <w:t>6</w:t>
            </w:r>
            <w:r w:rsidR="003B1CA7">
              <w:rPr>
                <w:rFonts w:ascii="Poppins" w:hAnsi="Poppins" w:cs="Poppins"/>
                <w:color w:val="auto"/>
                <w:sz w:val="22"/>
                <w:szCs w:val="22"/>
              </w:rPr>
              <w:t>9</w:t>
            </w:r>
            <w:r w:rsidRPr="0000309D">
              <w:rPr>
                <w:rFonts w:ascii="Poppins" w:hAnsi="Poppins" w:cs="Poppins"/>
                <w:color w:val="auto"/>
                <w:sz w:val="22"/>
                <w:szCs w:val="22"/>
              </w:rPr>
              <w:t>%</w:t>
            </w:r>
          </w:p>
        </w:tc>
      </w:tr>
      <w:tr w:rsidR="008617A4" w:rsidRPr="0050661D" w14:paraId="7AE4BBD2" w14:textId="77777777" w:rsidTr="00805EB8">
        <w:trPr>
          <w:trHeight w:val="440"/>
        </w:trPr>
        <w:tc>
          <w:tcPr>
            <w:tcW w:w="866" w:type="dxa"/>
            <w:tcBorders>
              <w:top w:val="single" w:sz="4" w:space="0" w:color="6D6E71"/>
              <w:left w:val="single" w:sz="4" w:space="0" w:color="6D6E71"/>
              <w:bottom w:val="single" w:sz="4" w:space="0" w:color="6D6E71"/>
              <w:right w:val="single" w:sz="4" w:space="0" w:color="6D6E71"/>
            </w:tcBorders>
            <w:shd w:val="clear" w:color="auto" w:fill="auto"/>
            <w:tcMar>
              <w:top w:w="72" w:type="dxa"/>
              <w:left w:w="144" w:type="dxa"/>
              <w:bottom w:w="72" w:type="dxa"/>
              <w:right w:w="144" w:type="dxa"/>
            </w:tcMar>
            <w:vAlign w:val="center"/>
          </w:tcPr>
          <w:p w14:paraId="038D2A11" w14:textId="77777777" w:rsidR="008617A4" w:rsidRPr="0000309D" w:rsidRDefault="008617A4" w:rsidP="008617A4">
            <w:pPr>
              <w:jc w:val="center"/>
              <w:rPr>
                <w:rFonts w:ascii="Poppins" w:hAnsi="Poppins" w:cs="Poppins"/>
                <w:b/>
                <w:bCs/>
                <w:color w:val="auto"/>
                <w:sz w:val="22"/>
                <w:szCs w:val="22"/>
              </w:rPr>
            </w:pPr>
            <w:r w:rsidRPr="0000309D">
              <w:rPr>
                <w:rFonts w:ascii="Poppins" w:hAnsi="Poppins" w:cs="Poppins"/>
                <w:b/>
                <w:bCs/>
                <w:color w:val="auto"/>
                <w:sz w:val="22"/>
                <w:szCs w:val="22"/>
              </w:rPr>
              <w:t>7</w:t>
            </w:r>
          </w:p>
        </w:tc>
        <w:tc>
          <w:tcPr>
            <w:tcW w:w="3090"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tcPr>
          <w:p w14:paraId="599375D0" w14:textId="4618B237" w:rsidR="008617A4" w:rsidRPr="0000309D" w:rsidRDefault="008617A4" w:rsidP="008617A4">
            <w:pPr>
              <w:rPr>
                <w:rFonts w:ascii="Poppins" w:hAnsi="Poppins" w:cs="Poppins"/>
                <w:color w:val="auto"/>
                <w:sz w:val="22"/>
                <w:szCs w:val="22"/>
              </w:rPr>
            </w:pPr>
            <w:r w:rsidRPr="0000309D">
              <w:rPr>
                <w:rFonts w:ascii="Poppins" w:hAnsi="Poppins" w:cs="Poppins"/>
                <w:color w:val="auto"/>
                <w:sz w:val="22"/>
                <w:szCs w:val="22"/>
              </w:rPr>
              <w:t>Satisfaction</w:t>
            </w:r>
            <w:r w:rsidR="00A35247" w:rsidRPr="0000309D">
              <w:rPr>
                <w:rFonts w:ascii="Poppins" w:hAnsi="Poppins" w:cs="Poppins"/>
                <w:color w:val="auto"/>
                <w:sz w:val="22"/>
                <w:szCs w:val="22"/>
              </w:rPr>
              <w:t xml:space="preserve"> with</w:t>
            </w:r>
            <w:r w:rsidRPr="0000309D">
              <w:rPr>
                <w:rFonts w:ascii="Poppins" w:hAnsi="Poppins" w:cs="Poppins"/>
                <w:color w:val="auto"/>
                <w:sz w:val="22"/>
                <w:szCs w:val="22"/>
              </w:rPr>
              <w:t xml:space="preserve"> </w:t>
            </w:r>
            <w:r w:rsidR="00A97373">
              <w:rPr>
                <w:rFonts w:ascii="Poppins" w:hAnsi="Poppins" w:cs="Poppins"/>
                <w:color w:val="auto"/>
                <w:sz w:val="22"/>
                <w:szCs w:val="22"/>
              </w:rPr>
              <w:t>s</w:t>
            </w:r>
            <w:r w:rsidRPr="0000309D">
              <w:rPr>
                <w:rFonts w:ascii="Poppins" w:hAnsi="Poppins" w:cs="Poppins"/>
                <w:color w:val="auto"/>
                <w:sz w:val="22"/>
                <w:szCs w:val="22"/>
              </w:rPr>
              <w:t>treet cleaning</w:t>
            </w:r>
          </w:p>
        </w:tc>
        <w:tc>
          <w:tcPr>
            <w:tcW w:w="3090" w:type="dxa"/>
            <w:tcBorders>
              <w:top w:val="single" w:sz="4" w:space="0" w:color="6D6E71"/>
              <w:left w:val="single" w:sz="4" w:space="0" w:color="6D6E71"/>
              <w:bottom w:val="single" w:sz="4" w:space="0" w:color="6D6E71"/>
              <w:right w:val="single" w:sz="4" w:space="0" w:color="6D6E71"/>
            </w:tcBorders>
          </w:tcPr>
          <w:p w14:paraId="091B89C7" w14:textId="3303C221" w:rsidR="008617A4" w:rsidRPr="0000309D" w:rsidRDefault="008617A4" w:rsidP="008617A4">
            <w:pPr>
              <w:jc w:val="center"/>
              <w:rPr>
                <w:rFonts w:ascii="Poppins" w:hAnsi="Poppins" w:cs="Poppins"/>
                <w:color w:val="auto"/>
                <w:sz w:val="22"/>
                <w:szCs w:val="22"/>
              </w:rPr>
            </w:pPr>
            <w:r w:rsidRPr="0000309D">
              <w:rPr>
                <w:rFonts w:ascii="Poppins" w:hAnsi="Poppins" w:cs="Poppins"/>
                <w:color w:val="auto"/>
                <w:sz w:val="22"/>
                <w:szCs w:val="22"/>
              </w:rPr>
              <w:t>6%</w:t>
            </w:r>
          </w:p>
        </w:tc>
        <w:tc>
          <w:tcPr>
            <w:tcW w:w="3091" w:type="dxa"/>
            <w:tcBorders>
              <w:top w:val="single" w:sz="4" w:space="0" w:color="6D6E71"/>
              <w:left w:val="single" w:sz="4" w:space="0" w:color="6D6E71"/>
              <w:bottom w:val="single" w:sz="4" w:space="0" w:color="6D6E71"/>
              <w:right w:val="single" w:sz="4" w:space="0" w:color="6D6E71"/>
            </w:tcBorders>
          </w:tcPr>
          <w:p w14:paraId="00814946" w14:textId="27A8E912" w:rsidR="008617A4" w:rsidRPr="0000309D" w:rsidRDefault="008617A4" w:rsidP="008617A4">
            <w:pPr>
              <w:jc w:val="center"/>
              <w:rPr>
                <w:rFonts w:ascii="Poppins" w:hAnsi="Poppins" w:cs="Poppins"/>
                <w:color w:val="auto"/>
                <w:sz w:val="22"/>
                <w:szCs w:val="22"/>
              </w:rPr>
            </w:pPr>
            <w:r w:rsidRPr="0000309D">
              <w:rPr>
                <w:rFonts w:ascii="Poppins" w:hAnsi="Poppins" w:cs="Poppins"/>
                <w:color w:val="auto"/>
                <w:sz w:val="22"/>
                <w:szCs w:val="22"/>
              </w:rPr>
              <w:t>48%</w:t>
            </w:r>
          </w:p>
        </w:tc>
      </w:tr>
      <w:tr w:rsidR="008617A4" w:rsidRPr="0050661D" w14:paraId="7B27B190" w14:textId="77777777" w:rsidTr="00805EB8">
        <w:trPr>
          <w:trHeight w:val="440"/>
        </w:trPr>
        <w:tc>
          <w:tcPr>
            <w:tcW w:w="866" w:type="dxa"/>
            <w:tcBorders>
              <w:top w:val="single" w:sz="4" w:space="0" w:color="6D6E71"/>
              <w:left w:val="single" w:sz="4" w:space="0" w:color="6D6E71"/>
              <w:bottom w:val="single" w:sz="4" w:space="0" w:color="6D6E71"/>
              <w:right w:val="single" w:sz="4" w:space="0" w:color="6D6E71"/>
            </w:tcBorders>
            <w:shd w:val="clear" w:color="auto" w:fill="auto"/>
            <w:tcMar>
              <w:top w:w="72" w:type="dxa"/>
              <w:left w:w="144" w:type="dxa"/>
              <w:bottom w:w="72" w:type="dxa"/>
              <w:right w:w="144" w:type="dxa"/>
            </w:tcMar>
            <w:vAlign w:val="center"/>
          </w:tcPr>
          <w:p w14:paraId="34066CBD" w14:textId="77777777" w:rsidR="008617A4" w:rsidRPr="0000309D" w:rsidRDefault="008617A4" w:rsidP="008617A4">
            <w:pPr>
              <w:jc w:val="center"/>
              <w:rPr>
                <w:rFonts w:ascii="Poppins" w:hAnsi="Poppins" w:cs="Poppins"/>
                <w:b/>
                <w:bCs/>
                <w:color w:val="auto"/>
                <w:sz w:val="22"/>
                <w:szCs w:val="22"/>
              </w:rPr>
            </w:pPr>
            <w:r w:rsidRPr="0000309D">
              <w:rPr>
                <w:rFonts w:ascii="Poppins" w:hAnsi="Poppins" w:cs="Poppins"/>
                <w:b/>
                <w:bCs/>
                <w:color w:val="auto"/>
                <w:sz w:val="22"/>
                <w:szCs w:val="22"/>
              </w:rPr>
              <w:t>8</w:t>
            </w:r>
          </w:p>
        </w:tc>
        <w:tc>
          <w:tcPr>
            <w:tcW w:w="3090"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tcPr>
          <w:p w14:paraId="75866101" w14:textId="4A34A334" w:rsidR="008617A4" w:rsidRPr="0000309D" w:rsidRDefault="00A35247" w:rsidP="008617A4">
            <w:pPr>
              <w:rPr>
                <w:rFonts w:ascii="Poppins" w:hAnsi="Poppins" w:cs="Poppins"/>
                <w:color w:val="auto"/>
                <w:sz w:val="22"/>
                <w:szCs w:val="22"/>
              </w:rPr>
            </w:pPr>
            <w:r w:rsidRPr="0000309D">
              <w:rPr>
                <w:rFonts w:ascii="Poppins" w:hAnsi="Poppins" w:cs="Poppins"/>
                <w:color w:val="auto"/>
                <w:sz w:val="22"/>
                <w:szCs w:val="22"/>
              </w:rPr>
              <w:t>S</w:t>
            </w:r>
            <w:r w:rsidR="008617A4" w:rsidRPr="0000309D">
              <w:rPr>
                <w:rFonts w:ascii="Poppins" w:hAnsi="Poppins" w:cs="Poppins"/>
                <w:color w:val="auto"/>
                <w:sz w:val="22"/>
                <w:szCs w:val="22"/>
              </w:rPr>
              <w:t>atisfaction</w:t>
            </w:r>
            <w:r w:rsidRPr="0000309D">
              <w:rPr>
                <w:rFonts w:ascii="Poppins" w:hAnsi="Poppins" w:cs="Poppins"/>
                <w:color w:val="auto"/>
                <w:sz w:val="22"/>
                <w:szCs w:val="22"/>
              </w:rPr>
              <w:t xml:space="preserve"> with</w:t>
            </w:r>
            <w:r w:rsidR="008617A4" w:rsidRPr="0000309D">
              <w:rPr>
                <w:rFonts w:ascii="Poppins" w:hAnsi="Poppins" w:cs="Poppins"/>
                <w:color w:val="auto"/>
                <w:sz w:val="22"/>
                <w:szCs w:val="22"/>
              </w:rPr>
              <w:t xml:space="preserve">  Wallsend</w:t>
            </w:r>
          </w:p>
        </w:tc>
        <w:tc>
          <w:tcPr>
            <w:tcW w:w="3090" w:type="dxa"/>
            <w:tcBorders>
              <w:top w:val="single" w:sz="4" w:space="0" w:color="6D6E71"/>
              <w:left w:val="single" w:sz="4" w:space="0" w:color="6D6E71"/>
              <w:bottom w:val="single" w:sz="4" w:space="0" w:color="6D6E71"/>
              <w:right w:val="single" w:sz="4" w:space="0" w:color="6D6E71"/>
            </w:tcBorders>
          </w:tcPr>
          <w:p w14:paraId="3F44551B" w14:textId="2454E5D3" w:rsidR="008617A4" w:rsidRPr="0000309D" w:rsidRDefault="008617A4" w:rsidP="008617A4">
            <w:pPr>
              <w:jc w:val="center"/>
              <w:rPr>
                <w:rFonts w:ascii="Poppins" w:hAnsi="Poppins" w:cs="Poppins"/>
                <w:color w:val="auto"/>
                <w:sz w:val="22"/>
                <w:szCs w:val="22"/>
              </w:rPr>
            </w:pPr>
            <w:r w:rsidRPr="0000309D">
              <w:rPr>
                <w:rFonts w:ascii="Poppins" w:hAnsi="Poppins" w:cs="Poppins"/>
                <w:color w:val="auto"/>
                <w:sz w:val="22"/>
                <w:szCs w:val="22"/>
              </w:rPr>
              <w:t>5%</w:t>
            </w:r>
          </w:p>
        </w:tc>
        <w:tc>
          <w:tcPr>
            <w:tcW w:w="3091" w:type="dxa"/>
            <w:tcBorders>
              <w:top w:val="single" w:sz="4" w:space="0" w:color="6D6E71"/>
              <w:left w:val="single" w:sz="4" w:space="0" w:color="6D6E71"/>
              <w:bottom w:val="single" w:sz="4" w:space="0" w:color="6D6E71"/>
              <w:right w:val="single" w:sz="4" w:space="0" w:color="6D6E71"/>
            </w:tcBorders>
          </w:tcPr>
          <w:p w14:paraId="3B81BC75" w14:textId="40839695" w:rsidR="008617A4" w:rsidRPr="0000309D" w:rsidRDefault="003B1CA7" w:rsidP="008617A4">
            <w:pPr>
              <w:jc w:val="center"/>
              <w:rPr>
                <w:rFonts w:ascii="Poppins" w:hAnsi="Poppins" w:cs="Poppins"/>
                <w:color w:val="auto"/>
                <w:sz w:val="22"/>
                <w:szCs w:val="22"/>
              </w:rPr>
            </w:pPr>
            <w:r>
              <w:rPr>
                <w:rFonts w:ascii="Poppins" w:hAnsi="Poppins" w:cs="Poppins"/>
                <w:color w:val="auto"/>
                <w:sz w:val="22"/>
                <w:szCs w:val="22"/>
              </w:rPr>
              <w:t>24</w:t>
            </w:r>
            <w:r w:rsidR="008617A4" w:rsidRPr="0000309D">
              <w:rPr>
                <w:rFonts w:ascii="Poppins" w:hAnsi="Poppins" w:cs="Poppins"/>
                <w:color w:val="auto"/>
                <w:sz w:val="22"/>
                <w:szCs w:val="22"/>
              </w:rPr>
              <w:t>%</w:t>
            </w:r>
          </w:p>
        </w:tc>
      </w:tr>
      <w:tr w:rsidR="008617A4" w:rsidRPr="0050661D" w14:paraId="096A89A8" w14:textId="77777777" w:rsidTr="00805EB8">
        <w:trPr>
          <w:trHeight w:val="440"/>
        </w:trPr>
        <w:tc>
          <w:tcPr>
            <w:tcW w:w="866" w:type="dxa"/>
            <w:tcBorders>
              <w:top w:val="single" w:sz="4" w:space="0" w:color="6D6E71"/>
              <w:left w:val="single" w:sz="4" w:space="0" w:color="6D6E71"/>
              <w:bottom w:val="single" w:sz="4" w:space="0" w:color="6D6E71"/>
              <w:right w:val="single" w:sz="4" w:space="0" w:color="6D6E71"/>
            </w:tcBorders>
            <w:shd w:val="clear" w:color="auto" w:fill="auto"/>
            <w:tcMar>
              <w:top w:w="72" w:type="dxa"/>
              <w:left w:w="144" w:type="dxa"/>
              <w:bottom w:w="72" w:type="dxa"/>
              <w:right w:w="144" w:type="dxa"/>
            </w:tcMar>
            <w:vAlign w:val="center"/>
          </w:tcPr>
          <w:p w14:paraId="3CD3D215" w14:textId="77777777" w:rsidR="008617A4" w:rsidRPr="0000309D" w:rsidRDefault="008617A4" w:rsidP="008617A4">
            <w:pPr>
              <w:jc w:val="center"/>
              <w:rPr>
                <w:rFonts w:ascii="Poppins" w:hAnsi="Poppins" w:cs="Poppins"/>
                <w:b/>
                <w:bCs/>
                <w:color w:val="auto"/>
                <w:sz w:val="22"/>
                <w:szCs w:val="22"/>
              </w:rPr>
            </w:pPr>
            <w:r w:rsidRPr="0000309D">
              <w:rPr>
                <w:rFonts w:ascii="Poppins" w:hAnsi="Poppins" w:cs="Poppins"/>
                <w:b/>
                <w:bCs/>
                <w:color w:val="auto"/>
                <w:sz w:val="22"/>
                <w:szCs w:val="22"/>
              </w:rPr>
              <w:t>9</w:t>
            </w:r>
          </w:p>
        </w:tc>
        <w:tc>
          <w:tcPr>
            <w:tcW w:w="3090"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tcPr>
          <w:p w14:paraId="252F3158" w14:textId="0FEF2FB0" w:rsidR="008617A4" w:rsidRPr="0000309D" w:rsidRDefault="008617A4" w:rsidP="008617A4">
            <w:pPr>
              <w:rPr>
                <w:rFonts w:ascii="Poppins" w:hAnsi="Poppins" w:cs="Poppins"/>
                <w:color w:val="auto"/>
                <w:sz w:val="22"/>
                <w:szCs w:val="22"/>
              </w:rPr>
            </w:pPr>
            <w:r w:rsidRPr="0000309D">
              <w:rPr>
                <w:rFonts w:ascii="Poppins" w:hAnsi="Poppins" w:cs="Poppins"/>
                <w:color w:val="auto"/>
                <w:sz w:val="22"/>
                <w:szCs w:val="22"/>
              </w:rPr>
              <w:t xml:space="preserve">Satisfaction </w:t>
            </w:r>
            <w:r w:rsidR="00A35247" w:rsidRPr="0000309D">
              <w:rPr>
                <w:rFonts w:ascii="Poppins" w:hAnsi="Poppins" w:cs="Poppins"/>
                <w:color w:val="auto"/>
                <w:sz w:val="22"/>
                <w:szCs w:val="22"/>
              </w:rPr>
              <w:t>with p</w:t>
            </w:r>
            <w:r w:rsidRPr="0000309D">
              <w:rPr>
                <w:rFonts w:ascii="Poppins" w:hAnsi="Poppins" w:cs="Poppins"/>
                <w:color w:val="auto"/>
                <w:sz w:val="22"/>
                <w:szCs w:val="22"/>
              </w:rPr>
              <w:t>avement maintenance</w:t>
            </w:r>
          </w:p>
        </w:tc>
        <w:tc>
          <w:tcPr>
            <w:tcW w:w="3090" w:type="dxa"/>
            <w:tcBorders>
              <w:top w:val="single" w:sz="4" w:space="0" w:color="6D6E71"/>
              <w:left w:val="single" w:sz="4" w:space="0" w:color="6D6E71"/>
              <w:bottom w:val="single" w:sz="4" w:space="0" w:color="6D6E71"/>
              <w:right w:val="single" w:sz="4" w:space="0" w:color="6D6E71"/>
            </w:tcBorders>
          </w:tcPr>
          <w:p w14:paraId="1E84BBE9" w14:textId="4A886512" w:rsidR="008617A4" w:rsidRPr="0000309D" w:rsidRDefault="00E85566" w:rsidP="008617A4">
            <w:pPr>
              <w:jc w:val="center"/>
              <w:rPr>
                <w:rFonts w:ascii="Poppins" w:hAnsi="Poppins" w:cs="Poppins"/>
                <w:color w:val="auto"/>
                <w:sz w:val="22"/>
                <w:szCs w:val="22"/>
              </w:rPr>
            </w:pPr>
            <w:r>
              <w:rPr>
                <w:rFonts w:ascii="Poppins" w:hAnsi="Poppins" w:cs="Poppins"/>
                <w:color w:val="auto"/>
                <w:sz w:val="22"/>
                <w:szCs w:val="22"/>
              </w:rPr>
              <w:t>5</w:t>
            </w:r>
            <w:r w:rsidR="008617A4" w:rsidRPr="0000309D">
              <w:rPr>
                <w:rFonts w:ascii="Poppins" w:hAnsi="Poppins" w:cs="Poppins"/>
                <w:color w:val="auto"/>
                <w:sz w:val="22"/>
                <w:szCs w:val="22"/>
              </w:rPr>
              <w:t>%</w:t>
            </w:r>
          </w:p>
        </w:tc>
        <w:tc>
          <w:tcPr>
            <w:tcW w:w="3091" w:type="dxa"/>
            <w:tcBorders>
              <w:top w:val="single" w:sz="4" w:space="0" w:color="6D6E71"/>
              <w:left w:val="single" w:sz="4" w:space="0" w:color="6D6E71"/>
              <w:bottom w:val="single" w:sz="4" w:space="0" w:color="6D6E71"/>
              <w:right w:val="single" w:sz="4" w:space="0" w:color="6D6E71"/>
            </w:tcBorders>
          </w:tcPr>
          <w:p w14:paraId="6529A34C" w14:textId="6DE3C5FA" w:rsidR="008617A4" w:rsidRPr="0000309D" w:rsidRDefault="008617A4" w:rsidP="008617A4">
            <w:pPr>
              <w:jc w:val="center"/>
              <w:rPr>
                <w:rFonts w:ascii="Poppins" w:hAnsi="Poppins" w:cs="Poppins"/>
                <w:color w:val="auto"/>
                <w:sz w:val="22"/>
                <w:szCs w:val="22"/>
              </w:rPr>
            </w:pPr>
            <w:r w:rsidRPr="0000309D">
              <w:rPr>
                <w:rFonts w:ascii="Poppins" w:hAnsi="Poppins" w:cs="Poppins"/>
                <w:color w:val="auto"/>
                <w:sz w:val="22"/>
                <w:szCs w:val="22"/>
              </w:rPr>
              <w:t>22%</w:t>
            </w:r>
          </w:p>
        </w:tc>
      </w:tr>
      <w:tr w:rsidR="008617A4" w:rsidRPr="0050661D" w14:paraId="24A42DFF" w14:textId="77777777" w:rsidTr="006D0429">
        <w:trPr>
          <w:trHeight w:val="440"/>
        </w:trPr>
        <w:tc>
          <w:tcPr>
            <w:tcW w:w="866" w:type="dxa"/>
            <w:tcBorders>
              <w:top w:val="single" w:sz="4" w:space="0" w:color="6D6E71"/>
              <w:left w:val="single" w:sz="4" w:space="0" w:color="6D6E71"/>
              <w:bottom w:val="single" w:sz="4" w:space="0" w:color="6D6E71"/>
              <w:right w:val="single" w:sz="4" w:space="0" w:color="6D6E71"/>
            </w:tcBorders>
            <w:shd w:val="clear" w:color="auto" w:fill="auto"/>
            <w:tcMar>
              <w:top w:w="72" w:type="dxa"/>
              <w:left w:w="144" w:type="dxa"/>
              <w:bottom w:w="72" w:type="dxa"/>
              <w:right w:w="144" w:type="dxa"/>
            </w:tcMar>
            <w:vAlign w:val="center"/>
          </w:tcPr>
          <w:p w14:paraId="572FACD9" w14:textId="77777777" w:rsidR="008617A4" w:rsidRPr="0000309D" w:rsidRDefault="008617A4" w:rsidP="008617A4">
            <w:pPr>
              <w:jc w:val="center"/>
              <w:rPr>
                <w:rFonts w:ascii="Poppins" w:hAnsi="Poppins" w:cs="Poppins"/>
                <w:b/>
                <w:bCs/>
                <w:color w:val="auto"/>
                <w:sz w:val="22"/>
                <w:szCs w:val="22"/>
              </w:rPr>
            </w:pPr>
            <w:r w:rsidRPr="0000309D">
              <w:rPr>
                <w:rFonts w:ascii="Poppins" w:hAnsi="Poppins" w:cs="Poppins"/>
                <w:b/>
                <w:bCs/>
                <w:color w:val="auto"/>
                <w:sz w:val="22"/>
                <w:szCs w:val="22"/>
              </w:rPr>
              <w:t>10</w:t>
            </w:r>
          </w:p>
        </w:tc>
        <w:tc>
          <w:tcPr>
            <w:tcW w:w="3090"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tcPr>
          <w:p w14:paraId="5B06F139" w14:textId="2BCC3A1B" w:rsidR="008617A4" w:rsidRPr="0000309D" w:rsidRDefault="008617A4" w:rsidP="008617A4">
            <w:pPr>
              <w:rPr>
                <w:rFonts w:ascii="Poppins" w:hAnsi="Poppins" w:cs="Poppins"/>
                <w:color w:val="auto"/>
                <w:sz w:val="22"/>
                <w:szCs w:val="22"/>
              </w:rPr>
            </w:pPr>
            <w:r w:rsidRPr="0000309D">
              <w:rPr>
                <w:rFonts w:ascii="Poppins" w:hAnsi="Poppins" w:cs="Poppins"/>
                <w:color w:val="auto"/>
                <w:sz w:val="22"/>
                <w:szCs w:val="22"/>
              </w:rPr>
              <w:t>Satisfaction</w:t>
            </w:r>
            <w:r w:rsidR="00A35247" w:rsidRPr="0000309D">
              <w:rPr>
                <w:rFonts w:ascii="Poppins" w:hAnsi="Poppins" w:cs="Poppins"/>
                <w:color w:val="auto"/>
                <w:sz w:val="22"/>
                <w:szCs w:val="22"/>
              </w:rPr>
              <w:t xml:space="preserve"> with</w:t>
            </w:r>
            <w:r w:rsidRPr="0000309D">
              <w:rPr>
                <w:rFonts w:ascii="Poppins" w:hAnsi="Poppins" w:cs="Poppins"/>
                <w:color w:val="auto"/>
                <w:sz w:val="22"/>
                <w:szCs w:val="22"/>
              </w:rPr>
              <w:t xml:space="preserve"> </w:t>
            </w:r>
            <w:r w:rsidR="00A35247" w:rsidRPr="0000309D">
              <w:rPr>
                <w:rFonts w:ascii="Poppins" w:hAnsi="Poppins" w:cs="Poppins"/>
                <w:color w:val="auto"/>
                <w:sz w:val="22"/>
                <w:szCs w:val="22"/>
              </w:rPr>
              <w:t>l</w:t>
            </w:r>
            <w:r w:rsidRPr="0000309D">
              <w:rPr>
                <w:rFonts w:ascii="Poppins" w:hAnsi="Poppins" w:cs="Poppins"/>
                <w:color w:val="auto"/>
                <w:sz w:val="22"/>
                <w:szCs w:val="22"/>
              </w:rPr>
              <w:t>ocal tips/recycling centres</w:t>
            </w:r>
          </w:p>
        </w:tc>
        <w:tc>
          <w:tcPr>
            <w:tcW w:w="3090" w:type="dxa"/>
            <w:tcBorders>
              <w:top w:val="single" w:sz="4" w:space="0" w:color="6D6E71"/>
              <w:left w:val="single" w:sz="4" w:space="0" w:color="6D6E71"/>
              <w:bottom w:val="single" w:sz="4" w:space="0" w:color="6D6E71"/>
              <w:right w:val="single" w:sz="4" w:space="0" w:color="6D6E71"/>
            </w:tcBorders>
          </w:tcPr>
          <w:p w14:paraId="3461033B" w14:textId="5017D095" w:rsidR="008617A4" w:rsidRPr="0000309D" w:rsidRDefault="008617A4" w:rsidP="008617A4">
            <w:pPr>
              <w:jc w:val="center"/>
              <w:rPr>
                <w:rFonts w:ascii="Poppins" w:hAnsi="Poppins" w:cs="Poppins"/>
                <w:color w:val="auto"/>
                <w:sz w:val="22"/>
                <w:szCs w:val="22"/>
              </w:rPr>
            </w:pPr>
            <w:r w:rsidRPr="0000309D">
              <w:rPr>
                <w:rFonts w:ascii="Poppins" w:hAnsi="Poppins" w:cs="Poppins"/>
                <w:color w:val="auto"/>
                <w:sz w:val="22"/>
                <w:szCs w:val="22"/>
              </w:rPr>
              <w:t>4%</w:t>
            </w:r>
          </w:p>
        </w:tc>
        <w:tc>
          <w:tcPr>
            <w:tcW w:w="3091" w:type="dxa"/>
            <w:tcBorders>
              <w:top w:val="single" w:sz="4" w:space="0" w:color="6D6E71"/>
              <w:left w:val="single" w:sz="4" w:space="0" w:color="6D6E71"/>
              <w:bottom w:val="single" w:sz="4" w:space="0" w:color="6D6E71"/>
              <w:right w:val="single" w:sz="4" w:space="0" w:color="6D6E71"/>
            </w:tcBorders>
          </w:tcPr>
          <w:p w14:paraId="08C5BB04" w14:textId="676572E0" w:rsidR="008617A4" w:rsidRPr="0000309D" w:rsidRDefault="008617A4" w:rsidP="008617A4">
            <w:pPr>
              <w:jc w:val="center"/>
              <w:rPr>
                <w:rFonts w:ascii="Poppins" w:hAnsi="Poppins" w:cs="Poppins"/>
                <w:color w:val="auto"/>
                <w:sz w:val="22"/>
                <w:szCs w:val="22"/>
              </w:rPr>
            </w:pPr>
            <w:r w:rsidRPr="0000309D">
              <w:rPr>
                <w:rFonts w:ascii="Poppins" w:hAnsi="Poppins" w:cs="Poppins"/>
                <w:color w:val="auto"/>
                <w:sz w:val="22"/>
                <w:szCs w:val="22"/>
              </w:rPr>
              <w:t>5</w:t>
            </w:r>
            <w:r w:rsidR="003B1CA7">
              <w:rPr>
                <w:rFonts w:ascii="Poppins" w:hAnsi="Poppins" w:cs="Poppins"/>
                <w:color w:val="auto"/>
                <w:sz w:val="22"/>
                <w:szCs w:val="22"/>
              </w:rPr>
              <w:t>7</w:t>
            </w:r>
            <w:r w:rsidRPr="0000309D">
              <w:rPr>
                <w:rFonts w:ascii="Poppins" w:hAnsi="Poppins" w:cs="Poppins"/>
                <w:color w:val="auto"/>
                <w:sz w:val="22"/>
                <w:szCs w:val="22"/>
              </w:rPr>
              <w:t>%</w:t>
            </w:r>
          </w:p>
        </w:tc>
      </w:tr>
    </w:tbl>
    <w:p w14:paraId="626CC514" w14:textId="77777777" w:rsidR="00C10952" w:rsidRDefault="00C10952" w:rsidP="001125A8"/>
    <w:p w14:paraId="7EA283AB" w14:textId="77777777" w:rsidR="009564BD" w:rsidRDefault="009564BD" w:rsidP="001125A8"/>
    <w:p w14:paraId="5A08D346" w14:textId="77777777" w:rsidR="009564BD" w:rsidRDefault="009564BD" w:rsidP="001125A8"/>
    <w:p w14:paraId="62833F97" w14:textId="77777777" w:rsidR="003434A3" w:rsidRDefault="003434A3" w:rsidP="003434A3">
      <w:pPr>
        <w:pStyle w:val="Heading2"/>
        <w:ind w:left="709" w:hanging="709"/>
        <w:rPr>
          <w:rFonts w:ascii="Poppins" w:hAnsi="Poppins" w:cs="Poppins"/>
          <w:b/>
          <w:bCs/>
          <w:color w:val="151515" w:themeColor="background2" w:themeShade="1A"/>
          <w:sz w:val="32"/>
          <w:szCs w:val="32"/>
        </w:rPr>
      </w:pPr>
      <w:bookmarkStart w:id="90" w:name="_Toc189150615"/>
      <w:r w:rsidRPr="003434A3">
        <w:rPr>
          <w:rFonts w:ascii="Poppins" w:hAnsi="Poppins" w:cs="Poppins"/>
          <w:b/>
          <w:bCs/>
          <w:color w:val="151515" w:themeColor="background2" w:themeShade="1A"/>
          <w:sz w:val="32"/>
          <w:szCs w:val="32"/>
        </w:rPr>
        <w:lastRenderedPageBreak/>
        <w:t>The most important services delivered by the council</w:t>
      </w:r>
      <w:bookmarkEnd w:id="90"/>
    </w:p>
    <w:p w14:paraId="27FF7091" w14:textId="21A3C37E" w:rsidR="00B90138" w:rsidRPr="00BC68D0" w:rsidRDefault="00B90138" w:rsidP="00B90138">
      <w:pPr>
        <w:rPr>
          <w:rFonts w:ascii="Poppins" w:hAnsi="Poppins" w:cs="Poppins"/>
          <w:color w:val="auto"/>
        </w:rPr>
      </w:pPr>
      <w:r w:rsidRPr="00BC68D0">
        <w:rPr>
          <w:rFonts w:ascii="Poppins" w:hAnsi="Poppins" w:cs="Poppins"/>
          <w:color w:val="auto"/>
        </w:rPr>
        <w:t xml:space="preserve">All residents were presented with a list of services and asked to </w:t>
      </w:r>
      <w:r w:rsidR="0006548C" w:rsidRPr="00BC68D0">
        <w:rPr>
          <w:rFonts w:ascii="Poppins" w:hAnsi="Poppins" w:cs="Poppins"/>
          <w:color w:val="auto"/>
        </w:rPr>
        <w:t xml:space="preserve">choose </w:t>
      </w:r>
      <w:r w:rsidR="0043303D" w:rsidRPr="00BC68D0">
        <w:rPr>
          <w:rFonts w:ascii="Poppins" w:hAnsi="Poppins" w:cs="Poppins"/>
          <w:color w:val="auto"/>
        </w:rPr>
        <w:t>the</w:t>
      </w:r>
      <w:r w:rsidR="0006548C" w:rsidRPr="00BC68D0">
        <w:rPr>
          <w:rFonts w:ascii="Poppins" w:hAnsi="Poppins" w:cs="Poppins"/>
          <w:color w:val="auto"/>
        </w:rPr>
        <w:t xml:space="preserve"> three they consider to </w:t>
      </w:r>
      <w:r w:rsidR="0043303D" w:rsidRPr="00BC68D0">
        <w:rPr>
          <w:rFonts w:ascii="Poppins" w:hAnsi="Poppins" w:cs="Poppins"/>
          <w:color w:val="auto"/>
        </w:rPr>
        <w:t>be most important and rank them in order of importance.</w:t>
      </w:r>
    </w:p>
    <w:p w14:paraId="532128E5" w14:textId="657B91DF" w:rsidR="0043303D" w:rsidRDefault="00C50740" w:rsidP="00B90138">
      <w:pPr>
        <w:rPr>
          <w:rFonts w:ascii="Poppins" w:hAnsi="Poppins" w:cs="Poppins"/>
          <w:color w:val="auto"/>
        </w:rPr>
      </w:pPr>
      <w:r w:rsidRPr="00BC68D0">
        <w:rPr>
          <w:rFonts w:ascii="Poppins" w:hAnsi="Poppins" w:cs="Poppins"/>
          <w:color w:val="auto"/>
        </w:rPr>
        <w:t>Refu</w:t>
      </w:r>
      <w:r w:rsidR="004842B9" w:rsidRPr="00BC68D0">
        <w:rPr>
          <w:rFonts w:ascii="Poppins" w:hAnsi="Poppins" w:cs="Poppins"/>
          <w:color w:val="auto"/>
        </w:rPr>
        <w:t>s</w:t>
      </w:r>
      <w:r w:rsidRPr="00BC68D0">
        <w:rPr>
          <w:rFonts w:ascii="Poppins" w:hAnsi="Poppins" w:cs="Poppins"/>
          <w:color w:val="auto"/>
        </w:rPr>
        <w:t>e and waste collection remains the</w:t>
      </w:r>
      <w:r w:rsidR="00812A0C" w:rsidRPr="00BC68D0">
        <w:rPr>
          <w:rFonts w:ascii="Poppins" w:hAnsi="Poppins" w:cs="Poppins"/>
          <w:color w:val="auto"/>
        </w:rPr>
        <w:t xml:space="preserve"> number one</w:t>
      </w:r>
      <w:r w:rsidRPr="00BC68D0">
        <w:rPr>
          <w:rFonts w:ascii="Poppins" w:hAnsi="Poppins" w:cs="Poppins"/>
          <w:color w:val="auto"/>
        </w:rPr>
        <w:t xml:space="preserve"> most </w:t>
      </w:r>
      <w:r w:rsidR="00193849" w:rsidRPr="00BC68D0">
        <w:rPr>
          <w:rFonts w:ascii="Poppins" w:hAnsi="Poppins" w:cs="Poppins"/>
          <w:color w:val="auto"/>
        </w:rPr>
        <w:t>important service offered by the council (23%)</w:t>
      </w:r>
      <w:r w:rsidR="002C036D" w:rsidRPr="00BC68D0">
        <w:rPr>
          <w:rFonts w:ascii="Poppins" w:hAnsi="Poppins" w:cs="Poppins"/>
          <w:color w:val="auto"/>
        </w:rPr>
        <w:t xml:space="preserve">. </w:t>
      </w:r>
      <w:r w:rsidR="00B809DF" w:rsidRPr="00BC68D0">
        <w:rPr>
          <w:rFonts w:ascii="Poppins" w:hAnsi="Poppins" w:cs="Poppins"/>
          <w:color w:val="auto"/>
        </w:rPr>
        <w:t>Given the importance of these services to residents, the significant decreases in satisfaction noted for these services in section 7</w:t>
      </w:r>
      <w:r w:rsidR="00712397" w:rsidRPr="00BC68D0">
        <w:rPr>
          <w:rFonts w:ascii="Poppins" w:hAnsi="Poppins" w:cs="Poppins"/>
          <w:color w:val="auto"/>
        </w:rPr>
        <w:t>.</w:t>
      </w:r>
      <w:r w:rsidR="00B809DF" w:rsidRPr="00BC68D0">
        <w:rPr>
          <w:rFonts w:ascii="Poppins" w:hAnsi="Poppins" w:cs="Poppins"/>
          <w:color w:val="auto"/>
        </w:rPr>
        <w:t>2</w:t>
      </w:r>
      <w:r w:rsidR="00712397" w:rsidRPr="00BC68D0">
        <w:rPr>
          <w:rFonts w:ascii="Poppins" w:hAnsi="Poppins" w:cs="Poppins"/>
          <w:color w:val="auto"/>
        </w:rPr>
        <w:t xml:space="preserve"> may be contributing to the downward trend in satisfaction with the council. C</w:t>
      </w:r>
      <w:r w:rsidR="002C036D" w:rsidRPr="00BC68D0">
        <w:rPr>
          <w:rFonts w:ascii="Poppins" w:hAnsi="Poppins" w:cs="Poppins"/>
          <w:color w:val="auto"/>
        </w:rPr>
        <w:t>hildren’s services (</w:t>
      </w:r>
      <w:r w:rsidR="00101079" w:rsidRPr="00BC68D0">
        <w:rPr>
          <w:rFonts w:ascii="Poppins" w:hAnsi="Poppins" w:cs="Poppins"/>
          <w:color w:val="auto"/>
        </w:rPr>
        <w:t>17%)</w:t>
      </w:r>
      <w:r w:rsidR="00712397" w:rsidRPr="00BC68D0">
        <w:rPr>
          <w:rFonts w:ascii="Poppins" w:hAnsi="Poppins" w:cs="Poppins"/>
          <w:color w:val="auto"/>
        </w:rPr>
        <w:t xml:space="preserve"> is considered the second most important service.</w:t>
      </w:r>
      <w:r w:rsidR="00193849" w:rsidRPr="00BC68D0">
        <w:rPr>
          <w:rFonts w:ascii="Poppins" w:hAnsi="Poppins" w:cs="Poppins"/>
          <w:color w:val="auto"/>
        </w:rPr>
        <w:t xml:space="preserve"> </w:t>
      </w:r>
      <w:r w:rsidR="00E53424" w:rsidRPr="00BC68D0">
        <w:rPr>
          <w:rFonts w:ascii="Poppins" w:hAnsi="Poppins" w:cs="Poppins"/>
          <w:color w:val="auto"/>
        </w:rPr>
        <w:t xml:space="preserve">Figure </w:t>
      </w:r>
      <w:r w:rsidR="00BD5C8E" w:rsidRPr="00BC68D0">
        <w:rPr>
          <w:rFonts w:ascii="Poppins" w:hAnsi="Poppins" w:cs="Poppins"/>
          <w:color w:val="auto"/>
        </w:rPr>
        <w:t>5</w:t>
      </w:r>
      <w:r w:rsidR="00BC68D0" w:rsidRPr="00BC68D0">
        <w:rPr>
          <w:rFonts w:ascii="Poppins" w:hAnsi="Poppins" w:cs="Poppins"/>
          <w:color w:val="auto"/>
        </w:rPr>
        <w:t>2</w:t>
      </w:r>
      <w:r w:rsidR="00E53424" w:rsidRPr="00BC68D0">
        <w:rPr>
          <w:rFonts w:ascii="Poppins" w:hAnsi="Poppins" w:cs="Poppins"/>
          <w:color w:val="auto"/>
        </w:rPr>
        <w:t xml:space="preserve"> below</w:t>
      </w:r>
      <w:r w:rsidR="00101079" w:rsidRPr="00BC68D0">
        <w:rPr>
          <w:rFonts w:ascii="Poppins" w:hAnsi="Poppins" w:cs="Poppins"/>
          <w:color w:val="auto"/>
        </w:rPr>
        <w:t xml:space="preserve"> </w:t>
      </w:r>
      <w:r w:rsidR="00E53424" w:rsidRPr="00BC68D0">
        <w:rPr>
          <w:rFonts w:ascii="Poppins" w:hAnsi="Poppins" w:cs="Poppins"/>
          <w:color w:val="auto"/>
        </w:rPr>
        <w:t xml:space="preserve">presents </w:t>
      </w:r>
      <w:r w:rsidR="00101079" w:rsidRPr="00BC68D0">
        <w:rPr>
          <w:rFonts w:ascii="Poppins" w:hAnsi="Poppins" w:cs="Poppins"/>
          <w:color w:val="auto"/>
        </w:rPr>
        <w:t>the full rankings</w:t>
      </w:r>
      <w:r w:rsidR="002C4031" w:rsidRPr="00BC68D0">
        <w:rPr>
          <w:rFonts w:ascii="Poppins" w:hAnsi="Poppins" w:cs="Poppins"/>
          <w:color w:val="auto"/>
        </w:rPr>
        <w:t>. P</w:t>
      </w:r>
      <w:r w:rsidR="009B0178" w:rsidRPr="00BC68D0">
        <w:rPr>
          <w:rFonts w:ascii="Poppins" w:hAnsi="Poppins" w:cs="Poppins"/>
          <w:color w:val="auto"/>
        </w:rPr>
        <w:t xml:space="preserve">riority services </w:t>
      </w:r>
      <w:r w:rsidR="00C90BEB" w:rsidRPr="00BC68D0">
        <w:rPr>
          <w:rFonts w:ascii="Poppins" w:hAnsi="Poppins" w:cs="Poppins"/>
          <w:color w:val="auto"/>
        </w:rPr>
        <w:t>remain broadly consistent with the 2022 survey.</w:t>
      </w:r>
    </w:p>
    <w:p w14:paraId="63C0879E" w14:textId="7FFC3338" w:rsidR="003D2D22" w:rsidRPr="00B36965" w:rsidRDefault="00ED33AD" w:rsidP="00ED33AD">
      <w:pPr>
        <w:pStyle w:val="Caption"/>
        <w:rPr>
          <w:rFonts w:ascii="Poppins" w:hAnsi="Poppins" w:cs="Poppins"/>
          <w:color w:val="auto"/>
          <w:sz w:val="24"/>
          <w:szCs w:val="24"/>
        </w:rPr>
      </w:pPr>
      <w:r w:rsidRPr="00B36965">
        <w:rPr>
          <w:rFonts w:ascii="Poppins" w:hAnsi="Poppins" w:cs="Poppins"/>
          <w:color w:val="auto"/>
          <w:sz w:val="24"/>
          <w:szCs w:val="24"/>
        </w:rPr>
        <w:t xml:space="preserve">Figure </w:t>
      </w:r>
      <w:r w:rsidRPr="00B36965">
        <w:rPr>
          <w:rFonts w:ascii="Poppins" w:hAnsi="Poppins" w:cs="Poppins"/>
          <w:color w:val="auto"/>
          <w:sz w:val="24"/>
          <w:szCs w:val="24"/>
        </w:rPr>
        <w:fldChar w:fldCharType="begin"/>
      </w:r>
      <w:r w:rsidRPr="00B36965">
        <w:rPr>
          <w:rFonts w:ascii="Poppins" w:hAnsi="Poppins" w:cs="Poppins"/>
          <w:color w:val="auto"/>
          <w:sz w:val="24"/>
          <w:szCs w:val="24"/>
        </w:rPr>
        <w:instrText xml:space="preserve"> SEQ Figure \* ARABIC </w:instrText>
      </w:r>
      <w:r w:rsidRPr="00B36965">
        <w:rPr>
          <w:rFonts w:ascii="Poppins" w:hAnsi="Poppins" w:cs="Poppins"/>
          <w:color w:val="auto"/>
          <w:sz w:val="24"/>
          <w:szCs w:val="24"/>
        </w:rPr>
        <w:fldChar w:fldCharType="separate"/>
      </w:r>
      <w:r w:rsidR="00861262">
        <w:rPr>
          <w:rFonts w:ascii="Poppins" w:hAnsi="Poppins" w:cs="Poppins"/>
          <w:noProof/>
          <w:color w:val="auto"/>
          <w:sz w:val="24"/>
          <w:szCs w:val="24"/>
        </w:rPr>
        <w:t>52</w:t>
      </w:r>
      <w:r w:rsidRPr="00B36965">
        <w:rPr>
          <w:rFonts w:ascii="Poppins" w:hAnsi="Poppins" w:cs="Poppins"/>
          <w:color w:val="auto"/>
          <w:sz w:val="24"/>
          <w:szCs w:val="24"/>
        </w:rPr>
        <w:fldChar w:fldCharType="end"/>
      </w:r>
      <w:r w:rsidRPr="00B36965">
        <w:rPr>
          <w:rFonts w:ascii="Poppins" w:hAnsi="Poppins" w:cs="Poppins"/>
          <w:color w:val="auto"/>
          <w:sz w:val="24"/>
          <w:szCs w:val="24"/>
        </w:rPr>
        <w:t>: Most important services delivered by the council</w:t>
      </w:r>
    </w:p>
    <w:p w14:paraId="77D3FC26" w14:textId="3954B60A" w:rsidR="00F57B4E" w:rsidRPr="00F57B4E" w:rsidRDefault="00E53424" w:rsidP="00F57B4E">
      <w:r w:rsidRPr="00E53424">
        <w:rPr>
          <w:noProof/>
        </w:rPr>
        <w:drawing>
          <wp:inline distT="0" distB="0" distL="0" distR="0" wp14:anchorId="01D86D23" wp14:editId="01CDECC9">
            <wp:extent cx="6443345" cy="3556635"/>
            <wp:effectExtent l="0" t="0" r="0" b="5715"/>
            <wp:docPr id="1841901498" name="Picture 1" descr="A graph with blue and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901498" name="Picture 1" descr="A graph with blue and white text&#10;&#10;Description automatically generated with medium confidence"/>
                    <pic:cNvPicPr/>
                  </pic:nvPicPr>
                  <pic:blipFill>
                    <a:blip r:embed="rId66"/>
                    <a:stretch>
                      <a:fillRect/>
                    </a:stretch>
                  </pic:blipFill>
                  <pic:spPr>
                    <a:xfrm>
                      <a:off x="0" y="0"/>
                      <a:ext cx="6443345" cy="3556635"/>
                    </a:xfrm>
                    <a:prstGeom prst="rect">
                      <a:avLst/>
                    </a:prstGeom>
                  </pic:spPr>
                </pic:pic>
              </a:graphicData>
            </a:graphic>
          </wp:inline>
        </w:drawing>
      </w:r>
    </w:p>
    <w:p w14:paraId="02E1E993" w14:textId="428F4C82" w:rsidR="006126B0" w:rsidRDefault="006126B0" w:rsidP="00207517">
      <w:pPr>
        <w:pStyle w:val="Caption"/>
        <w:rPr>
          <w:rFonts w:ascii="Poppins" w:hAnsi="Poppins" w:cs="Poppins"/>
          <w:i w:val="0"/>
          <w:iCs w:val="0"/>
          <w:color w:val="auto"/>
          <w:sz w:val="24"/>
          <w:szCs w:val="24"/>
        </w:rPr>
      </w:pPr>
      <w:r w:rsidRPr="00BC68D0">
        <w:rPr>
          <w:rFonts w:ascii="Poppins" w:hAnsi="Poppins" w:cs="Poppins"/>
          <w:i w:val="0"/>
          <w:iCs w:val="0"/>
          <w:color w:val="auto"/>
          <w:sz w:val="24"/>
          <w:szCs w:val="24"/>
        </w:rPr>
        <w:t xml:space="preserve">When looking at resident priorities by area, Figure </w:t>
      </w:r>
      <w:r w:rsidR="00E95BEA" w:rsidRPr="00BC68D0">
        <w:rPr>
          <w:rFonts w:ascii="Poppins" w:hAnsi="Poppins" w:cs="Poppins"/>
          <w:i w:val="0"/>
          <w:iCs w:val="0"/>
          <w:color w:val="auto"/>
          <w:sz w:val="24"/>
          <w:szCs w:val="24"/>
        </w:rPr>
        <w:t>5</w:t>
      </w:r>
      <w:r w:rsidR="00BC68D0" w:rsidRPr="00BC68D0">
        <w:rPr>
          <w:rFonts w:ascii="Poppins" w:hAnsi="Poppins" w:cs="Poppins"/>
          <w:i w:val="0"/>
          <w:iCs w:val="0"/>
          <w:color w:val="auto"/>
          <w:sz w:val="24"/>
          <w:szCs w:val="24"/>
        </w:rPr>
        <w:t>3</w:t>
      </w:r>
      <w:r w:rsidRPr="00BC68D0">
        <w:rPr>
          <w:rFonts w:ascii="Poppins" w:hAnsi="Poppins" w:cs="Poppins"/>
          <w:i w:val="0"/>
          <w:iCs w:val="0"/>
          <w:color w:val="auto"/>
          <w:sz w:val="24"/>
          <w:szCs w:val="24"/>
        </w:rPr>
        <w:t xml:space="preserve"> indicates that </w:t>
      </w:r>
      <w:r w:rsidR="00187853" w:rsidRPr="00BC68D0">
        <w:rPr>
          <w:rFonts w:ascii="Poppins" w:hAnsi="Poppins" w:cs="Poppins"/>
          <w:i w:val="0"/>
          <w:iCs w:val="0"/>
          <w:color w:val="auto"/>
          <w:sz w:val="24"/>
          <w:szCs w:val="24"/>
        </w:rPr>
        <w:t xml:space="preserve">refuse and waste collection is number one in each of the four areas. </w:t>
      </w:r>
      <w:r w:rsidR="0010513A" w:rsidRPr="00BC68D0">
        <w:rPr>
          <w:rFonts w:ascii="Poppins" w:hAnsi="Poppins" w:cs="Poppins"/>
          <w:i w:val="0"/>
          <w:iCs w:val="0"/>
          <w:color w:val="auto"/>
          <w:sz w:val="24"/>
          <w:szCs w:val="24"/>
        </w:rPr>
        <w:t xml:space="preserve">There are some slight differences when looking at </w:t>
      </w:r>
      <w:r w:rsidR="00A362CD" w:rsidRPr="00BC68D0">
        <w:rPr>
          <w:rFonts w:ascii="Poppins" w:hAnsi="Poppins" w:cs="Poppins"/>
          <w:i w:val="0"/>
          <w:iCs w:val="0"/>
          <w:color w:val="auto"/>
          <w:sz w:val="24"/>
          <w:szCs w:val="24"/>
        </w:rPr>
        <w:t xml:space="preserve">secondary priorities. Children’s services are commonly cited amongst residents </w:t>
      </w:r>
      <w:r w:rsidR="00150996" w:rsidRPr="00BC68D0">
        <w:rPr>
          <w:rFonts w:ascii="Poppins" w:hAnsi="Poppins" w:cs="Poppins"/>
          <w:i w:val="0"/>
          <w:iCs w:val="0"/>
          <w:color w:val="auto"/>
          <w:sz w:val="24"/>
          <w:szCs w:val="24"/>
        </w:rPr>
        <w:t>living in Central</w:t>
      </w:r>
      <w:r w:rsidR="0058395E" w:rsidRPr="00BC68D0">
        <w:rPr>
          <w:rFonts w:ascii="Poppins" w:hAnsi="Poppins" w:cs="Poppins"/>
          <w:i w:val="0"/>
          <w:iCs w:val="0"/>
          <w:color w:val="auto"/>
          <w:sz w:val="24"/>
          <w:szCs w:val="24"/>
        </w:rPr>
        <w:t xml:space="preserve"> (</w:t>
      </w:r>
      <w:r w:rsidR="006B7041" w:rsidRPr="00BC68D0">
        <w:rPr>
          <w:rFonts w:ascii="Poppins" w:hAnsi="Poppins" w:cs="Poppins"/>
          <w:i w:val="0"/>
          <w:iCs w:val="0"/>
          <w:color w:val="auto"/>
          <w:sz w:val="24"/>
          <w:szCs w:val="24"/>
        </w:rPr>
        <w:t>18</w:t>
      </w:r>
      <w:r w:rsidR="0058395E" w:rsidRPr="00BC68D0">
        <w:rPr>
          <w:rFonts w:ascii="Poppins" w:hAnsi="Poppins" w:cs="Poppins"/>
          <w:i w:val="0"/>
          <w:iCs w:val="0"/>
          <w:color w:val="auto"/>
          <w:sz w:val="24"/>
          <w:szCs w:val="24"/>
        </w:rPr>
        <w:t>%)</w:t>
      </w:r>
      <w:r w:rsidR="00150996" w:rsidRPr="00BC68D0">
        <w:rPr>
          <w:rFonts w:ascii="Poppins" w:hAnsi="Poppins" w:cs="Poppins"/>
          <w:i w:val="0"/>
          <w:iCs w:val="0"/>
          <w:color w:val="auto"/>
          <w:sz w:val="24"/>
          <w:szCs w:val="24"/>
        </w:rPr>
        <w:t xml:space="preserve"> and Eastern areas</w:t>
      </w:r>
      <w:r w:rsidR="0058395E" w:rsidRPr="00BC68D0">
        <w:rPr>
          <w:rFonts w:ascii="Poppins" w:hAnsi="Poppins" w:cs="Poppins"/>
          <w:i w:val="0"/>
          <w:iCs w:val="0"/>
          <w:color w:val="auto"/>
          <w:sz w:val="24"/>
          <w:szCs w:val="24"/>
        </w:rPr>
        <w:t xml:space="preserve"> (2</w:t>
      </w:r>
      <w:r w:rsidR="006B7041" w:rsidRPr="00BC68D0">
        <w:rPr>
          <w:rFonts w:ascii="Poppins" w:hAnsi="Poppins" w:cs="Poppins"/>
          <w:i w:val="0"/>
          <w:iCs w:val="0"/>
          <w:color w:val="auto"/>
          <w:sz w:val="24"/>
          <w:szCs w:val="24"/>
        </w:rPr>
        <w:t>1</w:t>
      </w:r>
      <w:r w:rsidR="0058395E" w:rsidRPr="00BC68D0">
        <w:rPr>
          <w:rFonts w:ascii="Poppins" w:hAnsi="Poppins" w:cs="Poppins"/>
          <w:i w:val="0"/>
          <w:iCs w:val="0"/>
          <w:color w:val="auto"/>
          <w:sz w:val="24"/>
          <w:szCs w:val="24"/>
        </w:rPr>
        <w:t>%)</w:t>
      </w:r>
      <w:r w:rsidR="003D59A1">
        <w:rPr>
          <w:rFonts w:ascii="Poppins" w:hAnsi="Poppins" w:cs="Poppins"/>
          <w:i w:val="0"/>
          <w:iCs w:val="0"/>
          <w:color w:val="auto"/>
          <w:sz w:val="24"/>
          <w:szCs w:val="24"/>
        </w:rPr>
        <w:t>, although</w:t>
      </w:r>
      <w:r w:rsidR="00150996" w:rsidRPr="00BC68D0">
        <w:rPr>
          <w:rFonts w:ascii="Poppins" w:hAnsi="Poppins" w:cs="Poppins"/>
          <w:i w:val="0"/>
          <w:iCs w:val="0"/>
          <w:color w:val="auto"/>
          <w:sz w:val="24"/>
          <w:szCs w:val="24"/>
        </w:rPr>
        <w:t xml:space="preserve"> this is replaced by street cleaning in Southern </w:t>
      </w:r>
      <w:r w:rsidR="0058395E" w:rsidRPr="00BC68D0">
        <w:rPr>
          <w:rFonts w:ascii="Poppins" w:hAnsi="Poppins" w:cs="Poppins"/>
          <w:i w:val="0"/>
          <w:iCs w:val="0"/>
          <w:color w:val="auto"/>
          <w:sz w:val="24"/>
          <w:szCs w:val="24"/>
        </w:rPr>
        <w:t>(22%) and Western areas (17%).</w:t>
      </w:r>
    </w:p>
    <w:p w14:paraId="575BDF77" w14:textId="4C92CFD1" w:rsidR="00EA2F6D" w:rsidRPr="00EA2F6D" w:rsidRDefault="0058395E" w:rsidP="00EE3222">
      <w:pPr>
        <w:pStyle w:val="Caption"/>
      </w:pPr>
      <w:r w:rsidRPr="00B36965">
        <w:rPr>
          <w:rFonts w:ascii="Poppins" w:hAnsi="Poppins" w:cs="Poppins"/>
          <w:color w:val="auto"/>
          <w:sz w:val="24"/>
          <w:szCs w:val="24"/>
        </w:rPr>
        <w:lastRenderedPageBreak/>
        <w:t>F</w:t>
      </w:r>
      <w:r w:rsidR="00207517" w:rsidRPr="00B36965">
        <w:rPr>
          <w:rFonts w:ascii="Poppins" w:hAnsi="Poppins" w:cs="Poppins"/>
          <w:color w:val="auto"/>
          <w:sz w:val="24"/>
          <w:szCs w:val="24"/>
        </w:rPr>
        <w:t xml:space="preserve">igure </w:t>
      </w:r>
      <w:r w:rsidR="00207517" w:rsidRPr="00B36965">
        <w:rPr>
          <w:rFonts w:ascii="Poppins" w:hAnsi="Poppins" w:cs="Poppins"/>
          <w:color w:val="auto"/>
          <w:sz w:val="24"/>
          <w:szCs w:val="24"/>
        </w:rPr>
        <w:fldChar w:fldCharType="begin"/>
      </w:r>
      <w:r w:rsidR="00207517" w:rsidRPr="00B36965">
        <w:rPr>
          <w:rFonts w:ascii="Poppins" w:hAnsi="Poppins" w:cs="Poppins"/>
          <w:color w:val="auto"/>
          <w:sz w:val="24"/>
          <w:szCs w:val="24"/>
        </w:rPr>
        <w:instrText xml:space="preserve"> SEQ Figure \* ARABIC </w:instrText>
      </w:r>
      <w:r w:rsidR="00207517" w:rsidRPr="00B36965">
        <w:rPr>
          <w:rFonts w:ascii="Poppins" w:hAnsi="Poppins" w:cs="Poppins"/>
          <w:color w:val="auto"/>
          <w:sz w:val="24"/>
          <w:szCs w:val="24"/>
        </w:rPr>
        <w:fldChar w:fldCharType="separate"/>
      </w:r>
      <w:r w:rsidR="00861262">
        <w:rPr>
          <w:rFonts w:ascii="Poppins" w:hAnsi="Poppins" w:cs="Poppins"/>
          <w:noProof/>
          <w:color w:val="auto"/>
          <w:sz w:val="24"/>
          <w:szCs w:val="24"/>
        </w:rPr>
        <w:t>53</w:t>
      </w:r>
      <w:r w:rsidR="00207517" w:rsidRPr="00B36965">
        <w:rPr>
          <w:rFonts w:ascii="Poppins" w:hAnsi="Poppins" w:cs="Poppins"/>
          <w:color w:val="auto"/>
          <w:sz w:val="24"/>
          <w:szCs w:val="24"/>
        </w:rPr>
        <w:fldChar w:fldCharType="end"/>
      </w:r>
      <w:r w:rsidR="00207517" w:rsidRPr="00B36965">
        <w:rPr>
          <w:rFonts w:ascii="Poppins" w:hAnsi="Poppins" w:cs="Poppins"/>
          <w:color w:val="auto"/>
          <w:sz w:val="24"/>
          <w:szCs w:val="24"/>
        </w:rPr>
        <w:t>: Residents' priorities by area</w:t>
      </w:r>
      <w:r w:rsidR="00EA2F6D" w:rsidRPr="00EA2F6D">
        <w:rPr>
          <w:noProof/>
        </w:rPr>
        <w:drawing>
          <wp:inline distT="0" distB="0" distL="0" distR="0" wp14:anchorId="4BE18D54" wp14:editId="12AD0A38">
            <wp:extent cx="6443345" cy="3317240"/>
            <wp:effectExtent l="0" t="0" r="0" b="0"/>
            <wp:docPr id="834457970" name="Picture 1" descr="A chart of various types of clean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57970" name="Picture 1" descr="A chart of various types of cleaning&#10;&#10;Description automatically generated with medium confidence"/>
                    <pic:cNvPicPr/>
                  </pic:nvPicPr>
                  <pic:blipFill>
                    <a:blip r:embed="rId67"/>
                    <a:stretch>
                      <a:fillRect/>
                    </a:stretch>
                  </pic:blipFill>
                  <pic:spPr>
                    <a:xfrm>
                      <a:off x="0" y="0"/>
                      <a:ext cx="6443345" cy="3317240"/>
                    </a:xfrm>
                    <a:prstGeom prst="rect">
                      <a:avLst/>
                    </a:prstGeom>
                  </pic:spPr>
                </pic:pic>
              </a:graphicData>
            </a:graphic>
          </wp:inline>
        </w:drawing>
      </w:r>
    </w:p>
    <w:p w14:paraId="602B6629" w14:textId="77777777" w:rsidR="003434A3" w:rsidRDefault="003434A3" w:rsidP="003434A3">
      <w:pPr>
        <w:pStyle w:val="Heading2"/>
        <w:ind w:left="709" w:hanging="709"/>
        <w:rPr>
          <w:rFonts w:ascii="Poppins" w:hAnsi="Poppins" w:cs="Poppins"/>
          <w:b/>
          <w:bCs/>
          <w:color w:val="151515" w:themeColor="background2" w:themeShade="1A"/>
          <w:sz w:val="32"/>
          <w:szCs w:val="32"/>
        </w:rPr>
      </w:pPr>
      <w:bookmarkStart w:id="91" w:name="_Toc189150616"/>
      <w:r w:rsidRPr="003434A3">
        <w:rPr>
          <w:rFonts w:ascii="Poppins" w:hAnsi="Poppins" w:cs="Poppins"/>
          <w:b/>
          <w:bCs/>
          <w:color w:val="151515" w:themeColor="background2" w:themeShade="1A"/>
          <w:sz w:val="32"/>
          <w:szCs w:val="32"/>
        </w:rPr>
        <w:t>Value for money</w:t>
      </w:r>
      <w:bookmarkEnd w:id="91"/>
    </w:p>
    <w:p w14:paraId="6584BACD" w14:textId="424476D7" w:rsidR="00EA0F22" w:rsidRDefault="00741FE8" w:rsidP="00EA0F22">
      <w:pPr>
        <w:rPr>
          <w:rFonts w:ascii="Poppins" w:hAnsi="Poppins" w:cs="Poppins"/>
          <w:color w:val="auto"/>
        </w:rPr>
      </w:pPr>
      <w:r w:rsidRPr="00B36965">
        <w:rPr>
          <w:rFonts w:ascii="Poppins" w:hAnsi="Poppins" w:cs="Poppins"/>
          <w:color w:val="auto"/>
        </w:rPr>
        <w:t>Almost four in ten residents (39%)</w:t>
      </w:r>
      <w:r w:rsidR="00542C14" w:rsidRPr="00B36965">
        <w:rPr>
          <w:rFonts w:ascii="Poppins" w:hAnsi="Poppins" w:cs="Poppins"/>
          <w:color w:val="auto"/>
        </w:rPr>
        <w:t xml:space="preserve"> either strongly agree or agree that the council provides value for money. This figure is </w:t>
      </w:r>
      <w:r w:rsidR="006B06A1" w:rsidRPr="00B36965">
        <w:rPr>
          <w:rFonts w:ascii="Poppins" w:hAnsi="Poppins" w:cs="Poppins"/>
          <w:color w:val="auto"/>
        </w:rPr>
        <w:t>in line with t</w:t>
      </w:r>
      <w:r w:rsidR="00542C14" w:rsidRPr="00B36965">
        <w:rPr>
          <w:rFonts w:ascii="Poppins" w:hAnsi="Poppins" w:cs="Poppins"/>
          <w:color w:val="auto"/>
        </w:rPr>
        <w:t>he 2022 survey (4</w:t>
      </w:r>
      <w:r w:rsidR="006B06A1" w:rsidRPr="00B36965">
        <w:rPr>
          <w:rFonts w:ascii="Poppins" w:hAnsi="Poppins" w:cs="Poppins"/>
          <w:color w:val="auto"/>
        </w:rPr>
        <w:t>0</w:t>
      </w:r>
      <w:r w:rsidR="00542C14" w:rsidRPr="00B36965">
        <w:rPr>
          <w:rFonts w:ascii="Poppins" w:hAnsi="Poppins" w:cs="Poppins"/>
          <w:color w:val="auto"/>
        </w:rPr>
        <w:t>%)</w:t>
      </w:r>
      <w:r w:rsidR="00174313" w:rsidRPr="00B36965">
        <w:rPr>
          <w:rFonts w:ascii="Poppins" w:hAnsi="Poppins" w:cs="Poppins"/>
          <w:color w:val="auto"/>
        </w:rPr>
        <w:t xml:space="preserve"> </w:t>
      </w:r>
      <w:r w:rsidR="00BD1F39">
        <w:rPr>
          <w:rFonts w:ascii="Poppins" w:hAnsi="Poppins" w:cs="Poppins"/>
          <w:color w:val="auto"/>
        </w:rPr>
        <w:t>and is</w:t>
      </w:r>
      <w:r w:rsidR="00174313" w:rsidRPr="00B36965">
        <w:rPr>
          <w:rFonts w:ascii="Poppins" w:hAnsi="Poppins" w:cs="Poppins"/>
          <w:color w:val="auto"/>
        </w:rPr>
        <w:t xml:space="preserve"> higher than the LGA benchmark of </w:t>
      </w:r>
      <w:r w:rsidR="00683D25" w:rsidRPr="00B36965">
        <w:rPr>
          <w:rFonts w:ascii="Poppins" w:hAnsi="Poppins" w:cs="Poppins"/>
          <w:color w:val="auto"/>
        </w:rPr>
        <w:t>36%.</w:t>
      </w:r>
    </w:p>
    <w:p w14:paraId="5A454934" w14:textId="18166E2B" w:rsidR="006B06A1" w:rsidRPr="00B36965" w:rsidRDefault="006B06A1" w:rsidP="006B06A1">
      <w:pPr>
        <w:pStyle w:val="Caption"/>
        <w:rPr>
          <w:rFonts w:ascii="Poppins" w:hAnsi="Poppins" w:cs="Poppins"/>
          <w:color w:val="auto"/>
          <w:sz w:val="24"/>
          <w:szCs w:val="24"/>
        </w:rPr>
      </w:pPr>
      <w:r w:rsidRPr="00B36965">
        <w:rPr>
          <w:rFonts w:ascii="Poppins" w:hAnsi="Poppins" w:cs="Poppins"/>
          <w:color w:val="auto"/>
          <w:sz w:val="24"/>
          <w:szCs w:val="24"/>
        </w:rPr>
        <w:t xml:space="preserve">Figure </w:t>
      </w:r>
      <w:r w:rsidRPr="00B36965">
        <w:rPr>
          <w:rFonts w:ascii="Poppins" w:hAnsi="Poppins" w:cs="Poppins"/>
          <w:color w:val="auto"/>
          <w:sz w:val="24"/>
          <w:szCs w:val="24"/>
        </w:rPr>
        <w:fldChar w:fldCharType="begin"/>
      </w:r>
      <w:r w:rsidRPr="00B36965">
        <w:rPr>
          <w:rFonts w:ascii="Poppins" w:hAnsi="Poppins" w:cs="Poppins"/>
          <w:color w:val="auto"/>
          <w:sz w:val="24"/>
          <w:szCs w:val="24"/>
        </w:rPr>
        <w:instrText xml:space="preserve"> SEQ Figure \* ARABIC </w:instrText>
      </w:r>
      <w:r w:rsidRPr="00B36965">
        <w:rPr>
          <w:rFonts w:ascii="Poppins" w:hAnsi="Poppins" w:cs="Poppins"/>
          <w:color w:val="auto"/>
          <w:sz w:val="24"/>
          <w:szCs w:val="24"/>
        </w:rPr>
        <w:fldChar w:fldCharType="separate"/>
      </w:r>
      <w:r w:rsidR="00861262">
        <w:rPr>
          <w:rFonts w:ascii="Poppins" w:hAnsi="Poppins" w:cs="Poppins"/>
          <w:noProof/>
          <w:color w:val="auto"/>
          <w:sz w:val="24"/>
          <w:szCs w:val="24"/>
        </w:rPr>
        <w:t>54</w:t>
      </w:r>
      <w:r w:rsidRPr="00B36965">
        <w:rPr>
          <w:rFonts w:ascii="Poppins" w:hAnsi="Poppins" w:cs="Poppins"/>
          <w:color w:val="auto"/>
          <w:sz w:val="24"/>
          <w:szCs w:val="24"/>
        </w:rPr>
        <w:fldChar w:fldCharType="end"/>
      </w:r>
      <w:r w:rsidRPr="00B36965">
        <w:rPr>
          <w:rFonts w:ascii="Poppins" w:hAnsi="Poppins" w:cs="Poppins"/>
          <w:color w:val="auto"/>
          <w:sz w:val="24"/>
          <w:szCs w:val="24"/>
        </w:rPr>
        <w:t>: Good value for money</w:t>
      </w:r>
    </w:p>
    <w:p w14:paraId="15218854" w14:textId="53460443" w:rsidR="0015157A" w:rsidRPr="0015157A" w:rsidRDefault="00362E64" w:rsidP="0015157A">
      <w:r w:rsidRPr="00362E64">
        <w:rPr>
          <w:noProof/>
        </w:rPr>
        <w:drawing>
          <wp:inline distT="0" distB="0" distL="0" distR="0" wp14:anchorId="401E6956" wp14:editId="6AC9E539">
            <wp:extent cx="6443345" cy="3515995"/>
            <wp:effectExtent l="0" t="0" r="0" b="8255"/>
            <wp:docPr id="1908619741"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619741" name="Picture 1" descr="A close-up of a graph&#10;&#10;Description automatically generated"/>
                    <pic:cNvPicPr/>
                  </pic:nvPicPr>
                  <pic:blipFill>
                    <a:blip r:embed="rId68"/>
                    <a:stretch>
                      <a:fillRect/>
                    </a:stretch>
                  </pic:blipFill>
                  <pic:spPr>
                    <a:xfrm>
                      <a:off x="0" y="0"/>
                      <a:ext cx="6443345" cy="3515995"/>
                    </a:xfrm>
                    <a:prstGeom prst="rect">
                      <a:avLst/>
                    </a:prstGeom>
                  </pic:spPr>
                </pic:pic>
              </a:graphicData>
            </a:graphic>
          </wp:inline>
        </w:drawing>
      </w:r>
    </w:p>
    <w:p w14:paraId="1B6B4C13" w14:textId="7F02CDB7" w:rsidR="00683D25" w:rsidRPr="00B36965" w:rsidRDefault="006B630B" w:rsidP="00EA0F22">
      <w:pPr>
        <w:rPr>
          <w:rFonts w:ascii="Poppins" w:hAnsi="Poppins" w:cs="Poppins"/>
          <w:color w:val="auto"/>
        </w:rPr>
      </w:pPr>
      <w:bookmarkStart w:id="92" w:name="_Hlk188627795"/>
      <w:r w:rsidRPr="00B36965">
        <w:rPr>
          <w:rFonts w:ascii="Poppins" w:hAnsi="Poppins" w:cs="Poppins"/>
          <w:color w:val="auto"/>
        </w:rPr>
        <w:lastRenderedPageBreak/>
        <w:t>Those who are more likely to agree that the council provides value for money include women (</w:t>
      </w:r>
      <w:r w:rsidR="00AC1253" w:rsidRPr="00B36965">
        <w:rPr>
          <w:rFonts w:ascii="Poppins" w:hAnsi="Poppins" w:cs="Poppins"/>
          <w:color w:val="auto"/>
        </w:rPr>
        <w:t xml:space="preserve">43%), </w:t>
      </w:r>
      <w:r w:rsidR="00C32B04" w:rsidRPr="00B36965">
        <w:rPr>
          <w:rFonts w:ascii="Poppins" w:hAnsi="Poppins" w:cs="Poppins"/>
          <w:color w:val="auto"/>
        </w:rPr>
        <w:t>social tenants (47%)</w:t>
      </w:r>
      <w:r w:rsidR="005D07DF" w:rsidRPr="00B36965">
        <w:rPr>
          <w:rFonts w:ascii="Poppins" w:hAnsi="Poppins" w:cs="Poppins"/>
          <w:color w:val="auto"/>
        </w:rPr>
        <w:t xml:space="preserve"> and</w:t>
      </w:r>
      <w:r w:rsidR="00C32B04" w:rsidRPr="00B36965">
        <w:rPr>
          <w:rFonts w:ascii="Poppins" w:hAnsi="Poppins" w:cs="Poppins"/>
          <w:color w:val="auto"/>
        </w:rPr>
        <w:t xml:space="preserve"> </w:t>
      </w:r>
      <w:r w:rsidR="00583B53" w:rsidRPr="00B36965">
        <w:rPr>
          <w:rFonts w:ascii="Poppins" w:hAnsi="Poppins" w:cs="Poppins"/>
          <w:color w:val="auto"/>
        </w:rPr>
        <w:t>those living in the Eastern area (45%)</w:t>
      </w:r>
      <w:r w:rsidR="005D07DF" w:rsidRPr="00B36965">
        <w:rPr>
          <w:rFonts w:ascii="Poppins" w:hAnsi="Poppins" w:cs="Poppins"/>
          <w:color w:val="auto"/>
        </w:rPr>
        <w:t>.</w:t>
      </w:r>
    </w:p>
    <w:p w14:paraId="7BFB18B8" w14:textId="77777777" w:rsidR="003434A3" w:rsidRDefault="003434A3" w:rsidP="003434A3">
      <w:pPr>
        <w:pStyle w:val="Heading2"/>
        <w:ind w:left="709" w:hanging="709"/>
        <w:rPr>
          <w:rFonts w:ascii="Poppins" w:hAnsi="Poppins" w:cs="Poppins"/>
          <w:b/>
          <w:bCs/>
          <w:color w:val="151515" w:themeColor="background2" w:themeShade="1A"/>
          <w:sz w:val="32"/>
          <w:szCs w:val="32"/>
        </w:rPr>
      </w:pPr>
      <w:bookmarkStart w:id="93" w:name="_Toc189150617"/>
      <w:bookmarkEnd w:id="92"/>
      <w:r w:rsidRPr="003434A3">
        <w:rPr>
          <w:rFonts w:ascii="Poppins" w:hAnsi="Poppins" w:cs="Poppins"/>
          <w:b/>
          <w:bCs/>
          <w:color w:val="151515" w:themeColor="background2" w:themeShade="1A"/>
          <w:sz w:val="32"/>
          <w:szCs w:val="32"/>
        </w:rPr>
        <w:t>Key drivers of value for money</w:t>
      </w:r>
      <w:bookmarkEnd w:id="93"/>
    </w:p>
    <w:p w14:paraId="64896CB1" w14:textId="05274764" w:rsidR="00D97CB7" w:rsidRDefault="00D97CB7" w:rsidP="00D97CB7">
      <w:pPr>
        <w:rPr>
          <w:rFonts w:ascii="Poppins" w:hAnsi="Poppins" w:cs="Poppins"/>
          <w:color w:val="auto"/>
        </w:rPr>
      </w:pPr>
      <w:r>
        <w:rPr>
          <w:rFonts w:ascii="Poppins" w:hAnsi="Poppins" w:cs="Poppins"/>
          <w:color w:val="auto"/>
        </w:rPr>
        <w:t xml:space="preserve">Once again </w:t>
      </w:r>
      <w:r w:rsidRPr="00B36965">
        <w:rPr>
          <w:rFonts w:ascii="Poppins" w:hAnsi="Poppins" w:cs="Poppins"/>
          <w:color w:val="auto"/>
        </w:rPr>
        <w:t xml:space="preserve">Multiple Regression was undertaken to identify the questions in the questionnaire, which together have the most influence on residents’ </w:t>
      </w:r>
      <w:r w:rsidR="00BF1D21">
        <w:rPr>
          <w:rFonts w:ascii="Poppins" w:hAnsi="Poppins" w:cs="Poppins"/>
          <w:color w:val="auto"/>
        </w:rPr>
        <w:t xml:space="preserve">perception </w:t>
      </w:r>
      <w:r w:rsidR="00D93C04">
        <w:rPr>
          <w:rFonts w:ascii="Poppins" w:hAnsi="Poppins" w:cs="Poppins"/>
          <w:color w:val="auto"/>
        </w:rPr>
        <w:t>of whether</w:t>
      </w:r>
      <w:r w:rsidRPr="00B36965">
        <w:rPr>
          <w:rFonts w:ascii="Poppins" w:hAnsi="Poppins" w:cs="Poppins"/>
          <w:color w:val="auto"/>
        </w:rPr>
        <w:t xml:space="preserve"> the council</w:t>
      </w:r>
      <w:r w:rsidR="00D93C04">
        <w:rPr>
          <w:rFonts w:ascii="Poppins" w:hAnsi="Poppins" w:cs="Poppins"/>
          <w:color w:val="auto"/>
        </w:rPr>
        <w:t xml:space="preserve"> provides value for money</w:t>
      </w:r>
      <w:r w:rsidRPr="00B36965">
        <w:rPr>
          <w:rFonts w:ascii="Poppins" w:hAnsi="Poppins" w:cs="Poppins"/>
          <w:color w:val="auto"/>
        </w:rPr>
        <w:t xml:space="preserve">. The overall goodness of fit for this model is strong, with an R-square of </w:t>
      </w:r>
      <w:r w:rsidR="00FF4787">
        <w:rPr>
          <w:rFonts w:ascii="Poppins" w:hAnsi="Poppins" w:cs="Poppins"/>
          <w:color w:val="auto"/>
        </w:rPr>
        <w:t>61</w:t>
      </w:r>
      <w:r w:rsidRPr="00B36965">
        <w:rPr>
          <w:rFonts w:ascii="Poppins" w:hAnsi="Poppins" w:cs="Poppins"/>
          <w:color w:val="auto"/>
        </w:rPr>
        <w:t>.</w:t>
      </w:r>
      <w:r w:rsidR="00FF4787">
        <w:rPr>
          <w:rFonts w:ascii="Poppins" w:hAnsi="Poppins" w:cs="Poppins"/>
          <w:color w:val="auto"/>
        </w:rPr>
        <w:t>6</w:t>
      </w:r>
      <w:r w:rsidRPr="00B36965">
        <w:rPr>
          <w:rFonts w:ascii="Poppins" w:hAnsi="Poppins" w:cs="Poppins"/>
          <w:color w:val="auto"/>
        </w:rPr>
        <w:t>%. This means that the 1</w:t>
      </w:r>
      <w:r w:rsidR="005F6AB9">
        <w:rPr>
          <w:rFonts w:ascii="Poppins" w:hAnsi="Poppins" w:cs="Poppins"/>
          <w:color w:val="auto"/>
        </w:rPr>
        <w:t>1</w:t>
      </w:r>
      <w:r w:rsidRPr="00B36965">
        <w:rPr>
          <w:rFonts w:ascii="Poppins" w:hAnsi="Poppins" w:cs="Poppins"/>
          <w:color w:val="auto"/>
        </w:rPr>
        <w:t xml:space="preserve"> key drivers listed below together explain </w:t>
      </w:r>
      <w:r w:rsidR="005F6AB9">
        <w:rPr>
          <w:rFonts w:ascii="Poppins" w:hAnsi="Poppins" w:cs="Poppins"/>
          <w:color w:val="auto"/>
        </w:rPr>
        <w:t>61</w:t>
      </w:r>
      <w:r w:rsidRPr="00B36965">
        <w:rPr>
          <w:rFonts w:ascii="Poppins" w:hAnsi="Poppins" w:cs="Poppins"/>
          <w:color w:val="auto"/>
        </w:rPr>
        <w:t>.</w:t>
      </w:r>
      <w:r w:rsidR="005F6AB9">
        <w:rPr>
          <w:rFonts w:ascii="Poppins" w:hAnsi="Poppins" w:cs="Poppins"/>
          <w:color w:val="auto"/>
        </w:rPr>
        <w:t>6</w:t>
      </w:r>
      <w:r w:rsidRPr="00B36965">
        <w:rPr>
          <w:rFonts w:ascii="Poppins" w:hAnsi="Poppins" w:cs="Poppins"/>
          <w:color w:val="auto"/>
        </w:rPr>
        <w:t xml:space="preserve">% of the variance. </w:t>
      </w:r>
    </w:p>
    <w:p w14:paraId="28832511" w14:textId="72EFE714" w:rsidR="00FB67BD" w:rsidRDefault="00FB67BD" w:rsidP="00FB67BD">
      <w:pPr>
        <w:pStyle w:val="ListParagraph"/>
        <w:ind w:left="0"/>
        <w:rPr>
          <w:rFonts w:ascii="Poppins" w:eastAsia="Times New Roman" w:hAnsi="Poppins" w:cs="Poppins"/>
          <w:color w:val="auto"/>
          <w:lang w:eastAsia="en-GB"/>
        </w:rPr>
      </w:pPr>
      <w:r w:rsidRPr="00FB67BD">
        <w:rPr>
          <w:rFonts w:ascii="Poppins" w:hAnsi="Poppins" w:cs="Poppins"/>
          <w:color w:val="auto"/>
          <w:lang w:val="en-US"/>
        </w:rPr>
        <w:t>The most influential factor is</w:t>
      </w:r>
      <w:r>
        <w:rPr>
          <w:rFonts w:ascii="Poppins" w:hAnsi="Poppins" w:cs="Poppins"/>
          <w:color w:val="auto"/>
          <w:lang w:val="en-US"/>
        </w:rPr>
        <w:t xml:space="preserve"> whether the ‘</w:t>
      </w:r>
      <w:r w:rsidR="00BD5C8E">
        <w:rPr>
          <w:rFonts w:ascii="Poppins" w:eastAsia="Times New Roman" w:hAnsi="Poppins" w:cs="Poppins"/>
          <w:color w:val="auto"/>
          <w:lang w:eastAsia="en-GB"/>
        </w:rPr>
        <w:t>C</w:t>
      </w:r>
      <w:r w:rsidRPr="00FB67BD">
        <w:rPr>
          <w:rFonts w:ascii="Poppins" w:eastAsia="Times New Roman" w:hAnsi="Poppins" w:cs="Poppins"/>
          <w:color w:val="auto"/>
          <w:lang w:eastAsia="en-GB"/>
        </w:rPr>
        <w:t xml:space="preserve">ouncil </w:t>
      </w:r>
      <w:r>
        <w:rPr>
          <w:rFonts w:ascii="Poppins" w:eastAsia="Times New Roman" w:hAnsi="Poppins" w:cs="Poppins"/>
          <w:color w:val="auto"/>
          <w:lang w:eastAsia="en-GB"/>
        </w:rPr>
        <w:t xml:space="preserve">acts on the concerns of local </w:t>
      </w:r>
      <w:proofErr w:type="gramStart"/>
      <w:r>
        <w:rPr>
          <w:rFonts w:ascii="Poppins" w:eastAsia="Times New Roman" w:hAnsi="Poppins" w:cs="Poppins"/>
          <w:color w:val="auto"/>
          <w:lang w:eastAsia="en-GB"/>
        </w:rPr>
        <w:t>residents’</w:t>
      </w:r>
      <w:proofErr w:type="gramEnd"/>
      <w:r>
        <w:rPr>
          <w:rFonts w:ascii="Poppins" w:eastAsia="Times New Roman" w:hAnsi="Poppins" w:cs="Poppins"/>
          <w:color w:val="auto"/>
          <w:lang w:eastAsia="en-GB"/>
        </w:rPr>
        <w:t>.</w:t>
      </w:r>
      <w:r w:rsidRPr="00FB67BD">
        <w:rPr>
          <w:rFonts w:ascii="Poppins" w:eastAsia="Times New Roman" w:hAnsi="Poppins" w:cs="Poppins"/>
          <w:color w:val="auto"/>
          <w:lang w:eastAsia="en-GB"/>
        </w:rPr>
        <w:t xml:space="preserve"> People who agree with this statement tend to </w:t>
      </w:r>
      <w:r>
        <w:rPr>
          <w:rFonts w:ascii="Poppins" w:eastAsia="Times New Roman" w:hAnsi="Poppins" w:cs="Poppins"/>
          <w:color w:val="auto"/>
          <w:lang w:eastAsia="en-GB"/>
        </w:rPr>
        <w:t xml:space="preserve">consider the council to provide value for money. </w:t>
      </w:r>
      <w:r w:rsidRPr="00FB67BD">
        <w:rPr>
          <w:rFonts w:ascii="Poppins" w:eastAsia="Times New Roman" w:hAnsi="Poppins" w:cs="Poppins"/>
          <w:color w:val="auto"/>
          <w:lang w:eastAsia="en-GB"/>
        </w:rPr>
        <w:t>The relative importance</w:t>
      </w:r>
      <w:r w:rsidR="00A77C97">
        <w:rPr>
          <w:rFonts w:ascii="Poppins" w:eastAsia="Times New Roman" w:hAnsi="Poppins" w:cs="Poppins"/>
          <w:color w:val="auto"/>
          <w:lang w:eastAsia="en-GB"/>
        </w:rPr>
        <w:t xml:space="preserve"> of</w:t>
      </w:r>
      <w:r w:rsidRPr="00FB67BD">
        <w:rPr>
          <w:rFonts w:ascii="Poppins" w:eastAsia="Times New Roman" w:hAnsi="Poppins" w:cs="Poppins"/>
          <w:color w:val="auto"/>
          <w:lang w:eastAsia="en-GB"/>
        </w:rPr>
        <w:t xml:space="preserve"> </w:t>
      </w:r>
      <w:r w:rsidR="003A4639">
        <w:rPr>
          <w:rFonts w:ascii="Poppins" w:eastAsia="Times New Roman" w:hAnsi="Poppins" w:cs="Poppins"/>
          <w:color w:val="auto"/>
          <w:lang w:eastAsia="en-GB"/>
        </w:rPr>
        <w:t>21</w:t>
      </w:r>
      <w:r w:rsidRPr="00FB67BD">
        <w:rPr>
          <w:rFonts w:ascii="Poppins" w:eastAsia="Times New Roman" w:hAnsi="Poppins" w:cs="Poppins"/>
          <w:color w:val="auto"/>
          <w:lang w:eastAsia="en-GB"/>
        </w:rPr>
        <w:t>% mean</w:t>
      </w:r>
      <w:r w:rsidR="00A77C97">
        <w:rPr>
          <w:rFonts w:ascii="Poppins" w:eastAsia="Times New Roman" w:hAnsi="Poppins" w:cs="Poppins"/>
          <w:color w:val="auto"/>
          <w:lang w:eastAsia="en-GB"/>
        </w:rPr>
        <w:t>s</w:t>
      </w:r>
      <w:r w:rsidRPr="00FB67BD">
        <w:rPr>
          <w:rFonts w:ascii="Poppins" w:eastAsia="Times New Roman" w:hAnsi="Poppins" w:cs="Poppins"/>
          <w:color w:val="auto"/>
          <w:lang w:eastAsia="en-GB"/>
        </w:rPr>
        <w:t xml:space="preserve"> that it is almost twice as influential </w:t>
      </w:r>
      <w:r w:rsidR="00A77C97">
        <w:rPr>
          <w:rFonts w:ascii="Poppins" w:eastAsia="Times New Roman" w:hAnsi="Poppins" w:cs="Poppins"/>
          <w:color w:val="auto"/>
          <w:lang w:eastAsia="en-GB"/>
        </w:rPr>
        <w:t>as the third driver (</w:t>
      </w:r>
      <w:r w:rsidR="00875869">
        <w:rPr>
          <w:rFonts w:ascii="Poppins" w:eastAsia="Times New Roman" w:hAnsi="Poppins" w:cs="Poppins"/>
          <w:color w:val="auto"/>
          <w:lang w:eastAsia="en-GB"/>
        </w:rPr>
        <w:t>‘Feel well informed about the services and benefits the council provides’).</w:t>
      </w:r>
    </w:p>
    <w:p w14:paraId="09DAEFE8" w14:textId="77777777" w:rsidR="00A77C97" w:rsidRPr="00FB67BD" w:rsidRDefault="00A77C97" w:rsidP="00FB67BD">
      <w:pPr>
        <w:pStyle w:val="ListParagraph"/>
        <w:ind w:left="0"/>
        <w:rPr>
          <w:rFonts w:ascii="Poppins" w:eastAsia="Times New Roman" w:hAnsi="Poppins" w:cs="Poppins"/>
          <w:color w:val="auto"/>
          <w:lang w:eastAsia="en-GB"/>
        </w:rPr>
      </w:pPr>
    </w:p>
    <w:p w14:paraId="4A31CA0D" w14:textId="455FF244" w:rsidR="00FB67BD" w:rsidRDefault="00087DF1" w:rsidP="00FB67BD">
      <w:pPr>
        <w:pStyle w:val="ListParagraph"/>
        <w:ind w:left="0"/>
        <w:rPr>
          <w:rFonts w:ascii="Poppins" w:hAnsi="Poppins" w:cs="Poppins"/>
          <w:color w:val="auto"/>
          <w:lang w:val="en-US"/>
        </w:rPr>
      </w:pPr>
      <w:r>
        <w:rPr>
          <w:rFonts w:ascii="Poppins" w:hAnsi="Poppins" w:cs="Poppins"/>
          <w:color w:val="auto"/>
          <w:lang w:val="en-US"/>
        </w:rPr>
        <w:t>Satisfaction with parks and green spaces</w:t>
      </w:r>
      <w:r w:rsidR="00875869">
        <w:rPr>
          <w:rFonts w:ascii="Poppins" w:hAnsi="Poppins" w:cs="Poppins"/>
          <w:color w:val="auto"/>
          <w:lang w:val="en-US"/>
        </w:rPr>
        <w:t>‘</w:t>
      </w:r>
      <w:r w:rsidR="00FB67BD" w:rsidRPr="00FB67BD">
        <w:rPr>
          <w:rFonts w:ascii="Poppins" w:hAnsi="Poppins" w:cs="Poppins"/>
          <w:color w:val="auto"/>
          <w:lang w:val="en-US"/>
        </w:rPr>
        <w:t xml:space="preserve"> is ranked 1</w:t>
      </w:r>
      <w:r>
        <w:rPr>
          <w:rFonts w:ascii="Poppins" w:hAnsi="Poppins" w:cs="Poppins"/>
          <w:color w:val="auto"/>
          <w:lang w:val="en-US"/>
        </w:rPr>
        <w:t>1</w:t>
      </w:r>
      <w:r w:rsidR="00FB67BD" w:rsidRPr="00FB67BD">
        <w:rPr>
          <w:rFonts w:ascii="Poppins" w:hAnsi="Poppins" w:cs="Poppins"/>
          <w:color w:val="auto"/>
          <w:vertAlign w:val="superscript"/>
          <w:lang w:val="en-US"/>
        </w:rPr>
        <w:t xml:space="preserve">th </w:t>
      </w:r>
      <w:r>
        <w:rPr>
          <w:rFonts w:ascii="Poppins" w:hAnsi="Poppins" w:cs="Poppins"/>
          <w:color w:val="auto"/>
          <w:lang w:val="en-US"/>
        </w:rPr>
        <w:t>,</w:t>
      </w:r>
      <w:r w:rsidR="00BD5C8E">
        <w:rPr>
          <w:rFonts w:ascii="Poppins" w:hAnsi="Poppins" w:cs="Poppins"/>
          <w:color w:val="auto"/>
          <w:lang w:val="en-US"/>
        </w:rPr>
        <w:t xml:space="preserve"> which</w:t>
      </w:r>
      <w:r>
        <w:rPr>
          <w:rFonts w:ascii="Poppins" w:hAnsi="Poppins" w:cs="Poppins"/>
          <w:color w:val="auto"/>
          <w:lang w:val="en-US"/>
        </w:rPr>
        <w:t xml:space="preserve"> is the</w:t>
      </w:r>
      <w:r w:rsidR="00FB67BD" w:rsidRPr="00FB67BD">
        <w:rPr>
          <w:rFonts w:ascii="Poppins" w:hAnsi="Poppins" w:cs="Poppins"/>
          <w:color w:val="auto"/>
          <w:lang w:val="en-US"/>
        </w:rPr>
        <w:t xml:space="preserve"> least influential of the key drivers but still contributes significantly to the model and has significant influence on </w:t>
      </w:r>
      <w:r>
        <w:rPr>
          <w:rFonts w:ascii="Poppins" w:hAnsi="Poppins" w:cs="Poppins"/>
          <w:color w:val="auto"/>
          <w:lang w:val="en-US"/>
        </w:rPr>
        <w:t>value for money</w:t>
      </w:r>
      <w:r w:rsidR="00FB67BD" w:rsidRPr="00FB67BD">
        <w:rPr>
          <w:rFonts w:ascii="Poppins" w:hAnsi="Poppins" w:cs="Poppins"/>
          <w:color w:val="auto"/>
          <w:lang w:val="en-US"/>
        </w:rPr>
        <w:t xml:space="preserve">. </w:t>
      </w:r>
    </w:p>
    <w:p w14:paraId="3B26D2B0" w14:textId="22198BFA" w:rsidR="003B3E20" w:rsidRPr="00B36965" w:rsidRDefault="003B3E20" w:rsidP="003B3E20">
      <w:pPr>
        <w:pStyle w:val="Caption"/>
        <w:rPr>
          <w:rFonts w:ascii="Poppins" w:hAnsi="Poppins" w:cs="Poppins"/>
          <w:color w:val="auto"/>
          <w:sz w:val="24"/>
          <w:szCs w:val="24"/>
        </w:rPr>
      </w:pPr>
      <w:r w:rsidRPr="00B36965">
        <w:rPr>
          <w:rFonts w:ascii="Poppins" w:hAnsi="Poppins" w:cs="Poppins"/>
          <w:color w:val="auto"/>
          <w:sz w:val="24"/>
          <w:szCs w:val="24"/>
        </w:rPr>
        <w:t xml:space="preserve">Figure </w:t>
      </w:r>
      <w:r w:rsidRPr="00B36965">
        <w:rPr>
          <w:rFonts w:ascii="Poppins" w:hAnsi="Poppins" w:cs="Poppins"/>
          <w:color w:val="auto"/>
          <w:sz w:val="24"/>
          <w:szCs w:val="24"/>
        </w:rPr>
        <w:fldChar w:fldCharType="begin"/>
      </w:r>
      <w:r w:rsidRPr="00B36965">
        <w:rPr>
          <w:rFonts w:ascii="Poppins" w:hAnsi="Poppins" w:cs="Poppins"/>
          <w:color w:val="auto"/>
          <w:sz w:val="24"/>
          <w:szCs w:val="24"/>
        </w:rPr>
        <w:instrText xml:space="preserve"> SEQ Figure \* ARABIC </w:instrText>
      </w:r>
      <w:r w:rsidRPr="00B36965">
        <w:rPr>
          <w:rFonts w:ascii="Poppins" w:hAnsi="Poppins" w:cs="Poppins"/>
          <w:color w:val="auto"/>
          <w:sz w:val="24"/>
          <w:szCs w:val="24"/>
        </w:rPr>
        <w:fldChar w:fldCharType="separate"/>
      </w:r>
      <w:r w:rsidR="00861262">
        <w:rPr>
          <w:rFonts w:ascii="Poppins" w:hAnsi="Poppins" w:cs="Poppins"/>
          <w:noProof/>
          <w:color w:val="auto"/>
          <w:sz w:val="24"/>
          <w:szCs w:val="24"/>
        </w:rPr>
        <w:t>55</w:t>
      </w:r>
      <w:r w:rsidRPr="00B36965">
        <w:rPr>
          <w:rFonts w:ascii="Poppins" w:hAnsi="Poppins" w:cs="Poppins"/>
          <w:color w:val="auto"/>
          <w:sz w:val="24"/>
          <w:szCs w:val="24"/>
        </w:rPr>
        <w:fldChar w:fldCharType="end"/>
      </w:r>
      <w:r w:rsidRPr="00B36965">
        <w:rPr>
          <w:rFonts w:ascii="Poppins" w:hAnsi="Poppins" w:cs="Poppins"/>
          <w:color w:val="auto"/>
          <w:sz w:val="24"/>
          <w:szCs w:val="24"/>
        </w:rPr>
        <w:t xml:space="preserve">: Key Drivers Analysis: </w:t>
      </w:r>
      <w:r w:rsidR="00BD5C8E">
        <w:rPr>
          <w:rFonts w:ascii="Poppins" w:hAnsi="Poppins" w:cs="Poppins"/>
          <w:color w:val="auto"/>
          <w:sz w:val="24"/>
          <w:szCs w:val="24"/>
        </w:rPr>
        <w:t>v</w:t>
      </w:r>
      <w:r w:rsidR="00D2238A">
        <w:rPr>
          <w:rFonts w:ascii="Poppins" w:hAnsi="Poppins" w:cs="Poppins"/>
          <w:color w:val="auto"/>
          <w:sz w:val="24"/>
          <w:szCs w:val="24"/>
        </w:rPr>
        <w:t>alue for money</w:t>
      </w:r>
    </w:p>
    <w:tbl>
      <w:tblPr>
        <w:tblW w:w="10137" w:type="dxa"/>
        <w:tblCellMar>
          <w:left w:w="0" w:type="dxa"/>
          <w:right w:w="0" w:type="dxa"/>
        </w:tblCellMar>
        <w:tblLook w:val="0420" w:firstRow="1" w:lastRow="0" w:firstColumn="0" w:lastColumn="0" w:noHBand="0" w:noVBand="1"/>
      </w:tblPr>
      <w:tblGrid>
        <w:gridCol w:w="866"/>
        <w:gridCol w:w="3090"/>
        <w:gridCol w:w="3090"/>
        <w:gridCol w:w="3091"/>
      </w:tblGrid>
      <w:tr w:rsidR="003B3E20" w:rsidRPr="0050661D" w14:paraId="0367D0C6" w14:textId="77777777" w:rsidTr="00805EB8">
        <w:trPr>
          <w:trHeight w:val="646"/>
        </w:trPr>
        <w:tc>
          <w:tcPr>
            <w:tcW w:w="866" w:type="dxa"/>
            <w:tcBorders>
              <w:top w:val="single" w:sz="4" w:space="0" w:color="6D6E71"/>
              <w:bottom w:val="single" w:sz="4" w:space="0" w:color="6D6E71"/>
              <w:right w:val="single" w:sz="8" w:space="0" w:color="FFFFFF"/>
            </w:tcBorders>
            <w:shd w:val="clear" w:color="auto" w:fill="20388B"/>
            <w:tcMar>
              <w:top w:w="72" w:type="dxa"/>
              <w:left w:w="144" w:type="dxa"/>
              <w:bottom w:w="72" w:type="dxa"/>
              <w:right w:w="144" w:type="dxa"/>
            </w:tcMar>
            <w:vAlign w:val="center"/>
            <w:hideMark/>
          </w:tcPr>
          <w:p w14:paraId="5B6D8726" w14:textId="77777777" w:rsidR="003B3E20" w:rsidRPr="0050661D" w:rsidRDefault="003B3E20" w:rsidP="00805EB8">
            <w:pPr>
              <w:jc w:val="center"/>
              <w:rPr>
                <w:rFonts w:ascii="Poppins" w:hAnsi="Poppins" w:cs="Poppins"/>
                <w:color w:val="FFFFFF" w:themeColor="background1"/>
                <w:sz w:val="22"/>
                <w:szCs w:val="22"/>
              </w:rPr>
            </w:pPr>
            <w:r>
              <w:rPr>
                <w:rFonts w:ascii="Poppins" w:hAnsi="Poppins" w:cs="Poppins"/>
                <w:b/>
                <w:bCs/>
                <w:color w:val="FFFFFF" w:themeColor="background1"/>
                <w:sz w:val="22"/>
                <w:szCs w:val="22"/>
              </w:rPr>
              <w:t>Rank</w:t>
            </w:r>
          </w:p>
        </w:tc>
        <w:tc>
          <w:tcPr>
            <w:tcW w:w="3090" w:type="dxa"/>
            <w:tcBorders>
              <w:top w:val="single" w:sz="4" w:space="0" w:color="6D6E71"/>
              <w:left w:val="single" w:sz="8" w:space="0" w:color="FFFFFF"/>
              <w:bottom w:val="single" w:sz="4" w:space="0" w:color="6D6E71"/>
              <w:right w:val="single" w:sz="8" w:space="0" w:color="FFFFFF"/>
            </w:tcBorders>
            <w:shd w:val="clear" w:color="auto" w:fill="20388B"/>
            <w:tcMar>
              <w:top w:w="72" w:type="dxa"/>
              <w:left w:w="144" w:type="dxa"/>
              <w:bottom w:w="72" w:type="dxa"/>
              <w:right w:w="144" w:type="dxa"/>
            </w:tcMar>
            <w:vAlign w:val="center"/>
            <w:hideMark/>
          </w:tcPr>
          <w:p w14:paraId="13E69526" w14:textId="77777777" w:rsidR="003B3E20" w:rsidRPr="0050661D" w:rsidRDefault="003B3E20" w:rsidP="00805EB8">
            <w:pPr>
              <w:jc w:val="center"/>
              <w:rPr>
                <w:rFonts w:ascii="Poppins" w:hAnsi="Poppins" w:cs="Poppins"/>
                <w:color w:val="FFFFFF" w:themeColor="background1"/>
                <w:sz w:val="22"/>
                <w:szCs w:val="22"/>
              </w:rPr>
            </w:pPr>
            <w:r>
              <w:rPr>
                <w:rFonts w:ascii="Poppins" w:hAnsi="Poppins" w:cs="Poppins"/>
                <w:b/>
                <w:bCs/>
                <w:color w:val="FFFFFF" w:themeColor="background1"/>
                <w:sz w:val="22"/>
                <w:szCs w:val="22"/>
              </w:rPr>
              <w:t>Question</w:t>
            </w:r>
          </w:p>
        </w:tc>
        <w:tc>
          <w:tcPr>
            <w:tcW w:w="3090" w:type="dxa"/>
            <w:tcBorders>
              <w:top w:val="single" w:sz="4" w:space="0" w:color="6D6E71"/>
              <w:left w:val="single" w:sz="8" w:space="0" w:color="FFFFFF"/>
              <w:bottom w:val="single" w:sz="4" w:space="0" w:color="6D6E71"/>
              <w:right w:val="single" w:sz="8" w:space="0" w:color="FFFFFF"/>
            </w:tcBorders>
            <w:shd w:val="clear" w:color="auto" w:fill="20388B"/>
            <w:vAlign w:val="center"/>
          </w:tcPr>
          <w:p w14:paraId="0FF48C34" w14:textId="77777777" w:rsidR="003B3E20" w:rsidRDefault="003B3E20" w:rsidP="00805EB8">
            <w:pPr>
              <w:jc w:val="center"/>
              <w:rPr>
                <w:rFonts w:ascii="Poppins" w:hAnsi="Poppins" w:cs="Poppins"/>
                <w:b/>
                <w:bCs/>
                <w:color w:val="FFFFFF" w:themeColor="background1"/>
                <w:sz w:val="22"/>
                <w:szCs w:val="22"/>
              </w:rPr>
            </w:pPr>
            <w:r>
              <w:rPr>
                <w:rFonts w:ascii="Poppins" w:hAnsi="Poppins" w:cs="Poppins"/>
                <w:b/>
                <w:bCs/>
                <w:color w:val="FFFFFF" w:themeColor="background1"/>
                <w:sz w:val="22"/>
                <w:szCs w:val="22"/>
              </w:rPr>
              <w:t>Relative importance (%)</w:t>
            </w:r>
          </w:p>
        </w:tc>
        <w:tc>
          <w:tcPr>
            <w:tcW w:w="3091" w:type="dxa"/>
            <w:tcBorders>
              <w:top w:val="single" w:sz="4" w:space="0" w:color="6D6E71"/>
              <w:left w:val="single" w:sz="8" w:space="0" w:color="FFFFFF"/>
              <w:bottom w:val="single" w:sz="4" w:space="0" w:color="6D6E71"/>
              <w:right w:val="single" w:sz="8" w:space="0" w:color="FFFFFF"/>
            </w:tcBorders>
            <w:shd w:val="clear" w:color="auto" w:fill="20388B"/>
            <w:vAlign w:val="center"/>
          </w:tcPr>
          <w:p w14:paraId="33B35F9D" w14:textId="77777777" w:rsidR="003B3E20" w:rsidRDefault="003B3E20" w:rsidP="00805EB8">
            <w:pPr>
              <w:jc w:val="center"/>
              <w:rPr>
                <w:rFonts w:ascii="Poppins" w:hAnsi="Poppins" w:cs="Poppins"/>
                <w:b/>
                <w:bCs/>
                <w:color w:val="FFFFFF" w:themeColor="background1"/>
                <w:sz w:val="22"/>
                <w:szCs w:val="22"/>
              </w:rPr>
            </w:pPr>
            <w:r>
              <w:rPr>
                <w:rFonts w:ascii="Poppins" w:hAnsi="Poppins" w:cs="Poppins"/>
                <w:b/>
                <w:bCs/>
                <w:color w:val="FFFFFF" w:themeColor="background1"/>
                <w:sz w:val="22"/>
                <w:szCs w:val="22"/>
              </w:rPr>
              <w:t>Performance</w:t>
            </w:r>
          </w:p>
        </w:tc>
      </w:tr>
      <w:tr w:rsidR="00E13CBD" w:rsidRPr="0050661D" w14:paraId="7445C63C" w14:textId="77777777" w:rsidTr="00805EB8">
        <w:trPr>
          <w:trHeight w:val="598"/>
        </w:trPr>
        <w:tc>
          <w:tcPr>
            <w:tcW w:w="866" w:type="dxa"/>
            <w:tcBorders>
              <w:top w:val="single" w:sz="4" w:space="0" w:color="6D6E71"/>
              <w:left w:val="single" w:sz="4" w:space="0" w:color="6D6E71"/>
              <w:bottom w:val="single" w:sz="4" w:space="0" w:color="6D6E71"/>
              <w:right w:val="single" w:sz="4" w:space="0" w:color="6D6E71"/>
            </w:tcBorders>
            <w:shd w:val="clear" w:color="auto" w:fill="auto"/>
            <w:tcMar>
              <w:top w:w="72" w:type="dxa"/>
              <w:left w:w="144" w:type="dxa"/>
              <w:bottom w:w="72" w:type="dxa"/>
              <w:right w:w="144" w:type="dxa"/>
            </w:tcMar>
            <w:vAlign w:val="center"/>
          </w:tcPr>
          <w:p w14:paraId="40C0DB06" w14:textId="77777777" w:rsidR="00E13CBD" w:rsidRPr="004D1CE2" w:rsidRDefault="00E13CBD" w:rsidP="00E13CBD">
            <w:pPr>
              <w:jc w:val="center"/>
              <w:rPr>
                <w:rFonts w:ascii="Poppins" w:hAnsi="Poppins" w:cs="Poppins"/>
                <w:b/>
                <w:bCs/>
                <w:color w:val="auto"/>
                <w:sz w:val="22"/>
                <w:szCs w:val="22"/>
              </w:rPr>
            </w:pPr>
            <w:r w:rsidRPr="004D1CE2">
              <w:rPr>
                <w:rFonts w:ascii="Poppins" w:hAnsi="Poppins" w:cs="Poppins"/>
                <w:b/>
                <w:bCs/>
                <w:color w:val="auto"/>
                <w:sz w:val="22"/>
                <w:szCs w:val="22"/>
              </w:rPr>
              <w:t>1</w:t>
            </w:r>
          </w:p>
        </w:tc>
        <w:tc>
          <w:tcPr>
            <w:tcW w:w="3090"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tcPr>
          <w:p w14:paraId="419F5DA1" w14:textId="06E72FAE" w:rsidR="00E13CBD" w:rsidRPr="004D1CE2" w:rsidRDefault="00E13CBD" w:rsidP="00E13CBD">
            <w:pPr>
              <w:rPr>
                <w:rFonts w:ascii="Poppins" w:hAnsi="Poppins" w:cs="Poppins"/>
                <w:color w:val="auto"/>
                <w:sz w:val="22"/>
                <w:szCs w:val="22"/>
              </w:rPr>
            </w:pPr>
            <w:r w:rsidRPr="004D1CE2">
              <w:rPr>
                <w:rFonts w:ascii="Poppins" w:hAnsi="Poppins" w:cs="Poppins"/>
                <w:color w:val="auto"/>
                <w:sz w:val="22"/>
                <w:szCs w:val="22"/>
              </w:rPr>
              <w:t>The council acts on the concerns of local residents</w:t>
            </w:r>
          </w:p>
        </w:tc>
        <w:tc>
          <w:tcPr>
            <w:tcW w:w="3090" w:type="dxa"/>
            <w:tcBorders>
              <w:top w:val="single" w:sz="4" w:space="0" w:color="6D6E71"/>
              <w:left w:val="single" w:sz="4" w:space="0" w:color="6D6E71"/>
              <w:bottom w:val="single" w:sz="4" w:space="0" w:color="6D6E71"/>
              <w:right w:val="single" w:sz="4" w:space="0" w:color="6D6E71"/>
            </w:tcBorders>
          </w:tcPr>
          <w:p w14:paraId="19D7CB46" w14:textId="4DB08FC5" w:rsidR="00E13CBD" w:rsidRPr="004D1CE2" w:rsidRDefault="00E13CBD" w:rsidP="00E13CBD">
            <w:pPr>
              <w:jc w:val="center"/>
              <w:rPr>
                <w:rFonts w:ascii="Poppins" w:hAnsi="Poppins" w:cs="Poppins"/>
                <w:color w:val="auto"/>
                <w:sz w:val="22"/>
                <w:szCs w:val="22"/>
              </w:rPr>
            </w:pPr>
            <w:r w:rsidRPr="004D1CE2">
              <w:rPr>
                <w:rFonts w:ascii="Poppins" w:hAnsi="Poppins" w:cs="Poppins"/>
                <w:color w:val="auto"/>
                <w:sz w:val="22"/>
                <w:szCs w:val="22"/>
              </w:rPr>
              <w:t>2</w:t>
            </w:r>
            <w:r w:rsidR="00984D3E">
              <w:rPr>
                <w:rFonts w:ascii="Poppins" w:hAnsi="Poppins" w:cs="Poppins"/>
                <w:color w:val="auto"/>
                <w:sz w:val="22"/>
                <w:szCs w:val="22"/>
              </w:rPr>
              <w:t>1</w:t>
            </w:r>
            <w:r w:rsidRPr="004D1CE2">
              <w:rPr>
                <w:rFonts w:ascii="Poppins" w:hAnsi="Poppins" w:cs="Poppins"/>
                <w:color w:val="auto"/>
                <w:sz w:val="22"/>
                <w:szCs w:val="22"/>
              </w:rPr>
              <w:t>%</w:t>
            </w:r>
          </w:p>
        </w:tc>
        <w:tc>
          <w:tcPr>
            <w:tcW w:w="3091" w:type="dxa"/>
            <w:tcBorders>
              <w:top w:val="single" w:sz="4" w:space="0" w:color="6D6E71"/>
              <w:left w:val="single" w:sz="4" w:space="0" w:color="6D6E71"/>
              <w:bottom w:val="single" w:sz="4" w:space="0" w:color="6D6E71"/>
              <w:right w:val="single" w:sz="4" w:space="0" w:color="6D6E71"/>
            </w:tcBorders>
          </w:tcPr>
          <w:p w14:paraId="069DF17C" w14:textId="369D1D59" w:rsidR="00E13CBD" w:rsidRPr="004D1CE2" w:rsidRDefault="008B0C05" w:rsidP="00E13CBD">
            <w:pPr>
              <w:jc w:val="center"/>
              <w:rPr>
                <w:rFonts w:ascii="Poppins" w:hAnsi="Poppins" w:cs="Poppins"/>
                <w:color w:val="auto"/>
                <w:sz w:val="22"/>
                <w:szCs w:val="22"/>
              </w:rPr>
            </w:pPr>
            <w:r>
              <w:rPr>
                <w:rFonts w:ascii="Poppins" w:hAnsi="Poppins" w:cs="Poppins"/>
                <w:color w:val="auto"/>
                <w:sz w:val="22"/>
                <w:szCs w:val="22"/>
              </w:rPr>
              <w:t>41</w:t>
            </w:r>
            <w:r w:rsidR="00E13CBD" w:rsidRPr="004D1CE2">
              <w:rPr>
                <w:rFonts w:ascii="Poppins" w:hAnsi="Poppins" w:cs="Poppins"/>
                <w:color w:val="auto"/>
                <w:sz w:val="22"/>
                <w:szCs w:val="22"/>
              </w:rPr>
              <w:t>%</w:t>
            </w:r>
          </w:p>
        </w:tc>
      </w:tr>
      <w:tr w:rsidR="00E13CBD" w:rsidRPr="0050661D" w14:paraId="4700598D" w14:textId="77777777" w:rsidTr="00805EB8">
        <w:trPr>
          <w:trHeight w:val="440"/>
        </w:trPr>
        <w:tc>
          <w:tcPr>
            <w:tcW w:w="866" w:type="dxa"/>
            <w:tcBorders>
              <w:top w:val="single" w:sz="4" w:space="0" w:color="6D6E71"/>
              <w:left w:val="single" w:sz="4" w:space="0" w:color="6D6E71"/>
              <w:bottom w:val="single" w:sz="4" w:space="0" w:color="6D6E71"/>
              <w:right w:val="single" w:sz="4" w:space="0" w:color="6D6E71"/>
            </w:tcBorders>
            <w:shd w:val="clear" w:color="auto" w:fill="auto"/>
            <w:tcMar>
              <w:top w:w="72" w:type="dxa"/>
              <w:left w:w="144" w:type="dxa"/>
              <w:bottom w:w="72" w:type="dxa"/>
              <w:right w:w="144" w:type="dxa"/>
            </w:tcMar>
            <w:vAlign w:val="center"/>
          </w:tcPr>
          <w:p w14:paraId="33D2E1BC" w14:textId="77777777" w:rsidR="00E13CBD" w:rsidRPr="004D1CE2" w:rsidRDefault="00E13CBD" w:rsidP="00E13CBD">
            <w:pPr>
              <w:jc w:val="center"/>
              <w:rPr>
                <w:rFonts w:ascii="Poppins" w:hAnsi="Poppins" w:cs="Poppins"/>
                <w:b/>
                <w:bCs/>
                <w:color w:val="auto"/>
                <w:sz w:val="22"/>
                <w:szCs w:val="22"/>
              </w:rPr>
            </w:pPr>
            <w:r w:rsidRPr="004D1CE2">
              <w:rPr>
                <w:rFonts w:ascii="Poppins" w:hAnsi="Poppins" w:cs="Poppins"/>
                <w:b/>
                <w:bCs/>
                <w:color w:val="auto"/>
                <w:sz w:val="22"/>
                <w:szCs w:val="22"/>
              </w:rPr>
              <w:t>2</w:t>
            </w:r>
          </w:p>
        </w:tc>
        <w:tc>
          <w:tcPr>
            <w:tcW w:w="3090"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tcPr>
          <w:p w14:paraId="3C2ABF8A" w14:textId="3D951CF5" w:rsidR="00E13CBD" w:rsidRPr="004D1CE2" w:rsidRDefault="00E13CBD" w:rsidP="00E13CBD">
            <w:pPr>
              <w:rPr>
                <w:rFonts w:ascii="Poppins" w:hAnsi="Poppins" w:cs="Poppins"/>
                <w:color w:val="auto"/>
                <w:sz w:val="22"/>
                <w:szCs w:val="22"/>
              </w:rPr>
            </w:pPr>
            <w:r w:rsidRPr="004D1CE2">
              <w:rPr>
                <w:rFonts w:ascii="Poppins" w:hAnsi="Poppins" w:cs="Poppins"/>
                <w:color w:val="auto"/>
                <w:sz w:val="22"/>
                <w:szCs w:val="22"/>
              </w:rPr>
              <w:t>Satisfaction with place to live</w:t>
            </w:r>
          </w:p>
        </w:tc>
        <w:tc>
          <w:tcPr>
            <w:tcW w:w="3090" w:type="dxa"/>
            <w:tcBorders>
              <w:top w:val="single" w:sz="4" w:space="0" w:color="6D6E71"/>
              <w:left w:val="single" w:sz="4" w:space="0" w:color="6D6E71"/>
              <w:bottom w:val="single" w:sz="4" w:space="0" w:color="6D6E71"/>
              <w:right w:val="single" w:sz="4" w:space="0" w:color="6D6E71"/>
            </w:tcBorders>
          </w:tcPr>
          <w:p w14:paraId="4F02ED98" w14:textId="65999C32" w:rsidR="00E13CBD" w:rsidRPr="004D1CE2" w:rsidRDefault="00E13CBD" w:rsidP="00E13CBD">
            <w:pPr>
              <w:jc w:val="center"/>
              <w:rPr>
                <w:rFonts w:ascii="Poppins" w:hAnsi="Poppins" w:cs="Poppins"/>
                <w:color w:val="auto"/>
                <w:sz w:val="22"/>
                <w:szCs w:val="22"/>
              </w:rPr>
            </w:pPr>
            <w:r w:rsidRPr="004D1CE2">
              <w:rPr>
                <w:rFonts w:ascii="Poppins" w:hAnsi="Poppins" w:cs="Poppins"/>
                <w:color w:val="auto"/>
                <w:sz w:val="22"/>
                <w:szCs w:val="22"/>
              </w:rPr>
              <w:t>1</w:t>
            </w:r>
            <w:r w:rsidR="00984D3E">
              <w:rPr>
                <w:rFonts w:ascii="Poppins" w:hAnsi="Poppins" w:cs="Poppins"/>
                <w:color w:val="auto"/>
                <w:sz w:val="22"/>
                <w:szCs w:val="22"/>
              </w:rPr>
              <w:t>2</w:t>
            </w:r>
            <w:r w:rsidRPr="004D1CE2">
              <w:rPr>
                <w:rFonts w:ascii="Poppins" w:hAnsi="Poppins" w:cs="Poppins"/>
                <w:color w:val="auto"/>
                <w:sz w:val="22"/>
                <w:szCs w:val="22"/>
              </w:rPr>
              <w:t>%</w:t>
            </w:r>
          </w:p>
        </w:tc>
        <w:tc>
          <w:tcPr>
            <w:tcW w:w="3091" w:type="dxa"/>
            <w:tcBorders>
              <w:top w:val="single" w:sz="4" w:space="0" w:color="6D6E71"/>
              <w:left w:val="single" w:sz="4" w:space="0" w:color="6D6E71"/>
              <w:bottom w:val="single" w:sz="4" w:space="0" w:color="6D6E71"/>
              <w:right w:val="single" w:sz="4" w:space="0" w:color="6D6E71"/>
            </w:tcBorders>
          </w:tcPr>
          <w:p w14:paraId="3E61BF9A" w14:textId="54662A54" w:rsidR="00E13CBD" w:rsidRPr="004D1CE2" w:rsidRDefault="00E13CBD" w:rsidP="00E13CBD">
            <w:pPr>
              <w:jc w:val="center"/>
              <w:rPr>
                <w:rFonts w:ascii="Poppins" w:hAnsi="Poppins" w:cs="Poppins"/>
                <w:color w:val="auto"/>
                <w:sz w:val="22"/>
                <w:szCs w:val="22"/>
              </w:rPr>
            </w:pPr>
            <w:r w:rsidRPr="004D1CE2">
              <w:rPr>
                <w:rFonts w:ascii="Poppins" w:hAnsi="Poppins" w:cs="Poppins"/>
                <w:color w:val="auto"/>
                <w:sz w:val="22"/>
                <w:szCs w:val="22"/>
              </w:rPr>
              <w:t>7</w:t>
            </w:r>
            <w:r w:rsidR="00984D3E">
              <w:rPr>
                <w:rFonts w:ascii="Poppins" w:hAnsi="Poppins" w:cs="Poppins"/>
                <w:color w:val="auto"/>
                <w:sz w:val="22"/>
                <w:szCs w:val="22"/>
              </w:rPr>
              <w:t>4</w:t>
            </w:r>
            <w:r w:rsidRPr="004D1CE2">
              <w:rPr>
                <w:rFonts w:ascii="Poppins" w:hAnsi="Poppins" w:cs="Poppins"/>
                <w:color w:val="auto"/>
                <w:sz w:val="22"/>
                <w:szCs w:val="22"/>
              </w:rPr>
              <w:t>%</w:t>
            </w:r>
          </w:p>
        </w:tc>
      </w:tr>
      <w:tr w:rsidR="00E13CBD" w:rsidRPr="0050661D" w14:paraId="38E1C312" w14:textId="77777777" w:rsidTr="00805EB8">
        <w:trPr>
          <w:trHeight w:val="440"/>
        </w:trPr>
        <w:tc>
          <w:tcPr>
            <w:tcW w:w="866" w:type="dxa"/>
            <w:tcBorders>
              <w:top w:val="single" w:sz="4" w:space="0" w:color="6D6E71"/>
              <w:left w:val="single" w:sz="4" w:space="0" w:color="6D6E71"/>
              <w:bottom w:val="single" w:sz="4" w:space="0" w:color="6D6E71"/>
              <w:right w:val="single" w:sz="4" w:space="0" w:color="6D6E71"/>
            </w:tcBorders>
            <w:shd w:val="clear" w:color="auto" w:fill="auto"/>
            <w:tcMar>
              <w:top w:w="72" w:type="dxa"/>
              <w:left w:w="144" w:type="dxa"/>
              <w:bottom w:w="72" w:type="dxa"/>
              <w:right w:w="144" w:type="dxa"/>
            </w:tcMar>
            <w:vAlign w:val="center"/>
          </w:tcPr>
          <w:p w14:paraId="7378518F" w14:textId="77777777" w:rsidR="00E13CBD" w:rsidRPr="004D1CE2" w:rsidRDefault="00E13CBD" w:rsidP="00E13CBD">
            <w:pPr>
              <w:jc w:val="center"/>
              <w:rPr>
                <w:rFonts w:ascii="Poppins" w:hAnsi="Poppins" w:cs="Poppins"/>
                <w:b/>
                <w:bCs/>
                <w:color w:val="auto"/>
                <w:sz w:val="22"/>
                <w:szCs w:val="22"/>
              </w:rPr>
            </w:pPr>
            <w:r w:rsidRPr="004D1CE2">
              <w:rPr>
                <w:rFonts w:ascii="Poppins" w:hAnsi="Poppins" w:cs="Poppins"/>
                <w:b/>
                <w:bCs/>
                <w:color w:val="auto"/>
                <w:sz w:val="22"/>
                <w:szCs w:val="22"/>
              </w:rPr>
              <w:t>3</w:t>
            </w:r>
          </w:p>
        </w:tc>
        <w:tc>
          <w:tcPr>
            <w:tcW w:w="3090"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tcPr>
          <w:p w14:paraId="69DDC4E5" w14:textId="5791D2C0" w:rsidR="00E13CBD" w:rsidRPr="004D1CE2" w:rsidRDefault="00266EB3" w:rsidP="00E13CBD">
            <w:pPr>
              <w:rPr>
                <w:rFonts w:ascii="Poppins" w:hAnsi="Poppins" w:cs="Poppins"/>
                <w:color w:val="auto"/>
                <w:sz w:val="22"/>
                <w:szCs w:val="22"/>
              </w:rPr>
            </w:pPr>
            <w:r w:rsidRPr="004D1CE2">
              <w:rPr>
                <w:rFonts w:ascii="Poppins" w:hAnsi="Poppins" w:cs="Poppins"/>
                <w:color w:val="auto"/>
                <w:sz w:val="22"/>
                <w:szCs w:val="22"/>
              </w:rPr>
              <w:t xml:space="preserve">Feel </w:t>
            </w:r>
            <w:r w:rsidR="00E13CBD" w:rsidRPr="004D1CE2">
              <w:rPr>
                <w:rFonts w:ascii="Poppins" w:hAnsi="Poppins" w:cs="Poppins"/>
                <w:color w:val="auto"/>
                <w:sz w:val="22"/>
                <w:szCs w:val="22"/>
              </w:rPr>
              <w:t xml:space="preserve">well informed about the services and benefits </w:t>
            </w:r>
            <w:r w:rsidRPr="004D1CE2">
              <w:rPr>
                <w:rFonts w:ascii="Poppins" w:hAnsi="Poppins" w:cs="Poppins"/>
                <w:color w:val="auto"/>
                <w:sz w:val="22"/>
                <w:szCs w:val="22"/>
              </w:rPr>
              <w:t>the council provides</w:t>
            </w:r>
          </w:p>
        </w:tc>
        <w:tc>
          <w:tcPr>
            <w:tcW w:w="3090" w:type="dxa"/>
            <w:tcBorders>
              <w:top w:val="single" w:sz="4" w:space="0" w:color="6D6E71"/>
              <w:left w:val="single" w:sz="4" w:space="0" w:color="6D6E71"/>
              <w:bottom w:val="single" w:sz="4" w:space="0" w:color="6D6E71"/>
              <w:right w:val="single" w:sz="4" w:space="0" w:color="6D6E71"/>
            </w:tcBorders>
          </w:tcPr>
          <w:p w14:paraId="7BD77F65" w14:textId="43AC6226" w:rsidR="00E13CBD" w:rsidRPr="004D1CE2" w:rsidRDefault="00E13CBD" w:rsidP="00E13CBD">
            <w:pPr>
              <w:jc w:val="center"/>
              <w:rPr>
                <w:rFonts w:ascii="Poppins" w:hAnsi="Poppins" w:cs="Poppins"/>
                <w:color w:val="auto"/>
                <w:sz w:val="22"/>
                <w:szCs w:val="22"/>
              </w:rPr>
            </w:pPr>
            <w:r w:rsidRPr="004D1CE2">
              <w:rPr>
                <w:rFonts w:ascii="Poppins" w:hAnsi="Poppins" w:cs="Poppins"/>
                <w:color w:val="auto"/>
                <w:sz w:val="22"/>
                <w:szCs w:val="22"/>
              </w:rPr>
              <w:t>11%</w:t>
            </w:r>
          </w:p>
        </w:tc>
        <w:tc>
          <w:tcPr>
            <w:tcW w:w="3091" w:type="dxa"/>
            <w:tcBorders>
              <w:top w:val="single" w:sz="4" w:space="0" w:color="6D6E71"/>
              <w:left w:val="single" w:sz="4" w:space="0" w:color="6D6E71"/>
              <w:bottom w:val="single" w:sz="4" w:space="0" w:color="6D6E71"/>
              <w:right w:val="single" w:sz="4" w:space="0" w:color="6D6E71"/>
            </w:tcBorders>
          </w:tcPr>
          <w:p w14:paraId="153F4FB6" w14:textId="58DAA5E6" w:rsidR="00E13CBD" w:rsidRPr="004D1CE2" w:rsidRDefault="00E13CBD" w:rsidP="00E13CBD">
            <w:pPr>
              <w:jc w:val="center"/>
              <w:rPr>
                <w:rFonts w:ascii="Poppins" w:hAnsi="Poppins" w:cs="Poppins"/>
                <w:color w:val="auto"/>
                <w:sz w:val="22"/>
                <w:szCs w:val="22"/>
              </w:rPr>
            </w:pPr>
            <w:r w:rsidRPr="004D1CE2">
              <w:rPr>
                <w:rFonts w:ascii="Poppins" w:hAnsi="Poppins" w:cs="Poppins"/>
                <w:color w:val="auto"/>
                <w:sz w:val="22"/>
                <w:szCs w:val="22"/>
              </w:rPr>
              <w:t>5</w:t>
            </w:r>
            <w:r w:rsidR="008B0C05">
              <w:rPr>
                <w:rFonts w:ascii="Poppins" w:hAnsi="Poppins" w:cs="Poppins"/>
                <w:color w:val="auto"/>
                <w:sz w:val="22"/>
                <w:szCs w:val="22"/>
              </w:rPr>
              <w:t>4</w:t>
            </w:r>
            <w:r w:rsidRPr="004D1CE2">
              <w:rPr>
                <w:rFonts w:ascii="Poppins" w:hAnsi="Poppins" w:cs="Poppins"/>
                <w:color w:val="auto"/>
                <w:sz w:val="22"/>
                <w:szCs w:val="22"/>
              </w:rPr>
              <w:t>%</w:t>
            </w:r>
          </w:p>
        </w:tc>
      </w:tr>
      <w:tr w:rsidR="00E13CBD" w:rsidRPr="0050661D" w14:paraId="002EC5A9" w14:textId="77777777" w:rsidTr="00805EB8">
        <w:trPr>
          <w:trHeight w:val="440"/>
        </w:trPr>
        <w:tc>
          <w:tcPr>
            <w:tcW w:w="866" w:type="dxa"/>
            <w:tcBorders>
              <w:top w:val="single" w:sz="4" w:space="0" w:color="6D6E71"/>
              <w:left w:val="single" w:sz="4" w:space="0" w:color="6D6E71"/>
              <w:bottom w:val="single" w:sz="4" w:space="0" w:color="6D6E71"/>
              <w:right w:val="single" w:sz="4" w:space="0" w:color="6D6E71"/>
            </w:tcBorders>
            <w:shd w:val="clear" w:color="auto" w:fill="auto"/>
            <w:tcMar>
              <w:top w:w="72" w:type="dxa"/>
              <w:left w:w="144" w:type="dxa"/>
              <w:bottom w:w="72" w:type="dxa"/>
              <w:right w:w="144" w:type="dxa"/>
            </w:tcMar>
            <w:vAlign w:val="center"/>
          </w:tcPr>
          <w:p w14:paraId="48056E18" w14:textId="77777777" w:rsidR="00E13CBD" w:rsidRPr="004D1CE2" w:rsidRDefault="00E13CBD" w:rsidP="00E13CBD">
            <w:pPr>
              <w:jc w:val="center"/>
              <w:rPr>
                <w:rFonts w:ascii="Poppins" w:hAnsi="Poppins" w:cs="Poppins"/>
                <w:b/>
                <w:bCs/>
                <w:color w:val="auto"/>
                <w:sz w:val="22"/>
                <w:szCs w:val="22"/>
              </w:rPr>
            </w:pPr>
            <w:r w:rsidRPr="004D1CE2">
              <w:rPr>
                <w:rFonts w:ascii="Poppins" w:hAnsi="Poppins" w:cs="Poppins"/>
                <w:b/>
                <w:bCs/>
                <w:color w:val="auto"/>
                <w:sz w:val="22"/>
                <w:szCs w:val="22"/>
              </w:rPr>
              <w:t>4</w:t>
            </w:r>
          </w:p>
        </w:tc>
        <w:tc>
          <w:tcPr>
            <w:tcW w:w="3090"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tcPr>
          <w:p w14:paraId="135D5F6B" w14:textId="71A02173" w:rsidR="00E13CBD" w:rsidRPr="004D1CE2" w:rsidRDefault="00E13CBD" w:rsidP="00E13CBD">
            <w:pPr>
              <w:rPr>
                <w:rFonts w:ascii="Poppins" w:hAnsi="Poppins" w:cs="Poppins"/>
                <w:color w:val="auto"/>
                <w:sz w:val="22"/>
                <w:szCs w:val="22"/>
              </w:rPr>
            </w:pPr>
            <w:r w:rsidRPr="004D1CE2">
              <w:rPr>
                <w:rFonts w:ascii="Poppins" w:hAnsi="Poppins" w:cs="Poppins"/>
                <w:color w:val="auto"/>
                <w:sz w:val="22"/>
                <w:szCs w:val="22"/>
              </w:rPr>
              <w:t>Satisfaction</w:t>
            </w:r>
            <w:r w:rsidR="00266EB3" w:rsidRPr="004D1CE2">
              <w:rPr>
                <w:rFonts w:ascii="Poppins" w:hAnsi="Poppins" w:cs="Poppins"/>
                <w:color w:val="auto"/>
                <w:sz w:val="22"/>
                <w:szCs w:val="22"/>
              </w:rPr>
              <w:t xml:space="preserve"> with r</w:t>
            </w:r>
            <w:r w:rsidRPr="004D1CE2">
              <w:rPr>
                <w:rFonts w:ascii="Poppins" w:hAnsi="Poppins" w:cs="Poppins"/>
                <w:color w:val="auto"/>
                <w:sz w:val="22"/>
                <w:szCs w:val="22"/>
              </w:rPr>
              <w:t>efuse and waste collection</w:t>
            </w:r>
          </w:p>
        </w:tc>
        <w:tc>
          <w:tcPr>
            <w:tcW w:w="3090" w:type="dxa"/>
            <w:tcBorders>
              <w:top w:val="single" w:sz="4" w:space="0" w:color="6D6E71"/>
              <w:left w:val="single" w:sz="4" w:space="0" w:color="6D6E71"/>
              <w:bottom w:val="single" w:sz="4" w:space="0" w:color="6D6E71"/>
              <w:right w:val="single" w:sz="4" w:space="0" w:color="6D6E71"/>
            </w:tcBorders>
          </w:tcPr>
          <w:p w14:paraId="00225767" w14:textId="30F3F9C7" w:rsidR="00E13CBD" w:rsidRPr="004D1CE2" w:rsidRDefault="00E13CBD" w:rsidP="00E13CBD">
            <w:pPr>
              <w:jc w:val="center"/>
              <w:rPr>
                <w:rFonts w:ascii="Poppins" w:hAnsi="Poppins" w:cs="Poppins"/>
                <w:color w:val="auto"/>
                <w:sz w:val="22"/>
                <w:szCs w:val="22"/>
              </w:rPr>
            </w:pPr>
            <w:r w:rsidRPr="004D1CE2">
              <w:rPr>
                <w:rFonts w:ascii="Poppins" w:hAnsi="Poppins" w:cs="Poppins"/>
                <w:color w:val="auto"/>
                <w:sz w:val="22"/>
                <w:szCs w:val="22"/>
              </w:rPr>
              <w:t>9%</w:t>
            </w:r>
          </w:p>
        </w:tc>
        <w:tc>
          <w:tcPr>
            <w:tcW w:w="3091" w:type="dxa"/>
            <w:tcBorders>
              <w:top w:val="single" w:sz="4" w:space="0" w:color="6D6E71"/>
              <w:left w:val="single" w:sz="4" w:space="0" w:color="6D6E71"/>
              <w:bottom w:val="single" w:sz="4" w:space="0" w:color="6D6E71"/>
              <w:right w:val="single" w:sz="4" w:space="0" w:color="6D6E71"/>
            </w:tcBorders>
          </w:tcPr>
          <w:p w14:paraId="407FC17E" w14:textId="4BD4AE1B" w:rsidR="00E13CBD" w:rsidRPr="004D1CE2" w:rsidRDefault="00E13CBD" w:rsidP="00E13CBD">
            <w:pPr>
              <w:jc w:val="center"/>
              <w:rPr>
                <w:rFonts w:ascii="Poppins" w:hAnsi="Poppins" w:cs="Poppins"/>
                <w:color w:val="auto"/>
                <w:sz w:val="22"/>
                <w:szCs w:val="22"/>
              </w:rPr>
            </w:pPr>
            <w:r w:rsidRPr="004D1CE2">
              <w:rPr>
                <w:rFonts w:ascii="Poppins" w:hAnsi="Poppins" w:cs="Poppins"/>
                <w:color w:val="auto"/>
                <w:sz w:val="22"/>
                <w:szCs w:val="22"/>
              </w:rPr>
              <w:t>7</w:t>
            </w:r>
            <w:r w:rsidR="008B0C05">
              <w:rPr>
                <w:rFonts w:ascii="Poppins" w:hAnsi="Poppins" w:cs="Poppins"/>
                <w:color w:val="auto"/>
                <w:sz w:val="22"/>
                <w:szCs w:val="22"/>
              </w:rPr>
              <w:t>3</w:t>
            </w:r>
            <w:r w:rsidRPr="004D1CE2">
              <w:rPr>
                <w:rFonts w:ascii="Poppins" w:hAnsi="Poppins" w:cs="Poppins"/>
                <w:color w:val="auto"/>
                <w:sz w:val="22"/>
                <w:szCs w:val="22"/>
              </w:rPr>
              <w:t>%</w:t>
            </w:r>
          </w:p>
        </w:tc>
      </w:tr>
      <w:tr w:rsidR="00E13CBD" w:rsidRPr="0050661D" w14:paraId="27E49CE1" w14:textId="77777777" w:rsidTr="00805EB8">
        <w:trPr>
          <w:trHeight w:val="440"/>
        </w:trPr>
        <w:tc>
          <w:tcPr>
            <w:tcW w:w="866" w:type="dxa"/>
            <w:tcBorders>
              <w:top w:val="single" w:sz="4" w:space="0" w:color="6D6E71"/>
              <w:left w:val="single" w:sz="4" w:space="0" w:color="6D6E71"/>
              <w:bottom w:val="single" w:sz="4" w:space="0" w:color="6D6E71"/>
              <w:right w:val="single" w:sz="4" w:space="0" w:color="6D6E71"/>
            </w:tcBorders>
            <w:shd w:val="clear" w:color="auto" w:fill="auto"/>
            <w:tcMar>
              <w:top w:w="72" w:type="dxa"/>
              <w:left w:w="144" w:type="dxa"/>
              <w:bottom w:w="72" w:type="dxa"/>
              <w:right w:w="144" w:type="dxa"/>
            </w:tcMar>
            <w:vAlign w:val="center"/>
          </w:tcPr>
          <w:p w14:paraId="1D619FD1" w14:textId="77777777" w:rsidR="00E13CBD" w:rsidRPr="004D1CE2" w:rsidRDefault="00E13CBD" w:rsidP="00E13CBD">
            <w:pPr>
              <w:jc w:val="center"/>
              <w:rPr>
                <w:rFonts w:ascii="Poppins" w:hAnsi="Poppins" w:cs="Poppins"/>
                <w:b/>
                <w:bCs/>
                <w:color w:val="auto"/>
                <w:sz w:val="22"/>
                <w:szCs w:val="22"/>
              </w:rPr>
            </w:pPr>
            <w:r w:rsidRPr="004D1CE2">
              <w:rPr>
                <w:rFonts w:ascii="Poppins" w:hAnsi="Poppins" w:cs="Poppins"/>
                <w:b/>
                <w:bCs/>
                <w:color w:val="auto"/>
                <w:sz w:val="22"/>
                <w:szCs w:val="22"/>
              </w:rPr>
              <w:t>5</w:t>
            </w:r>
          </w:p>
        </w:tc>
        <w:tc>
          <w:tcPr>
            <w:tcW w:w="3090"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tcPr>
          <w:p w14:paraId="453CC9FA" w14:textId="7277249E" w:rsidR="00E13CBD" w:rsidRPr="004D1CE2" w:rsidRDefault="00E13CBD" w:rsidP="00E13CBD">
            <w:pPr>
              <w:rPr>
                <w:rFonts w:ascii="Poppins" w:hAnsi="Poppins" w:cs="Poppins"/>
                <w:color w:val="auto"/>
                <w:sz w:val="22"/>
                <w:szCs w:val="22"/>
              </w:rPr>
            </w:pPr>
            <w:r w:rsidRPr="004D1CE2">
              <w:rPr>
                <w:rFonts w:ascii="Poppins" w:hAnsi="Poppins" w:cs="Poppins"/>
                <w:color w:val="auto"/>
                <w:sz w:val="22"/>
                <w:szCs w:val="22"/>
              </w:rPr>
              <w:t>Satisfaction</w:t>
            </w:r>
            <w:r w:rsidR="00266EB3" w:rsidRPr="004D1CE2">
              <w:rPr>
                <w:rFonts w:ascii="Poppins" w:hAnsi="Poppins" w:cs="Poppins"/>
                <w:color w:val="auto"/>
                <w:sz w:val="22"/>
                <w:szCs w:val="22"/>
              </w:rPr>
              <w:t xml:space="preserve"> with</w:t>
            </w:r>
            <w:r w:rsidRPr="004D1CE2">
              <w:rPr>
                <w:rFonts w:ascii="Poppins" w:hAnsi="Poppins" w:cs="Poppins"/>
                <w:color w:val="auto"/>
                <w:sz w:val="22"/>
                <w:szCs w:val="22"/>
              </w:rPr>
              <w:t xml:space="preserve"> </w:t>
            </w:r>
            <w:r w:rsidR="00266EB3" w:rsidRPr="004D1CE2">
              <w:rPr>
                <w:rFonts w:ascii="Poppins" w:hAnsi="Poppins" w:cs="Poppins"/>
                <w:color w:val="auto"/>
                <w:sz w:val="22"/>
                <w:szCs w:val="22"/>
              </w:rPr>
              <w:t>u</w:t>
            </w:r>
            <w:r w:rsidRPr="004D1CE2">
              <w:rPr>
                <w:rFonts w:ascii="Poppins" w:hAnsi="Poppins" w:cs="Poppins"/>
                <w:color w:val="auto"/>
                <w:sz w:val="22"/>
                <w:szCs w:val="22"/>
              </w:rPr>
              <w:t>pkeep of grass verges, flower beds, trees and shrubs in streets and public spaces</w:t>
            </w:r>
          </w:p>
        </w:tc>
        <w:tc>
          <w:tcPr>
            <w:tcW w:w="3090" w:type="dxa"/>
            <w:tcBorders>
              <w:top w:val="single" w:sz="4" w:space="0" w:color="6D6E71"/>
              <w:left w:val="single" w:sz="4" w:space="0" w:color="6D6E71"/>
              <w:bottom w:val="single" w:sz="4" w:space="0" w:color="6D6E71"/>
              <w:right w:val="single" w:sz="4" w:space="0" w:color="6D6E71"/>
            </w:tcBorders>
          </w:tcPr>
          <w:p w14:paraId="481D54C3" w14:textId="628DEB18" w:rsidR="00E13CBD" w:rsidRPr="004D1CE2" w:rsidRDefault="00984D3E" w:rsidP="00E13CBD">
            <w:pPr>
              <w:jc w:val="center"/>
              <w:rPr>
                <w:rFonts w:ascii="Poppins" w:hAnsi="Poppins" w:cs="Poppins"/>
                <w:color w:val="auto"/>
                <w:sz w:val="22"/>
                <w:szCs w:val="22"/>
              </w:rPr>
            </w:pPr>
            <w:r>
              <w:rPr>
                <w:rFonts w:ascii="Poppins" w:hAnsi="Poppins" w:cs="Poppins"/>
                <w:color w:val="auto"/>
                <w:sz w:val="22"/>
                <w:szCs w:val="22"/>
              </w:rPr>
              <w:t>9</w:t>
            </w:r>
            <w:r w:rsidR="00E13CBD" w:rsidRPr="004D1CE2">
              <w:rPr>
                <w:rFonts w:ascii="Poppins" w:hAnsi="Poppins" w:cs="Poppins"/>
                <w:color w:val="auto"/>
                <w:sz w:val="22"/>
                <w:szCs w:val="22"/>
              </w:rPr>
              <w:t>%</w:t>
            </w:r>
          </w:p>
        </w:tc>
        <w:tc>
          <w:tcPr>
            <w:tcW w:w="3091" w:type="dxa"/>
            <w:tcBorders>
              <w:top w:val="single" w:sz="4" w:space="0" w:color="6D6E71"/>
              <w:left w:val="single" w:sz="4" w:space="0" w:color="6D6E71"/>
              <w:bottom w:val="single" w:sz="4" w:space="0" w:color="6D6E71"/>
              <w:right w:val="single" w:sz="4" w:space="0" w:color="6D6E71"/>
            </w:tcBorders>
          </w:tcPr>
          <w:p w14:paraId="2849879F" w14:textId="516C0FFA" w:rsidR="00E13CBD" w:rsidRPr="004D1CE2" w:rsidRDefault="00E13CBD" w:rsidP="00E13CBD">
            <w:pPr>
              <w:jc w:val="center"/>
              <w:rPr>
                <w:rFonts w:ascii="Poppins" w:hAnsi="Poppins" w:cs="Poppins"/>
                <w:color w:val="auto"/>
                <w:sz w:val="22"/>
                <w:szCs w:val="22"/>
              </w:rPr>
            </w:pPr>
            <w:r w:rsidRPr="004D1CE2">
              <w:rPr>
                <w:rFonts w:ascii="Poppins" w:hAnsi="Poppins" w:cs="Poppins"/>
                <w:color w:val="auto"/>
                <w:sz w:val="22"/>
                <w:szCs w:val="22"/>
              </w:rPr>
              <w:t>5</w:t>
            </w:r>
            <w:r w:rsidR="008B0C05">
              <w:rPr>
                <w:rFonts w:ascii="Poppins" w:hAnsi="Poppins" w:cs="Poppins"/>
                <w:color w:val="auto"/>
                <w:sz w:val="22"/>
                <w:szCs w:val="22"/>
              </w:rPr>
              <w:t>5</w:t>
            </w:r>
            <w:r w:rsidRPr="004D1CE2">
              <w:rPr>
                <w:rFonts w:ascii="Poppins" w:hAnsi="Poppins" w:cs="Poppins"/>
                <w:color w:val="auto"/>
                <w:sz w:val="22"/>
                <w:szCs w:val="22"/>
              </w:rPr>
              <w:t>%</w:t>
            </w:r>
          </w:p>
        </w:tc>
      </w:tr>
      <w:tr w:rsidR="00E13CBD" w:rsidRPr="0050661D" w14:paraId="328B4031" w14:textId="77777777" w:rsidTr="00805EB8">
        <w:trPr>
          <w:trHeight w:val="440"/>
        </w:trPr>
        <w:tc>
          <w:tcPr>
            <w:tcW w:w="866" w:type="dxa"/>
            <w:tcBorders>
              <w:top w:val="single" w:sz="4" w:space="0" w:color="6D6E71"/>
              <w:left w:val="single" w:sz="4" w:space="0" w:color="6D6E71"/>
              <w:bottom w:val="single" w:sz="4" w:space="0" w:color="6D6E71"/>
              <w:right w:val="single" w:sz="4" w:space="0" w:color="6D6E71"/>
            </w:tcBorders>
            <w:shd w:val="clear" w:color="auto" w:fill="auto"/>
            <w:tcMar>
              <w:top w:w="72" w:type="dxa"/>
              <w:left w:w="144" w:type="dxa"/>
              <w:bottom w:w="72" w:type="dxa"/>
              <w:right w:w="144" w:type="dxa"/>
            </w:tcMar>
            <w:vAlign w:val="center"/>
          </w:tcPr>
          <w:p w14:paraId="08632D79" w14:textId="77777777" w:rsidR="00E13CBD" w:rsidRPr="004D1CE2" w:rsidRDefault="00E13CBD" w:rsidP="00E13CBD">
            <w:pPr>
              <w:jc w:val="center"/>
              <w:rPr>
                <w:rFonts w:ascii="Poppins" w:hAnsi="Poppins" w:cs="Poppins"/>
                <w:b/>
                <w:bCs/>
                <w:color w:val="auto"/>
                <w:sz w:val="22"/>
                <w:szCs w:val="22"/>
              </w:rPr>
            </w:pPr>
            <w:r w:rsidRPr="004D1CE2">
              <w:rPr>
                <w:rFonts w:ascii="Poppins" w:hAnsi="Poppins" w:cs="Poppins"/>
                <w:b/>
                <w:bCs/>
                <w:color w:val="auto"/>
                <w:sz w:val="22"/>
                <w:szCs w:val="22"/>
              </w:rPr>
              <w:lastRenderedPageBreak/>
              <w:t>6</w:t>
            </w:r>
          </w:p>
        </w:tc>
        <w:tc>
          <w:tcPr>
            <w:tcW w:w="3090"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tcPr>
          <w:p w14:paraId="5FD4243E" w14:textId="2B1F3A04" w:rsidR="00E13CBD" w:rsidRPr="004D1CE2" w:rsidRDefault="00E13CBD" w:rsidP="00E13CBD">
            <w:pPr>
              <w:rPr>
                <w:rFonts w:ascii="Poppins" w:hAnsi="Poppins" w:cs="Poppins"/>
                <w:color w:val="auto"/>
                <w:sz w:val="22"/>
                <w:szCs w:val="22"/>
              </w:rPr>
            </w:pPr>
            <w:r w:rsidRPr="004D1CE2">
              <w:rPr>
                <w:rFonts w:ascii="Poppins" w:hAnsi="Poppins" w:cs="Poppins"/>
                <w:color w:val="auto"/>
                <w:sz w:val="22"/>
                <w:szCs w:val="22"/>
              </w:rPr>
              <w:t>Satisfaction</w:t>
            </w:r>
            <w:r w:rsidR="00266EB3" w:rsidRPr="004D1CE2">
              <w:rPr>
                <w:rFonts w:ascii="Poppins" w:hAnsi="Poppins" w:cs="Poppins"/>
                <w:color w:val="auto"/>
                <w:sz w:val="22"/>
                <w:szCs w:val="22"/>
              </w:rPr>
              <w:t xml:space="preserve"> with</w:t>
            </w:r>
            <w:r w:rsidRPr="004D1CE2">
              <w:rPr>
                <w:rFonts w:ascii="Poppins" w:hAnsi="Poppins" w:cs="Poppins"/>
                <w:color w:val="auto"/>
                <w:sz w:val="22"/>
                <w:szCs w:val="22"/>
              </w:rPr>
              <w:t xml:space="preserve"> </w:t>
            </w:r>
            <w:r w:rsidR="00266EB3" w:rsidRPr="004D1CE2">
              <w:rPr>
                <w:rFonts w:ascii="Poppins" w:hAnsi="Poppins" w:cs="Poppins"/>
                <w:color w:val="auto"/>
                <w:sz w:val="22"/>
                <w:szCs w:val="22"/>
              </w:rPr>
              <w:t>s</w:t>
            </w:r>
            <w:r w:rsidRPr="004D1CE2">
              <w:rPr>
                <w:rFonts w:ascii="Poppins" w:hAnsi="Poppins" w:cs="Poppins"/>
                <w:color w:val="auto"/>
                <w:sz w:val="22"/>
                <w:szCs w:val="22"/>
              </w:rPr>
              <w:t>ports and leisure facilities (includes swimming pools)</w:t>
            </w:r>
          </w:p>
        </w:tc>
        <w:tc>
          <w:tcPr>
            <w:tcW w:w="3090" w:type="dxa"/>
            <w:tcBorders>
              <w:top w:val="single" w:sz="4" w:space="0" w:color="6D6E71"/>
              <w:left w:val="single" w:sz="4" w:space="0" w:color="6D6E71"/>
              <w:bottom w:val="single" w:sz="4" w:space="0" w:color="6D6E71"/>
              <w:right w:val="single" w:sz="4" w:space="0" w:color="6D6E71"/>
            </w:tcBorders>
          </w:tcPr>
          <w:p w14:paraId="687F3B95" w14:textId="79A525E5" w:rsidR="00E13CBD" w:rsidRPr="004D1CE2" w:rsidRDefault="00E13CBD" w:rsidP="00E13CBD">
            <w:pPr>
              <w:jc w:val="center"/>
              <w:rPr>
                <w:rFonts w:ascii="Poppins" w:hAnsi="Poppins" w:cs="Poppins"/>
                <w:color w:val="auto"/>
                <w:sz w:val="22"/>
                <w:szCs w:val="22"/>
              </w:rPr>
            </w:pPr>
            <w:r w:rsidRPr="004D1CE2">
              <w:rPr>
                <w:rFonts w:ascii="Poppins" w:hAnsi="Poppins" w:cs="Poppins"/>
                <w:color w:val="auto"/>
                <w:sz w:val="22"/>
                <w:szCs w:val="22"/>
              </w:rPr>
              <w:t>8%</w:t>
            </w:r>
          </w:p>
        </w:tc>
        <w:tc>
          <w:tcPr>
            <w:tcW w:w="3091" w:type="dxa"/>
            <w:tcBorders>
              <w:top w:val="single" w:sz="4" w:space="0" w:color="6D6E71"/>
              <w:left w:val="single" w:sz="4" w:space="0" w:color="6D6E71"/>
              <w:bottom w:val="single" w:sz="4" w:space="0" w:color="6D6E71"/>
              <w:right w:val="single" w:sz="4" w:space="0" w:color="6D6E71"/>
            </w:tcBorders>
          </w:tcPr>
          <w:p w14:paraId="741DB3E5" w14:textId="5CCD1E52" w:rsidR="00E13CBD" w:rsidRPr="004D1CE2" w:rsidRDefault="008B0C05" w:rsidP="00E13CBD">
            <w:pPr>
              <w:jc w:val="center"/>
              <w:rPr>
                <w:rFonts w:ascii="Poppins" w:hAnsi="Poppins" w:cs="Poppins"/>
                <w:color w:val="auto"/>
                <w:sz w:val="22"/>
                <w:szCs w:val="22"/>
              </w:rPr>
            </w:pPr>
            <w:r>
              <w:rPr>
                <w:rFonts w:ascii="Poppins" w:hAnsi="Poppins" w:cs="Poppins"/>
                <w:color w:val="auto"/>
                <w:sz w:val="22"/>
                <w:szCs w:val="22"/>
              </w:rPr>
              <w:t>6</w:t>
            </w:r>
            <w:r w:rsidR="00E13CBD" w:rsidRPr="004D1CE2">
              <w:rPr>
                <w:rFonts w:ascii="Poppins" w:hAnsi="Poppins" w:cs="Poppins"/>
                <w:color w:val="auto"/>
                <w:sz w:val="22"/>
                <w:szCs w:val="22"/>
              </w:rPr>
              <w:t>2%</w:t>
            </w:r>
          </w:p>
        </w:tc>
      </w:tr>
      <w:tr w:rsidR="00E13CBD" w:rsidRPr="0050661D" w14:paraId="5DE68BBA" w14:textId="77777777" w:rsidTr="00805EB8">
        <w:trPr>
          <w:trHeight w:val="440"/>
        </w:trPr>
        <w:tc>
          <w:tcPr>
            <w:tcW w:w="866" w:type="dxa"/>
            <w:tcBorders>
              <w:top w:val="single" w:sz="4" w:space="0" w:color="6D6E71"/>
              <w:left w:val="single" w:sz="4" w:space="0" w:color="6D6E71"/>
              <w:bottom w:val="single" w:sz="4" w:space="0" w:color="6D6E71"/>
              <w:right w:val="single" w:sz="4" w:space="0" w:color="6D6E71"/>
            </w:tcBorders>
            <w:shd w:val="clear" w:color="auto" w:fill="auto"/>
            <w:tcMar>
              <w:top w:w="72" w:type="dxa"/>
              <w:left w:w="144" w:type="dxa"/>
              <w:bottom w:w="72" w:type="dxa"/>
              <w:right w:w="144" w:type="dxa"/>
            </w:tcMar>
            <w:vAlign w:val="center"/>
          </w:tcPr>
          <w:p w14:paraId="232A7623" w14:textId="77777777" w:rsidR="00E13CBD" w:rsidRPr="004D1CE2" w:rsidRDefault="00E13CBD" w:rsidP="00E13CBD">
            <w:pPr>
              <w:jc w:val="center"/>
              <w:rPr>
                <w:rFonts w:ascii="Poppins" w:hAnsi="Poppins" w:cs="Poppins"/>
                <w:b/>
                <w:bCs/>
                <w:color w:val="auto"/>
                <w:sz w:val="22"/>
                <w:szCs w:val="22"/>
              </w:rPr>
            </w:pPr>
            <w:r w:rsidRPr="004D1CE2">
              <w:rPr>
                <w:rFonts w:ascii="Poppins" w:hAnsi="Poppins" w:cs="Poppins"/>
                <w:b/>
                <w:bCs/>
                <w:color w:val="auto"/>
                <w:sz w:val="22"/>
                <w:szCs w:val="22"/>
              </w:rPr>
              <w:t>7</w:t>
            </w:r>
          </w:p>
        </w:tc>
        <w:tc>
          <w:tcPr>
            <w:tcW w:w="3090"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tcPr>
          <w:p w14:paraId="2F02EA7E" w14:textId="0D6F78E6" w:rsidR="00E13CBD" w:rsidRPr="004D1CE2" w:rsidRDefault="00E13CBD" w:rsidP="00E13CBD">
            <w:pPr>
              <w:rPr>
                <w:rFonts w:ascii="Poppins" w:hAnsi="Poppins" w:cs="Poppins"/>
                <w:color w:val="auto"/>
                <w:sz w:val="22"/>
                <w:szCs w:val="22"/>
              </w:rPr>
            </w:pPr>
            <w:r w:rsidRPr="004D1CE2">
              <w:rPr>
                <w:rFonts w:ascii="Poppins" w:hAnsi="Poppins" w:cs="Poppins"/>
                <w:color w:val="auto"/>
                <w:sz w:val="22"/>
                <w:szCs w:val="22"/>
              </w:rPr>
              <w:t>Satisfaction</w:t>
            </w:r>
            <w:r w:rsidR="00266EB3" w:rsidRPr="004D1CE2">
              <w:rPr>
                <w:rFonts w:ascii="Poppins" w:hAnsi="Poppins" w:cs="Poppins"/>
                <w:color w:val="auto"/>
                <w:sz w:val="22"/>
                <w:szCs w:val="22"/>
              </w:rPr>
              <w:t xml:space="preserve"> with</w:t>
            </w:r>
            <w:r w:rsidRPr="004D1CE2">
              <w:rPr>
                <w:rFonts w:ascii="Poppins" w:hAnsi="Poppins" w:cs="Poppins"/>
                <w:color w:val="auto"/>
                <w:sz w:val="22"/>
                <w:szCs w:val="22"/>
              </w:rPr>
              <w:t xml:space="preserve"> </w:t>
            </w:r>
            <w:r w:rsidR="00266EB3" w:rsidRPr="004D1CE2">
              <w:rPr>
                <w:rFonts w:ascii="Poppins" w:hAnsi="Poppins" w:cs="Poppins"/>
                <w:color w:val="auto"/>
                <w:sz w:val="22"/>
                <w:szCs w:val="22"/>
              </w:rPr>
              <w:t>r</w:t>
            </w:r>
            <w:r w:rsidRPr="004D1CE2">
              <w:rPr>
                <w:rFonts w:ascii="Poppins" w:hAnsi="Poppins" w:cs="Poppins"/>
                <w:color w:val="auto"/>
                <w:sz w:val="22"/>
                <w:szCs w:val="22"/>
              </w:rPr>
              <w:t>oad maintenance</w:t>
            </w:r>
          </w:p>
        </w:tc>
        <w:tc>
          <w:tcPr>
            <w:tcW w:w="3090" w:type="dxa"/>
            <w:tcBorders>
              <w:top w:val="single" w:sz="4" w:space="0" w:color="6D6E71"/>
              <w:left w:val="single" w:sz="4" w:space="0" w:color="6D6E71"/>
              <w:bottom w:val="single" w:sz="4" w:space="0" w:color="6D6E71"/>
              <w:right w:val="single" w:sz="4" w:space="0" w:color="6D6E71"/>
            </w:tcBorders>
          </w:tcPr>
          <w:p w14:paraId="1DEAAC15" w14:textId="73D498B0" w:rsidR="00E13CBD" w:rsidRPr="004D1CE2" w:rsidRDefault="00E13CBD" w:rsidP="00E13CBD">
            <w:pPr>
              <w:jc w:val="center"/>
              <w:rPr>
                <w:rFonts w:ascii="Poppins" w:hAnsi="Poppins" w:cs="Poppins"/>
                <w:color w:val="auto"/>
                <w:sz w:val="22"/>
                <w:szCs w:val="22"/>
              </w:rPr>
            </w:pPr>
            <w:r w:rsidRPr="004D1CE2">
              <w:rPr>
                <w:rFonts w:ascii="Poppins" w:hAnsi="Poppins" w:cs="Poppins"/>
                <w:color w:val="auto"/>
                <w:sz w:val="22"/>
                <w:szCs w:val="22"/>
              </w:rPr>
              <w:t>8%</w:t>
            </w:r>
          </w:p>
        </w:tc>
        <w:tc>
          <w:tcPr>
            <w:tcW w:w="3091" w:type="dxa"/>
            <w:tcBorders>
              <w:top w:val="single" w:sz="4" w:space="0" w:color="6D6E71"/>
              <w:left w:val="single" w:sz="4" w:space="0" w:color="6D6E71"/>
              <w:bottom w:val="single" w:sz="4" w:space="0" w:color="6D6E71"/>
              <w:right w:val="single" w:sz="4" w:space="0" w:color="6D6E71"/>
            </w:tcBorders>
          </w:tcPr>
          <w:p w14:paraId="4ED85FF8" w14:textId="5E492489" w:rsidR="00E13CBD" w:rsidRPr="004D1CE2" w:rsidRDefault="00E13CBD" w:rsidP="00E13CBD">
            <w:pPr>
              <w:jc w:val="center"/>
              <w:rPr>
                <w:rFonts w:ascii="Poppins" w:hAnsi="Poppins" w:cs="Poppins"/>
                <w:color w:val="auto"/>
                <w:sz w:val="22"/>
                <w:szCs w:val="22"/>
              </w:rPr>
            </w:pPr>
            <w:r w:rsidRPr="004D1CE2">
              <w:rPr>
                <w:rFonts w:ascii="Poppins" w:hAnsi="Poppins" w:cs="Poppins"/>
                <w:color w:val="auto"/>
                <w:sz w:val="22"/>
                <w:szCs w:val="22"/>
              </w:rPr>
              <w:t>2</w:t>
            </w:r>
            <w:r w:rsidR="008B0C05">
              <w:rPr>
                <w:rFonts w:ascii="Poppins" w:hAnsi="Poppins" w:cs="Poppins"/>
                <w:color w:val="auto"/>
                <w:sz w:val="22"/>
                <w:szCs w:val="22"/>
              </w:rPr>
              <w:t>6</w:t>
            </w:r>
            <w:r w:rsidRPr="004D1CE2">
              <w:rPr>
                <w:rFonts w:ascii="Poppins" w:hAnsi="Poppins" w:cs="Poppins"/>
                <w:color w:val="auto"/>
                <w:sz w:val="22"/>
                <w:szCs w:val="22"/>
              </w:rPr>
              <w:t>%</w:t>
            </w:r>
          </w:p>
        </w:tc>
      </w:tr>
      <w:tr w:rsidR="00E13CBD" w:rsidRPr="0050661D" w14:paraId="0427882D" w14:textId="77777777" w:rsidTr="00805EB8">
        <w:trPr>
          <w:trHeight w:val="440"/>
        </w:trPr>
        <w:tc>
          <w:tcPr>
            <w:tcW w:w="866" w:type="dxa"/>
            <w:tcBorders>
              <w:top w:val="single" w:sz="4" w:space="0" w:color="6D6E71"/>
              <w:left w:val="single" w:sz="4" w:space="0" w:color="6D6E71"/>
              <w:bottom w:val="single" w:sz="4" w:space="0" w:color="6D6E71"/>
              <w:right w:val="single" w:sz="4" w:space="0" w:color="6D6E71"/>
            </w:tcBorders>
            <w:shd w:val="clear" w:color="auto" w:fill="auto"/>
            <w:tcMar>
              <w:top w:w="72" w:type="dxa"/>
              <w:left w:w="144" w:type="dxa"/>
              <w:bottom w:w="72" w:type="dxa"/>
              <w:right w:w="144" w:type="dxa"/>
            </w:tcMar>
            <w:vAlign w:val="center"/>
          </w:tcPr>
          <w:p w14:paraId="708B4837" w14:textId="77777777" w:rsidR="00E13CBD" w:rsidRPr="004D1CE2" w:rsidRDefault="00E13CBD" w:rsidP="00E13CBD">
            <w:pPr>
              <w:jc w:val="center"/>
              <w:rPr>
                <w:rFonts w:ascii="Poppins" w:hAnsi="Poppins" w:cs="Poppins"/>
                <w:b/>
                <w:bCs/>
                <w:color w:val="auto"/>
                <w:sz w:val="22"/>
                <w:szCs w:val="22"/>
              </w:rPr>
            </w:pPr>
            <w:r w:rsidRPr="004D1CE2">
              <w:rPr>
                <w:rFonts w:ascii="Poppins" w:hAnsi="Poppins" w:cs="Poppins"/>
                <w:b/>
                <w:bCs/>
                <w:color w:val="auto"/>
                <w:sz w:val="22"/>
                <w:szCs w:val="22"/>
              </w:rPr>
              <w:t>8</w:t>
            </w:r>
          </w:p>
        </w:tc>
        <w:tc>
          <w:tcPr>
            <w:tcW w:w="3090"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tcPr>
          <w:p w14:paraId="2A5E6A88" w14:textId="7FB1D568" w:rsidR="00E13CBD" w:rsidRPr="004D1CE2" w:rsidRDefault="00E13CBD" w:rsidP="00E13CBD">
            <w:pPr>
              <w:rPr>
                <w:rFonts w:ascii="Poppins" w:hAnsi="Poppins" w:cs="Poppins"/>
                <w:color w:val="auto"/>
                <w:sz w:val="22"/>
                <w:szCs w:val="22"/>
              </w:rPr>
            </w:pPr>
            <w:r w:rsidRPr="004D1CE2">
              <w:rPr>
                <w:rFonts w:ascii="Poppins" w:hAnsi="Poppins" w:cs="Poppins"/>
                <w:color w:val="auto"/>
                <w:sz w:val="22"/>
                <w:szCs w:val="22"/>
              </w:rPr>
              <w:t>The availability of jobs</w:t>
            </w:r>
          </w:p>
        </w:tc>
        <w:tc>
          <w:tcPr>
            <w:tcW w:w="3090" w:type="dxa"/>
            <w:tcBorders>
              <w:top w:val="single" w:sz="4" w:space="0" w:color="6D6E71"/>
              <w:left w:val="single" w:sz="4" w:space="0" w:color="6D6E71"/>
              <w:bottom w:val="single" w:sz="4" w:space="0" w:color="6D6E71"/>
              <w:right w:val="single" w:sz="4" w:space="0" w:color="6D6E71"/>
            </w:tcBorders>
          </w:tcPr>
          <w:p w14:paraId="0329A353" w14:textId="6B56CDBD" w:rsidR="00E13CBD" w:rsidRPr="004D1CE2" w:rsidRDefault="00984D3E" w:rsidP="00E13CBD">
            <w:pPr>
              <w:jc w:val="center"/>
              <w:rPr>
                <w:rFonts w:ascii="Poppins" w:hAnsi="Poppins" w:cs="Poppins"/>
                <w:color w:val="auto"/>
                <w:sz w:val="22"/>
                <w:szCs w:val="22"/>
              </w:rPr>
            </w:pPr>
            <w:r>
              <w:rPr>
                <w:rFonts w:ascii="Poppins" w:hAnsi="Poppins" w:cs="Poppins"/>
                <w:color w:val="auto"/>
                <w:sz w:val="22"/>
                <w:szCs w:val="22"/>
              </w:rPr>
              <w:t>7</w:t>
            </w:r>
            <w:r w:rsidR="00E13CBD" w:rsidRPr="004D1CE2">
              <w:rPr>
                <w:rFonts w:ascii="Poppins" w:hAnsi="Poppins" w:cs="Poppins"/>
                <w:color w:val="auto"/>
                <w:sz w:val="22"/>
                <w:szCs w:val="22"/>
              </w:rPr>
              <w:t>%</w:t>
            </w:r>
          </w:p>
        </w:tc>
        <w:tc>
          <w:tcPr>
            <w:tcW w:w="3091" w:type="dxa"/>
            <w:tcBorders>
              <w:top w:val="single" w:sz="4" w:space="0" w:color="6D6E71"/>
              <w:left w:val="single" w:sz="4" w:space="0" w:color="6D6E71"/>
              <w:bottom w:val="single" w:sz="4" w:space="0" w:color="6D6E71"/>
              <w:right w:val="single" w:sz="4" w:space="0" w:color="6D6E71"/>
            </w:tcBorders>
          </w:tcPr>
          <w:p w14:paraId="6F6B584E" w14:textId="5D3A43D9" w:rsidR="00E13CBD" w:rsidRPr="004D1CE2" w:rsidRDefault="00A97373" w:rsidP="00E13CBD">
            <w:pPr>
              <w:jc w:val="center"/>
              <w:rPr>
                <w:rFonts w:ascii="Poppins" w:hAnsi="Poppins" w:cs="Poppins"/>
                <w:color w:val="auto"/>
                <w:sz w:val="22"/>
                <w:szCs w:val="22"/>
              </w:rPr>
            </w:pPr>
            <w:r>
              <w:rPr>
                <w:rFonts w:ascii="Poppins" w:hAnsi="Poppins" w:cs="Poppins"/>
                <w:color w:val="auto"/>
                <w:sz w:val="22"/>
                <w:szCs w:val="22"/>
              </w:rPr>
              <w:t>26</w:t>
            </w:r>
            <w:r w:rsidR="00E13CBD" w:rsidRPr="004D1CE2">
              <w:rPr>
                <w:rFonts w:ascii="Poppins" w:hAnsi="Poppins" w:cs="Poppins"/>
                <w:color w:val="auto"/>
                <w:sz w:val="22"/>
                <w:szCs w:val="22"/>
              </w:rPr>
              <w:t>%</w:t>
            </w:r>
          </w:p>
        </w:tc>
      </w:tr>
      <w:tr w:rsidR="00E13CBD" w:rsidRPr="0050661D" w14:paraId="33F5B39D" w14:textId="77777777" w:rsidTr="00805EB8">
        <w:trPr>
          <w:trHeight w:val="440"/>
        </w:trPr>
        <w:tc>
          <w:tcPr>
            <w:tcW w:w="866" w:type="dxa"/>
            <w:tcBorders>
              <w:top w:val="single" w:sz="4" w:space="0" w:color="6D6E71"/>
              <w:left w:val="single" w:sz="4" w:space="0" w:color="6D6E71"/>
              <w:bottom w:val="single" w:sz="4" w:space="0" w:color="6D6E71"/>
              <w:right w:val="single" w:sz="4" w:space="0" w:color="6D6E71"/>
            </w:tcBorders>
            <w:shd w:val="clear" w:color="auto" w:fill="auto"/>
            <w:tcMar>
              <w:top w:w="72" w:type="dxa"/>
              <w:left w:w="144" w:type="dxa"/>
              <w:bottom w:w="72" w:type="dxa"/>
              <w:right w:w="144" w:type="dxa"/>
            </w:tcMar>
            <w:vAlign w:val="center"/>
          </w:tcPr>
          <w:p w14:paraId="7B9FD6AC" w14:textId="77777777" w:rsidR="00E13CBD" w:rsidRPr="004D1CE2" w:rsidRDefault="00E13CBD" w:rsidP="00E13CBD">
            <w:pPr>
              <w:jc w:val="center"/>
              <w:rPr>
                <w:rFonts w:ascii="Poppins" w:hAnsi="Poppins" w:cs="Poppins"/>
                <w:b/>
                <w:bCs/>
                <w:color w:val="auto"/>
                <w:sz w:val="22"/>
                <w:szCs w:val="22"/>
              </w:rPr>
            </w:pPr>
            <w:r w:rsidRPr="004D1CE2">
              <w:rPr>
                <w:rFonts w:ascii="Poppins" w:hAnsi="Poppins" w:cs="Poppins"/>
                <w:b/>
                <w:bCs/>
                <w:color w:val="auto"/>
                <w:sz w:val="22"/>
                <w:szCs w:val="22"/>
              </w:rPr>
              <w:t>9</w:t>
            </w:r>
          </w:p>
        </w:tc>
        <w:tc>
          <w:tcPr>
            <w:tcW w:w="3090"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tcPr>
          <w:p w14:paraId="3DFB8AC2" w14:textId="28EEFFE3" w:rsidR="00E13CBD" w:rsidRPr="004D1CE2" w:rsidRDefault="00266EB3" w:rsidP="00E13CBD">
            <w:pPr>
              <w:rPr>
                <w:rFonts w:ascii="Poppins" w:hAnsi="Poppins" w:cs="Poppins"/>
                <w:color w:val="auto"/>
                <w:sz w:val="22"/>
                <w:szCs w:val="22"/>
              </w:rPr>
            </w:pPr>
            <w:r w:rsidRPr="004D1CE2">
              <w:rPr>
                <w:rFonts w:ascii="Poppins" w:hAnsi="Poppins" w:cs="Poppins"/>
                <w:color w:val="auto"/>
                <w:sz w:val="22"/>
                <w:szCs w:val="22"/>
              </w:rPr>
              <w:t>L</w:t>
            </w:r>
            <w:r w:rsidR="00E13CBD" w:rsidRPr="004D1CE2">
              <w:rPr>
                <w:rFonts w:ascii="Poppins" w:hAnsi="Poppins" w:cs="Poppins"/>
                <w:color w:val="auto"/>
                <w:sz w:val="22"/>
                <w:szCs w:val="22"/>
              </w:rPr>
              <w:t>ocal area has got better or not changed much</w:t>
            </w:r>
            <w:r w:rsidR="009B5501" w:rsidRPr="004D1CE2">
              <w:rPr>
                <w:rFonts w:ascii="Poppins" w:hAnsi="Poppins" w:cs="Poppins"/>
                <w:color w:val="auto"/>
                <w:sz w:val="22"/>
                <w:szCs w:val="22"/>
              </w:rPr>
              <w:t xml:space="preserve"> (</w:t>
            </w:r>
            <w:r w:rsidR="004D1CE2" w:rsidRPr="004D1CE2">
              <w:rPr>
                <w:rFonts w:ascii="Poppins" w:hAnsi="Poppins" w:cs="Poppins"/>
                <w:color w:val="auto"/>
                <w:sz w:val="22"/>
                <w:szCs w:val="22"/>
              </w:rPr>
              <w:t>% better/same)</w:t>
            </w:r>
          </w:p>
        </w:tc>
        <w:tc>
          <w:tcPr>
            <w:tcW w:w="3090" w:type="dxa"/>
            <w:tcBorders>
              <w:top w:val="single" w:sz="4" w:space="0" w:color="6D6E71"/>
              <w:left w:val="single" w:sz="4" w:space="0" w:color="6D6E71"/>
              <w:bottom w:val="single" w:sz="4" w:space="0" w:color="6D6E71"/>
              <w:right w:val="single" w:sz="4" w:space="0" w:color="6D6E71"/>
            </w:tcBorders>
          </w:tcPr>
          <w:p w14:paraId="7606FB22" w14:textId="0457503E" w:rsidR="00E13CBD" w:rsidRPr="004D1CE2" w:rsidRDefault="00E13CBD" w:rsidP="00E13CBD">
            <w:pPr>
              <w:jc w:val="center"/>
              <w:rPr>
                <w:rFonts w:ascii="Poppins" w:hAnsi="Poppins" w:cs="Poppins"/>
                <w:color w:val="auto"/>
                <w:sz w:val="22"/>
                <w:szCs w:val="22"/>
              </w:rPr>
            </w:pPr>
            <w:r w:rsidRPr="004D1CE2">
              <w:rPr>
                <w:rFonts w:ascii="Poppins" w:hAnsi="Poppins" w:cs="Poppins"/>
                <w:color w:val="auto"/>
                <w:sz w:val="22"/>
                <w:szCs w:val="22"/>
              </w:rPr>
              <w:t>6%</w:t>
            </w:r>
          </w:p>
        </w:tc>
        <w:tc>
          <w:tcPr>
            <w:tcW w:w="3091" w:type="dxa"/>
            <w:tcBorders>
              <w:top w:val="single" w:sz="4" w:space="0" w:color="6D6E71"/>
              <w:left w:val="single" w:sz="4" w:space="0" w:color="6D6E71"/>
              <w:bottom w:val="single" w:sz="4" w:space="0" w:color="6D6E71"/>
              <w:right w:val="single" w:sz="4" w:space="0" w:color="6D6E71"/>
            </w:tcBorders>
          </w:tcPr>
          <w:p w14:paraId="04DD2C36" w14:textId="50A850F1" w:rsidR="00E13CBD" w:rsidRPr="004D1CE2" w:rsidRDefault="00E13CBD" w:rsidP="00E13CBD">
            <w:pPr>
              <w:jc w:val="center"/>
              <w:rPr>
                <w:rFonts w:ascii="Poppins" w:hAnsi="Poppins" w:cs="Poppins"/>
                <w:color w:val="auto"/>
                <w:sz w:val="22"/>
                <w:szCs w:val="22"/>
              </w:rPr>
            </w:pPr>
            <w:r w:rsidRPr="004D1CE2">
              <w:rPr>
                <w:rFonts w:ascii="Poppins" w:hAnsi="Poppins" w:cs="Poppins"/>
                <w:color w:val="auto"/>
                <w:sz w:val="22"/>
                <w:szCs w:val="22"/>
              </w:rPr>
              <w:t>6</w:t>
            </w:r>
            <w:r w:rsidR="008B0C05">
              <w:rPr>
                <w:rFonts w:ascii="Poppins" w:hAnsi="Poppins" w:cs="Poppins"/>
                <w:color w:val="auto"/>
                <w:sz w:val="22"/>
                <w:szCs w:val="22"/>
              </w:rPr>
              <w:t>9</w:t>
            </w:r>
            <w:r w:rsidRPr="004D1CE2">
              <w:rPr>
                <w:rFonts w:ascii="Poppins" w:hAnsi="Poppins" w:cs="Poppins"/>
                <w:color w:val="auto"/>
                <w:sz w:val="22"/>
                <w:szCs w:val="22"/>
              </w:rPr>
              <w:t>%</w:t>
            </w:r>
          </w:p>
        </w:tc>
      </w:tr>
      <w:tr w:rsidR="00E13CBD" w:rsidRPr="0050661D" w14:paraId="46D55C70" w14:textId="77777777" w:rsidTr="00805EB8">
        <w:trPr>
          <w:trHeight w:val="440"/>
        </w:trPr>
        <w:tc>
          <w:tcPr>
            <w:tcW w:w="866" w:type="dxa"/>
            <w:tcBorders>
              <w:top w:val="single" w:sz="4" w:space="0" w:color="6D6E71"/>
              <w:left w:val="single" w:sz="4" w:space="0" w:color="6D6E71"/>
              <w:bottom w:val="single" w:sz="4" w:space="0" w:color="6D6E71"/>
              <w:right w:val="single" w:sz="4" w:space="0" w:color="6D6E71"/>
            </w:tcBorders>
            <w:shd w:val="clear" w:color="auto" w:fill="auto"/>
            <w:tcMar>
              <w:top w:w="72" w:type="dxa"/>
              <w:left w:w="144" w:type="dxa"/>
              <w:bottom w:w="72" w:type="dxa"/>
              <w:right w:w="144" w:type="dxa"/>
            </w:tcMar>
            <w:vAlign w:val="center"/>
          </w:tcPr>
          <w:p w14:paraId="73F85703" w14:textId="77777777" w:rsidR="00E13CBD" w:rsidRPr="004D1CE2" w:rsidRDefault="00E13CBD" w:rsidP="00E13CBD">
            <w:pPr>
              <w:jc w:val="center"/>
              <w:rPr>
                <w:rFonts w:ascii="Poppins" w:hAnsi="Poppins" w:cs="Poppins"/>
                <w:b/>
                <w:bCs/>
                <w:color w:val="auto"/>
                <w:sz w:val="22"/>
                <w:szCs w:val="22"/>
              </w:rPr>
            </w:pPr>
            <w:r w:rsidRPr="004D1CE2">
              <w:rPr>
                <w:rFonts w:ascii="Poppins" w:hAnsi="Poppins" w:cs="Poppins"/>
                <w:b/>
                <w:bCs/>
                <w:color w:val="auto"/>
                <w:sz w:val="22"/>
                <w:szCs w:val="22"/>
              </w:rPr>
              <w:t>10</w:t>
            </w:r>
          </w:p>
        </w:tc>
        <w:tc>
          <w:tcPr>
            <w:tcW w:w="3090"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tcPr>
          <w:p w14:paraId="192F0B26" w14:textId="5DB6831E" w:rsidR="00E13CBD" w:rsidRPr="004D1CE2" w:rsidRDefault="00E13CBD" w:rsidP="00E13CBD">
            <w:pPr>
              <w:rPr>
                <w:rFonts w:ascii="Poppins" w:hAnsi="Poppins" w:cs="Poppins"/>
                <w:color w:val="auto"/>
                <w:sz w:val="22"/>
                <w:szCs w:val="22"/>
              </w:rPr>
            </w:pPr>
            <w:r w:rsidRPr="004D1CE2">
              <w:rPr>
                <w:rFonts w:ascii="Poppins" w:hAnsi="Poppins" w:cs="Poppins"/>
                <w:color w:val="auto"/>
                <w:sz w:val="22"/>
                <w:szCs w:val="22"/>
              </w:rPr>
              <w:t>Satisfaction</w:t>
            </w:r>
            <w:r w:rsidR="004D1CE2" w:rsidRPr="004D1CE2">
              <w:rPr>
                <w:rFonts w:ascii="Poppins" w:hAnsi="Poppins" w:cs="Poppins"/>
                <w:color w:val="auto"/>
                <w:sz w:val="22"/>
                <w:szCs w:val="22"/>
              </w:rPr>
              <w:t xml:space="preserve"> with</w:t>
            </w:r>
            <w:r w:rsidRPr="004D1CE2">
              <w:rPr>
                <w:rFonts w:ascii="Poppins" w:hAnsi="Poppins" w:cs="Poppins"/>
                <w:color w:val="auto"/>
                <w:sz w:val="22"/>
                <w:szCs w:val="22"/>
              </w:rPr>
              <w:t xml:space="preserve"> </w:t>
            </w:r>
            <w:r w:rsidR="004D1CE2" w:rsidRPr="004D1CE2">
              <w:rPr>
                <w:rFonts w:ascii="Poppins" w:hAnsi="Poppins" w:cs="Poppins"/>
                <w:color w:val="auto"/>
                <w:sz w:val="22"/>
                <w:szCs w:val="22"/>
              </w:rPr>
              <w:t>w</w:t>
            </w:r>
            <w:r w:rsidRPr="004D1CE2">
              <w:rPr>
                <w:rFonts w:ascii="Poppins" w:hAnsi="Poppins" w:cs="Poppins"/>
                <w:color w:val="auto"/>
                <w:sz w:val="22"/>
                <w:szCs w:val="22"/>
              </w:rPr>
              <w:t>inter maintenance (e.g. gritting the roads)</w:t>
            </w:r>
          </w:p>
        </w:tc>
        <w:tc>
          <w:tcPr>
            <w:tcW w:w="3090" w:type="dxa"/>
            <w:tcBorders>
              <w:top w:val="single" w:sz="4" w:space="0" w:color="6D6E71"/>
              <w:left w:val="single" w:sz="4" w:space="0" w:color="6D6E71"/>
              <w:bottom w:val="single" w:sz="4" w:space="0" w:color="6D6E71"/>
              <w:right w:val="single" w:sz="4" w:space="0" w:color="6D6E71"/>
            </w:tcBorders>
          </w:tcPr>
          <w:p w14:paraId="3CCB6A6D" w14:textId="37336B20" w:rsidR="00E13CBD" w:rsidRPr="004D1CE2" w:rsidRDefault="00E13CBD" w:rsidP="00E13CBD">
            <w:pPr>
              <w:jc w:val="center"/>
              <w:rPr>
                <w:rFonts w:ascii="Poppins" w:hAnsi="Poppins" w:cs="Poppins"/>
                <w:color w:val="auto"/>
                <w:sz w:val="22"/>
                <w:szCs w:val="22"/>
              </w:rPr>
            </w:pPr>
            <w:r w:rsidRPr="004D1CE2">
              <w:rPr>
                <w:rFonts w:ascii="Poppins" w:hAnsi="Poppins" w:cs="Poppins"/>
                <w:color w:val="auto"/>
                <w:sz w:val="22"/>
                <w:szCs w:val="22"/>
              </w:rPr>
              <w:t>5%</w:t>
            </w:r>
          </w:p>
        </w:tc>
        <w:tc>
          <w:tcPr>
            <w:tcW w:w="3091" w:type="dxa"/>
            <w:tcBorders>
              <w:top w:val="single" w:sz="4" w:space="0" w:color="6D6E71"/>
              <w:left w:val="single" w:sz="4" w:space="0" w:color="6D6E71"/>
              <w:bottom w:val="single" w:sz="4" w:space="0" w:color="6D6E71"/>
              <w:right w:val="single" w:sz="4" w:space="0" w:color="6D6E71"/>
            </w:tcBorders>
          </w:tcPr>
          <w:p w14:paraId="62BEA539" w14:textId="0A27BD96" w:rsidR="00E13CBD" w:rsidRPr="004D1CE2" w:rsidRDefault="00E13CBD" w:rsidP="00E13CBD">
            <w:pPr>
              <w:jc w:val="center"/>
              <w:rPr>
                <w:rFonts w:ascii="Poppins" w:hAnsi="Poppins" w:cs="Poppins"/>
                <w:color w:val="auto"/>
                <w:sz w:val="22"/>
                <w:szCs w:val="22"/>
              </w:rPr>
            </w:pPr>
            <w:r w:rsidRPr="004D1CE2">
              <w:rPr>
                <w:rFonts w:ascii="Poppins" w:hAnsi="Poppins" w:cs="Poppins"/>
                <w:color w:val="auto"/>
                <w:sz w:val="22"/>
                <w:szCs w:val="22"/>
              </w:rPr>
              <w:t>4</w:t>
            </w:r>
            <w:r w:rsidR="008B0C05">
              <w:rPr>
                <w:rFonts w:ascii="Poppins" w:hAnsi="Poppins" w:cs="Poppins"/>
                <w:color w:val="auto"/>
                <w:sz w:val="22"/>
                <w:szCs w:val="22"/>
              </w:rPr>
              <w:t>5</w:t>
            </w:r>
            <w:r w:rsidRPr="004D1CE2">
              <w:rPr>
                <w:rFonts w:ascii="Poppins" w:hAnsi="Poppins" w:cs="Poppins"/>
                <w:color w:val="auto"/>
                <w:sz w:val="22"/>
                <w:szCs w:val="22"/>
              </w:rPr>
              <w:t>%</w:t>
            </w:r>
          </w:p>
        </w:tc>
      </w:tr>
      <w:tr w:rsidR="00E13CBD" w:rsidRPr="0050661D" w14:paraId="1D0AEBDB" w14:textId="77777777" w:rsidTr="00805EB8">
        <w:trPr>
          <w:trHeight w:val="440"/>
        </w:trPr>
        <w:tc>
          <w:tcPr>
            <w:tcW w:w="866" w:type="dxa"/>
            <w:tcBorders>
              <w:top w:val="single" w:sz="4" w:space="0" w:color="6D6E71"/>
              <w:left w:val="single" w:sz="4" w:space="0" w:color="6D6E71"/>
              <w:bottom w:val="single" w:sz="4" w:space="0" w:color="6D6E71"/>
              <w:right w:val="single" w:sz="4" w:space="0" w:color="6D6E71"/>
            </w:tcBorders>
            <w:shd w:val="clear" w:color="auto" w:fill="auto"/>
            <w:tcMar>
              <w:top w:w="72" w:type="dxa"/>
              <w:left w:w="144" w:type="dxa"/>
              <w:bottom w:w="72" w:type="dxa"/>
              <w:right w:w="144" w:type="dxa"/>
            </w:tcMar>
            <w:vAlign w:val="center"/>
          </w:tcPr>
          <w:p w14:paraId="44DBCA81" w14:textId="706F4788" w:rsidR="00E13CBD" w:rsidRPr="004D1CE2" w:rsidRDefault="00E13CBD" w:rsidP="00E13CBD">
            <w:pPr>
              <w:jc w:val="center"/>
              <w:rPr>
                <w:rFonts w:ascii="Poppins" w:hAnsi="Poppins" w:cs="Poppins"/>
                <w:b/>
                <w:bCs/>
                <w:color w:val="auto"/>
                <w:sz w:val="22"/>
                <w:szCs w:val="22"/>
              </w:rPr>
            </w:pPr>
            <w:r w:rsidRPr="004D1CE2">
              <w:rPr>
                <w:rFonts w:ascii="Poppins" w:hAnsi="Poppins" w:cs="Poppins"/>
                <w:b/>
                <w:bCs/>
                <w:color w:val="auto"/>
                <w:sz w:val="22"/>
                <w:szCs w:val="22"/>
              </w:rPr>
              <w:t>11</w:t>
            </w:r>
          </w:p>
        </w:tc>
        <w:tc>
          <w:tcPr>
            <w:tcW w:w="3090" w:type="dxa"/>
            <w:tcBorders>
              <w:top w:val="single" w:sz="4" w:space="0" w:color="6D6E71"/>
              <w:left w:val="single" w:sz="4" w:space="0" w:color="6D6E71"/>
              <w:bottom w:val="single" w:sz="4" w:space="0" w:color="6D6E71"/>
              <w:right w:val="single" w:sz="4" w:space="0" w:color="6D6E71"/>
            </w:tcBorders>
            <w:shd w:val="clear" w:color="auto" w:fill="auto"/>
            <w:tcMar>
              <w:top w:w="15" w:type="dxa"/>
              <w:left w:w="108" w:type="dxa"/>
              <w:bottom w:w="0" w:type="dxa"/>
              <w:right w:w="108" w:type="dxa"/>
            </w:tcMar>
          </w:tcPr>
          <w:p w14:paraId="3EF48996" w14:textId="68B6282D" w:rsidR="00E13CBD" w:rsidRPr="004D1CE2" w:rsidRDefault="00E13CBD" w:rsidP="00E13CBD">
            <w:pPr>
              <w:rPr>
                <w:rFonts w:ascii="Poppins" w:hAnsi="Poppins" w:cs="Poppins"/>
                <w:color w:val="auto"/>
                <w:sz w:val="22"/>
                <w:szCs w:val="22"/>
              </w:rPr>
            </w:pPr>
            <w:r w:rsidRPr="004D1CE2">
              <w:rPr>
                <w:rFonts w:ascii="Poppins" w:hAnsi="Poppins" w:cs="Poppins"/>
                <w:color w:val="auto"/>
                <w:sz w:val="22"/>
                <w:szCs w:val="22"/>
              </w:rPr>
              <w:t>Satisfaction</w:t>
            </w:r>
            <w:r w:rsidR="004D1CE2" w:rsidRPr="004D1CE2">
              <w:rPr>
                <w:rFonts w:ascii="Poppins" w:hAnsi="Poppins" w:cs="Poppins"/>
                <w:color w:val="auto"/>
                <w:sz w:val="22"/>
                <w:szCs w:val="22"/>
              </w:rPr>
              <w:t xml:space="preserve"> with</w:t>
            </w:r>
            <w:r w:rsidRPr="004D1CE2">
              <w:rPr>
                <w:rFonts w:ascii="Poppins" w:hAnsi="Poppins" w:cs="Poppins"/>
                <w:color w:val="auto"/>
                <w:sz w:val="22"/>
                <w:szCs w:val="22"/>
              </w:rPr>
              <w:t xml:space="preserve"> </w:t>
            </w:r>
            <w:r w:rsidR="004D1CE2" w:rsidRPr="004D1CE2">
              <w:rPr>
                <w:rFonts w:ascii="Poppins" w:hAnsi="Poppins" w:cs="Poppins"/>
                <w:color w:val="auto"/>
                <w:sz w:val="22"/>
                <w:szCs w:val="22"/>
              </w:rPr>
              <w:t>p</w:t>
            </w:r>
            <w:r w:rsidRPr="004D1CE2">
              <w:rPr>
                <w:rFonts w:ascii="Poppins" w:hAnsi="Poppins" w:cs="Poppins"/>
                <w:color w:val="auto"/>
                <w:sz w:val="22"/>
                <w:szCs w:val="22"/>
              </w:rPr>
              <w:t>arks and green spaces</w:t>
            </w:r>
          </w:p>
        </w:tc>
        <w:tc>
          <w:tcPr>
            <w:tcW w:w="3090" w:type="dxa"/>
            <w:tcBorders>
              <w:top w:val="single" w:sz="4" w:space="0" w:color="6D6E71"/>
              <w:left w:val="single" w:sz="4" w:space="0" w:color="6D6E71"/>
              <w:bottom w:val="single" w:sz="4" w:space="0" w:color="6D6E71"/>
              <w:right w:val="single" w:sz="4" w:space="0" w:color="6D6E71"/>
            </w:tcBorders>
          </w:tcPr>
          <w:p w14:paraId="464F0759" w14:textId="61D8BBF2" w:rsidR="00E13CBD" w:rsidRPr="004D1CE2" w:rsidRDefault="00E13CBD" w:rsidP="00E13CBD">
            <w:pPr>
              <w:jc w:val="center"/>
              <w:rPr>
                <w:rFonts w:ascii="Poppins" w:hAnsi="Poppins" w:cs="Poppins"/>
                <w:color w:val="auto"/>
                <w:sz w:val="22"/>
                <w:szCs w:val="22"/>
              </w:rPr>
            </w:pPr>
            <w:r w:rsidRPr="004D1CE2">
              <w:rPr>
                <w:rFonts w:ascii="Poppins" w:hAnsi="Poppins" w:cs="Poppins"/>
                <w:color w:val="auto"/>
                <w:sz w:val="22"/>
                <w:szCs w:val="22"/>
              </w:rPr>
              <w:t>5%</w:t>
            </w:r>
          </w:p>
        </w:tc>
        <w:tc>
          <w:tcPr>
            <w:tcW w:w="3091" w:type="dxa"/>
            <w:tcBorders>
              <w:top w:val="single" w:sz="4" w:space="0" w:color="6D6E71"/>
              <w:left w:val="single" w:sz="4" w:space="0" w:color="6D6E71"/>
              <w:bottom w:val="single" w:sz="4" w:space="0" w:color="6D6E71"/>
              <w:right w:val="single" w:sz="4" w:space="0" w:color="6D6E71"/>
            </w:tcBorders>
          </w:tcPr>
          <w:p w14:paraId="60D9C296" w14:textId="6321A0AD" w:rsidR="00E13CBD" w:rsidRPr="004D1CE2" w:rsidRDefault="00A97373" w:rsidP="00E13CBD">
            <w:pPr>
              <w:jc w:val="center"/>
              <w:rPr>
                <w:rFonts w:ascii="Poppins" w:hAnsi="Poppins" w:cs="Poppins"/>
                <w:color w:val="auto"/>
                <w:sz w:val="22"/>
                <w:szCs w:val="22"/>
              </w:rPr>
            </w:pPr>
            <w:r>
              <w:rPr>
                <w:rFonts w:ascii="Poppins" w:hAnsi="Poppins" w:cs="Poppins"/>
                <w:color w:val="auto"/>
                <w:sz w:val="22"/>
                <w:szCs w:val="22"/>
              </w:rPr>
              <w:t>72</w:t>
            </w:r>
            <w:r w:rsidR="00E13CBD" w:rsidRPr="004D1CE2">
              <w:rPr>
                <w:rFonts w:ascii="Poppins" w:hAnsi="Poppins" w:cs="Poppins"/>
                <w:color w:val="auto"/>
                <w:sz w:val="22"/>
                <w:szCs w:val="22"/>
              </w:rPr>
              <w:t>%</w:t>
            </w:r>
          </w:p>
        </w:tc>
      </w:tr>
    </w:tbl>
    <w:p w14:paraId="2DC58A79" w14:textId="77777777" w:rsidR="00D97CB7" w:rsidRDefault="00D97CB7" w:rsidP="00D97CB7"/>
    <w:p w14:paraId="6AF04546" w14:textId="77777777" w:rsidR="003434A3" w:rsidRDefault="003434A3" w:rsidP="003434A3">
      <w:pPr>
        <w:pStyle w:val="Heading2"/>
        <w:ind w:left="709" w:hanging="709"/>
        <w:rPr>
          <w:rFonts w:ascii="Poppins" w:hAnsi="Poppins" w:cs="Poppins"/>
          <w:b/>
          <w:bCs/>
          <w:color w:val="151515" w:themeColor="background2" w:themeShade="1A"/>
          <w:sz w:val="32"/>
          <w:szCs w:val="32"/>
        </w:rPr>
      </w:pPr>
      <w:bookmarkStart w:id="94" w:name="_Toc189150618"/>
      <w:r w:rsidRPr="003434A3">
        <w:rPr>
          <w:rFonts w:ascii="Poppins" w:hAnsi="Poppins" w:cs="Poppins"/>
          <w:b/>
          <w:bCs/>
          <w:color w:val="151515" w:themeColor="background2" w:themeShade="1A"/>
          <w:sz w:val="32"/>
          <w:szCs w:val="32"/>
        </w:rPr>
        <w:t>Changes to local services</w:t>
      </w:r>
      <w:bookmarkEnd w:id="94"/>
    </w:p>
    <w:p w14:paraId="6E9804CF" w14:textId="5F80C839" w:rsidR="001754F1" w:rsidRDefault="00DE1938" w:rsidP="001754F1">
      <w:pPr>
        <w:rPr>
          <w:rFonts w:ascii="Poppins" w:hAnsi="Poppins" w:cs="Poppins"/>
          <w:color w:val="auto"/>
        </w:rPr>
      </w:pPr>
      <w:r w:rsidRPr="0099221C">
        <w:rPr>
          <w:rFonts w:ascii="Poppins" w:hAnsi="Poppins" w:cs="Poppins"/>
          <w:color w:val="auto"/>
        </w:rPr>
        <w:t xml:space="preserve">Overall, </w:t>
      </w:r>
      <w:r w:rsidR="000B0724" w:rsidRPr="0099221C">
        <w:rPr>
          <w:rFonts w:ascii="Poppins" w:hAnsi="Poppins" w:cs="Poppins"/>
          <w:color w:val="auto"/>
        </w:rPr>
        <w:t xml:space="preserve">almost three quarters of residents (72%) agree </w:t>
      </w:r>
      <w:r w:rsidR="00BA0428" w:rsidRPr="0099221C">
        <w:rPr>
          <w:rFonts w:ascii="Poppins" w:hAnsi="Poppins" w:cs="Poppins"/>
          <w:color w:val="auto"/>
        </w:rPr>
        <w:t>that ‘</w:t>
      </w:r>
      <w:r w:rsidR="00554391">
        <w:rPr>
          <w:rFonts w:ascii="Poppins" w:hAnsi="Poppins" w:cs="Poppins"/>
          <w:color w:val="auto"/>
        </w:rPr>
        <w:t>T</w:t>
      </w:r>
      <w:r w:rsidR="00BA0428" w:rsidRPr="0099221C">
        <w:rPr>
          <w:rFonts w:ascii="Poppins" w:hAnsi="Poppins" w:cs="Poppins"/>
          <w:color w:val="auto"/>
        </w:rPr>
        <w:t>hey haven’t really noticed any changes to the services provided by their local council</w:t>
      </w:r>
      <w:r w:rsidR="00960746" w:rsidRPr="0099221C">
        <w:rPr>
          <w:rFonts w:ascii="Poppins" w:hAnsi="Poppins" w:cs="Poppins"/>
          <w:color w:val="auto"/>
        </w:rPr>
        <w:t xml:space="preserve">’. </w:t>
      </w:r>
      <w:r w:rsidR="00C31A97">
        <w:rPr>
          <w:rFonts w:ascii="Poppins" w:hAnsi="Poppins" w:cs="Poppins"/>
          <w:color w:val="auto"/>
        </w:rPr>
        <w:t>However, th</w:t>
      </w:r>
      <w:r w:rsidR="00960746" w:rsidRPr="0099221C">
        <w:rPr>
          <w:rFonts w:ascii="Poppins" w:hAnsi="Poppins" w:cs="Poppins"/>
          <w:color w:val="auto"/>
        </w:rPr>
        <w:t>is a significant decrease of seven percentage points compared to the 2022 survey</w:t>
      </w:r>
      <w:r w:rsidR="00EF0A89" w:rsidRPr="0099221C">
        <w:rPr>
          <w:rFonts w:ascii="Poppins" w:hAnsi="Poppins" w:cs="Poppins"/>
          <w:color w:val="auto"/>
        </w:rPr>
        <w:t>.</w:t>
      </w:r>
      <w:r w:rsidR="00C31A97">
        <w:rPr>
          <w:rFonts w:ascii="Poppins" w:hAnsi="Poppins" w:cs="Poppins"/>
          <w:color w:val="auto"/>
        </w:rPr>
        <w:t xml:space="preserve"> The proportion in disagreement on this measure has increased significantly.</w:t>
      </w:r>
    </w:p>
    <w:p w14:paraId="70A875B3" w14:textId="77777777" w:rsidR="009564BD" w:rsidRDefault="009564BD" w:rsidP="00100916">
      <w:pPr>
        <w:pStyle w:val="Caption"/>
        <w:rPr>
          <w:rFonts w:ascii="Poppins" w:hAnsi="Poppins" w:cs="Poppins"/>
          <w:color w:val="auto"/>
          <w:sz w:val="24"/>
          <w:szCs w:val="24"/>
        </w:rPr>
      </w:pPr>
    </w:p>
    <w:p w14:paraId="7AC723C1" w14:textId="77777777" w:rsidR="009564BD" w:rsidRDefault="009564BD" w:rsidP="00100916">
      <w:pPr>
        <w:pStyle w:val="Caption"/>
        <w:rPr>
          <w:rFonts w:ascii="Poppins" w:hAnsi="Poppins" w:cs="Poppins"/>
          <w:color w:val="auto"/>
          <w:sz w:val="24"/>
          <w:szCs w:val="24"/>
        </w:rPr>
      </w:pPr>
    </w:p>
    <w:p w14:paraId="37B02D14" w14:textId="77777777" w:rsidR="009564BD" w:rsidRDefault="009564BD" w:rsidP="00100916">
      <w:pPr>
        <w:pStyle w:val="Caption"/>
        <w:rPr>
          <w:rFonts w:ascii="Poppins" w:hAnsi="Poppins" w:cs="Poppins"/>
          <w:color w:val="auto"/>
          <w:sz w:val="24"/>
          <w:szCs w:val="24"/>
        </w:rPr>
      </w:pPr>
    </w:p>
    <w:p w14:paraId="2405D07B" w14:textId="77777777" w:rsidR="009564BD" w:rsidRDefault="009564BD" w:rsidP="00100916">
      <w:pPr>
        <w:pStyle w:val="Caption"/>
        <w:rPr>
          <w:rFonts w:ascii="Poppins" w:hAnsi="Poppins" w:cs="Poppins"/>
          <w:color w:val="auto"/>
          <w:sz w:val="24"/>
          <w:szCs w:val="24"/>
        </w:rPr>
      </w:pPr>
    </w:p>
    <w:p w14:paraId="57CDDDB8" w14:textId="77777777" w:rsidR="009564BD" w:rsidRDefault="009564BD" w:rsidP="00100916">
      <w:pPr>
        <w:pStyle w:val="Caption"/>
        <w:rPr>
          <w:rFonts w:ascii="Poppins" w:hAnsi="Poppins" w:cs="Poppins"/>
          <w:color w:val="auto"/>
          <w:sz w:val="24"/>
          <w:szCs w:val="24"/>
        </w:rPr>
      </w:pPr>
    </w:p>
    <w:p w14:paraId="4C41A2DD" w14:textId="77777777" w:rsidR="009564BD" w:rsidRDefault="009564BD" w:rsidP="00100916">
      <w:pPr>
        <w:pStyle w:val="Caption"/>
        <w:rPr>
          <w:rFonts w:ascii="Poppins" w:hAnsi="Poppins" w:cs="Poppins"/>
          <w:color w:val="auto"/>
          <w:sz w:val="24"/>
          <w:szCs w:val="24"/>
        </w:rPr>
      </w:pPr>
    </w:p>
    <w:p w14:paraId="7D7DC0E6" w14:textId="77777777" w:rsidR="009564BD" w:rsidRDefault="009564BD" w:rsidP="00100916">
      <w:pPr>
        <w:pStyle w:val="Caption"/>
        <w:rPr>
          <w:rFonts w:ascii="Poppins" w:hAnsi="Poppins" w:cs="Poppins"/>
          <w:color w:val="auto"/>
          <w:sz w:val="24"/>
          <w:szCs w:val="24"/>
        </w:rPr>
      </w:pPr>
    </w:p>
    <w:p w14:paraId="27094E27" w14:textId="77777777" w:rsidR="009564BD" w:rsidRDefault="009564BD" w:rsidP="00100916">
      <w:pPr>
        <w:pStyle w:val="Caption"/>
        <w:rPr>
          <w:rFonts w:ascii="Poppins" w:hAnsi="Poppins" w:cs="Poppins"/>
          <w:color w:val="auto"/>
          <w:sz w:val="24"/>
          <w:szCs w:val="24"/>
        </w:rPr>
      </w:pPr>
    </w:p>
    <w:p w14:paraId="6E19A70B" w14:textId="77777777" w:rsidR="009564BD" w:rsidRDefault="009564BD" w:rsidP="00100916">
      <w:pPr>
        <w:pStyle w:val="Caption"/>
        <w:rPr>
          <w:rFonts w:ascii="Poppins" w:hAnsi="Poppins" w:cs="Poppins"/>
          <w:color w:val="auto"/>
          <w:sz w:val="24"/>
          <w:szCs w:val="24"/>
        </w:rPr>
      </w:pPr>
    </w:p>
    <w:p w14:paraId="78CC943B" w14:textId="2CF844DA" w:rsidR="0088786B" w:rsidRDefault="00100916" w:rsidP="00100916">
      <w:pPr>
        <w:pStyle w:val="Caption"/>
        <w:rPr>
          <w:rFonts w:ascii="Poppins" w:hAnsi="Poppins" w:cs="Poppins"/>
          <w:color w:val="auto"/>
          <w:sz w:val="24"/>
          <w:szCs w:val="24"/>
        </w:rPr>
      </w:pPr>
      <w:r w:rsidRPr="0099221C">
        <w:rPr>
          <w:rFonts w:ascii="Poppins" w:hAnsi="Poppins" w:cs="Poppins"/>
          <w:color w:val="auto"/>
          <w:sz w:val="24"/>
          <w:szCs w:val="24"/>
        </w:rPr>
        <w:lastRenderedPageBreak/>
        <w:t xml:space="preserve">Figure </w:t>
      </w:r>
      <w:r w:rsidRPr="0099221C">
        <w:rPr>
          <w:rFonts w:ascii="Poppins" w:hAnsi="Poppins" w:cs="Poppins"/>
          <w:color w:val="auto"/>
          <w:sz w:val="24"/>
          <w:szCs w:val="24"/>
        </w:rPr>
        <w:fldChar w:fldCharType="begin"/>
      </w:r>
      <w:r w:rsidRPr="0099221C">
        <w:rPr>
          <w:rFonts w:ascii="Poppins" w:hAnsi="Poppins" w:cs="Poppins"/>
          <w:color w:val="auto"/>
          <w:sz w:val="24"/>
          <w:szCs w:val="24"/>
        </w:rPr>
        <w:instrText xml:space="preserve"> SEQ Figure \* ARABIC </w:instrText>
      </w:r>
      <w:r w:rsidRPr="0099221C">
        <w:rPr>
          <w:rFonts w:ascii="Poppins" w:hAnsi="Poppins" w:cs="Poppins"/>
          <w:color w:val="auto"/>
          <w:sz w:val="24"/>
          <w:szCs w:val="24"/>
        </w:rPr>
        <w:fldChar w:fldCharType="separate"/>
      </w:r>
      <w:r w:rsidR="00861262">
        <w:rPr>
          <w:rFonts w:ascii="Poppins" w:hAnsi="Poppins" w:cs="Poppins"/>
          <w:noProof/>
          <w:color w:val="auto"/>
          <w:sz w:val="24"/>
          <w:szCs w:val="24"/>
        </w:rPr>
        <w:t>56</w:t>
      </w:r>
      <w:r w:rsidRPr="0099221C">
        <w:rPr>
          <w:rFonts w:ascii="Poppins" w:hAnsi="Poppins" w:cs="Poppins"/>
          <w:color w:val="auto"/>
          <w:sz w:val="24"/>
          <w:szCs w:val="24"/>
        </w:rPr>
        <w:fldChar w:fldCharType="end"/>
      </w:r>
      <w:r w:rsidRPr="0099221C">
        <w:rPr>
          <w:rFonts w:ascii="Poppins" w:hAnsi="Poppins" w:cs="Poppins"/>
          <w:color w:val="auto"/>
          <w:sz w:val="24"/>
          <w:szCs w:val="24"/>
        </w:rPr>
        <w:t>: Changes to local services</w:t>
      </w:r>
    </w:p>
    <w:p w14:paraId="0716D25F" w14:textId="4BE3ABC3" w:rsidR="00554391" w:rsidRPr="00554391" w:rsidRDefault="004053D7" w:rsidP="00554391">
      <w:r w:rsidRPr="004053D7">
        <w:rPr>
          <w:noProof/>
        </w:rPr>
        <w:drawing>
          <wp:inline distT="0" distB="0" distL="0" distR="0" wp14:anchorId="784128FC" wp14:editId="562EF20D">
            <wp:extent cx="6443345" cy="3582670"/>
            <wp:effectExtent l="0" t="0" r="0" b="0"/>
            <wp:docPr id="84717090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170906" name="Picture 1" descr="A screenshot of a graph&#10;&#10;Description automatically generated"/>
                    <pic:cNvPicPr/>
                  </pic:nvPicPr>
                  <pic:blipFill>
                    <a:blip r:embed="rId69"/>
                    <a:stretch>
                      <a:fillRect/>
                    </a:stretch>
                  </pic:blipFill>
                  <pic:spPr>
                    <a:xfrm>
                      <a:off x="0" y="0"/>
                      <a:ext cx="6443345" cy="3582670"/>
                    </a:xfrm>
                    <a:prstGeom prst="rect">
                      <a:avLst/>
                    </a:prstGeom>
                  </pic:spPr>
                </pic:pic>
              </a:graphicData>
            </a:graphic>
          </wp:inline>
        </w:drawing>
      </w:r>
    </w:p>
    <w:p w14:paraId="1F9790CA" w14:textId="351CA3E0" w:rsidR="00EF0A89" w:rsidRDefault="00112A30" w:rsidP="001754F1">
      <w:pPr>
        <w:rPr>
          <w:rFonts w:ascii="Poppins" w:hAnsi="Poppins" w:cs="Poppins"/>
          <w:color w:val="auto"/>
        </w:rPr>
      </w:pPr>
      <w:bookmarkStart w:id="95" w:name="_Hlk188627996"/>
      <w:r w:rsidRPr="0099221C">
        <w:rPr>
          <w:rFonts w:ascii="Poppins" w:hAnsi="Poppins" w:cs="Poppins"/>
          <w:color w:val="auto"/>
        </w:rPr>
        <w:t xml:space="preserve">Disagreement levels </w:t>
      </w:r>
      <w:r w:rsidR="00C31A97">
        <w:rPr>
          <w:rFonts w:ascii="Poppins" w:hAnsi="Poppins" w:cs="Poppins"/>
          <w:color w:val="auto"/>
        </w:rPr>
        <w:t>are</w:t>
      </w:r>
      <w:r w:rsidR="0041662C" w:rsidRPr="0099221C">
        <w:rPr>
          <w:rFonts w:ascii="Poppins" w:hAnsi="Poppins" w:cs="Poppins"/>
          <w:color w:val="auto"/>
        </w:rPr>
        <w:t xml:space="preserve"> significantly higher than average amongst residents </w:t>
      </w:r>
      <w:r w:rsidR="00085A3F" w:rsidRPr="0099221C">
        <w:rPr>
          <w:rFonts w:ascii="Poppins" w:hAnsi="Poppins" w:cs="Poppins"/>
          <w:color w:val="auto"/>
        </w:rPr>
        <w:t>living in the Eastern area (34% vs. 28%).</w:t>
      </w:r>
    </w:p>
    <w:p w14:paraId="5C33601C" w14:textId="32FD230E" w:rsidR="00B8133A" w:rsidRDefault="00396BF7" w:rsidP="00B8133A">
      <w:pPr>
        <w:rPr>
          <w:rFonts w:ascii="Poppins" w:hAnsi="Poppins" w:cs="Poppins"/>
          <w:color w:val="auto"/>
        </w:rPr>
      </w:pPr>
      <w:r>
        <w:rPr>
          <w:rFonts w:ascii="Poppins" w:hAnsi="Poppins" w:cs="Poppins"/>
          <w:color w:val="auto"/>
        </w:rPr>
        <w:t>All residents who disagreed with the statement, ‘I haven’t really noticed any changes to the services provided by my local council’ were asked to comment on the changes they have experienced</w:t>
      </w:r>
      <w:r w:rsidR="00B8133A">
        <w:rPr>
          <w:rFonts w:ascii="Poppins" w:hAnsi="Poppins" w:cs="Poppins"/>
          <w:color w:val="auto"/>
        </w:rPr>
        <w:t>. The most frequently mentioned theme related to  lack of maintenance of roads, hedges, grass verges etc</w:t>
      </w:r>
      <w:bookmarkEnd w:id="95"/>
      <w:r w:rsidR="00B8133A">
        <w:rPr>
          <w:rFonts w:ascii="Poppins" w:hAnsi="Poppins" w:cs="Poppins"/>
          <w:color w:val="auto"/>
        </w:rPr>
        <w:t>. Some example comments from residents are presented below:</w:t>
      </w:r>
    </w:p>
    <w:p w14:paraId="18E246BD" w14:textId="3436B158" w:rsidR="00B8133A" w:rsidRDefault="00A92B07" w:rsidP="00B8133A">
      <w:pPr>
        <w:rPr>
          <w:rFonts w:ascii="Poppins" w:hAnsi="Poppins" w:cs="Poppins"/>
          <w:color w:val="auto"/>
        </w:rPr>
      </w:pPr>
      <w:r w:rsidRPr="008328A4">
        <w:rPr>
          <w:noProof/>
          <w:sz w:val="22"/>
          <w:szCs w:val="22"/>
        </w:rPr>
        <mc:AlternateContent>
          <mc:Choice Requires="wps">
            <w:drawing>
              <wp:anchor distT="0" distB="0" distL="114300" distR="114300" simplePos="0" relativeHeight="251664392" behindDoc="0" locked="0" layoutInCell="1" allowOverlap="1" wp14:anchorId="02773C89" wp14:editId="73F15D95">
                <wp:simplePos x="0" y="0"/>
                <wp:positionH relativeFrom="column">
                  <wp:posOffset>3747135</wp:posOffset>
                </wp:positionH>
                <wp:positionV relativeFrom="paragraph">
                  <wp:posOffset>12065</wp:posOffset>
                </wp:positionV>
                <wp:extent cx="2400300" cy="1524000"/>
                <wp:effectExtent l="76200" t="76200" r="76200" b="76200"/>
                <wp:wrapNone/>
                <wp:docPr id="4" name="Rectangular Callout 4">
                  <a:extLst xmlns:a="http://schemas.openxmlformats.org/drawingml/2006/main">
                    <a:ext uri="{FF2B5EF4-FFF2-40B4-BE49-F238E27FC236}">
                      <a16:creationId xmlns:a16="http://schemas.microsoft.com/office/drawing/2014/main" id="{83939FA1-7BFD-CAE5-55F8-C4C7E5576164}"/>
                    </a:ext>
                  </a:extLst>
                </wp:docPr>
                <wp:cNvGraphicFramePr/>
                <a:graphic xmlns:a="http://schemas.openxmlformats.org/drawingml/2006/main">
                  <a:graphicData uri="http://schemas.microsoft.com/office/word/2010/wordprocessingShape">
                    <wps:wsp>
                      <wps:cNvSpPr/>
                      <wps:spPr>
                        <a:xfrm>
                          <a:off x="0" y="0"/>
                          <a:ext cx="2400300" cy="1524000"/>
                        </a:xfrm>
                        <a:prstGeom prst="wedgeRectCallout">
                          <a:avLst>
                            <a:gd name="adj1" fmla="val 33366"/>
                            <a:gd name="adj2" fmla="val 21469"/>
                          </a:avLst>
                        </a:prstGeom>
                        <a:solidFill>
                          <a:schemeClr val="bg1"/>
                        </a:solidFill>
                        <a:ln w="6350">
                          <a:noFill/>
                        </a:ln>
                        <a:effectLst>
                          <a:glow rad="63500">
                            <a:schemeClr val="tx2">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462F6E5" w14:textId="77777777" w:rsidR="00A92B07" w:rsidRDefault="00A92B07" w:rsidP="00A92B07">
                            <w:pPr>
                              <w:spacing w:after="100"/>
                              <w:jc w:val="center"/>
                              <w:textAlignment w:val="baseline"/>
                              <w:rPr>
                                <w:rFonts w:ascii="Corbel" w:hAnsi="Corbel"/>
                                <w:color w:val="000000"/>
                                <w:kern w:val="24"/>
                                <w:sz w:val="28"/>
                                <w:szCs w:val="28"/>
                              </w:rPr>
                            </w:pPr>
                            <w:r>
                              <w:rPr>
                                <w:rFonts w:ascii="Corbel" w:hAnsi="Corbel"/>
                                <w:color w:val="000000"/>
                                <w:kern w:val="24"/>
                                <w:sz w:val="28"/>
                                <w:szCs w:val="28"/>
                              </w:rPr>
                              <w:t>“</w:t>
                            </w:r>
                            <w:r>
                              <w:rPr>
                                <w:rFonts w:ascii="Poppins" w:hAnsi="Poppins" w:cs="Poppins"/>
                                <w:color w:val="000000"/>
                                <w:kern w:val="24"/>
                                <w:lang w:val="en-US"/>
                              </w:rPr>
                              <w:t>Reduction in hedge trimming in Souter parks. Reduction in gully cleaning and leaf cleaning</w:t>
                            </w:r>
                            <w:r>
                              <w:rPr>
                                <w:rFonts w:ascii="Corbel" w:hAnsi="Corbel"/>
                                <w:color w:val="000000"/>
                                <w:kern w:val="24"/>
                                <w:sz w:val="28"/>
                                <w:szCs w:val="28"/>
                              </w:rPr>
                              <w:t>.”</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773C8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4" o:spid="_x0000_s1027" type="#_x0000_t61" style="position:absolute;margin-left:295.05pt;margin-top:.95pt;width:189pt;height:120pt;z-index:251664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" adj="18007,15437" fillcolor="white [3212]" stroked="f" strokeweight=".5pt">
                <v:textbox inset="5mm,5mm,5mm,5mm">
                  <w:txbxContent>
                    <w:p w14:paraId="0462F6E5" w14:textId="77777777" w:rsidR="00A92B07" w:rsidRDefault="00A92B07" w:rsidP="00A92B07">
                      <w:pPr>
                        <w:spacing w:after="100"/>
                        <w:jc w:val="center"/>
                        <w:textAlignment w:val="baseline"/>
                        <w:rPr>
                          <w:rFonts w:ascii="Corbel" w:hAnsi="Corbel"/>
                          <w:color w:val="000000"/>
                          <w:kern w:val="24"/>
                          <w:sz w:val="28"/>
                          <w:szCs w:val="28"/>
                        </w:rPr>
                      </w:pPr>
                      <w:r>
                        <w:rPr>
                          <w:rFonts w:ascii="Corbel" w:hAnsi="Corbel"/>
                          <w:color w:val="000000"/>
                          <w:kern w:val="24"/>
                          <w:sz w:val="28"/>
                          <w:szCs w:val="28"/>
                        </w:rPr>
                        <w:t>“</w:t>
                      </w:r>
                      <w:r>
                        <w:rPr>
                          <w:rFonts w:ascii="Poppins" w:hAnsi="Poppins" w:cs="Poppins"/>
                          <w:color w:val="000000"/>
                          <w:kern w:val="24"/>
                          <w:lang w:val="en-US"/>
                        </w:rPr>
                        <w:t>Reduction in hedge trimming in Souter parks. Reduction in gully cleaning and leaf cleaning</w:t>
                      </w:r>
                      <w:r>
                        <w:rPr>
                          <w:rFonts w:ascii="Corbel" w:hAnsi="Corbel"/>
                          <w:color w:val="000000"/>
                          <w:kern w:val="24"/>
                          <w:sz w:val="28"/>
                          <w:szCs w:val="28"/>
                        </w:rPr>
                        <w:t>.”</w:t>
                      </w:r>
                    </w:p>
                  </w:txbxContent>
                </v:textbox>
              </v:shape>
            </w:pict>
          </mc:Fallback>
        </mc:AlternateContent>
      </w:r>
      <w:r w:rsidRPr="008328A4">
        <w:rPr>
          <w:noProof/>
          <w:sz w:val="22"/>
          <w:szCs w:val="22"/>
        </w:rPr>
        <mc:AlternateContent>
          <mc:Choice Requires="wps">
            <w:drawing>
              <wp:anchor distT="0" distB="0" distL="114300" distR="114300" simplePos="0" relativeHeight="251666440" behindDoc="0" locked="0" layoutInCell="1" allowOverlap="1" wp14:anchorId="027D415A" wp14:editId="2C0004B0">
                <wp:simplePos x="0" y="0"/>
                <wp:positionH relativeFrom="margin">
                  <wp:align>left</wp:align>
                </wp:positionH>
                <wp:positionV relativeFrom="paragraph">
                  <wp:posOffset>85090</wp:posOffset>
                </wp:positionV>
                <wp:extent cx="3376923" cy="1009846"/>
                <wp:effectExtent l="76200" t="76200" r="71755" b="85090"/>
                <wp:wrapNone/>
                <wp:docPr id="650442020" name="Rectangular Callout 4"/>
                <wp:cNvGraphicFramePr/>
                <a:graphic xmlns:a="http://schemas.openxmlformats.org/drawingml/2006/main">
                  <a:graphicData uri="http://schemas.microsoft.com/office/word/2010/wordprocessingShape">
                    <wps:wsp>
                      <wps:cNvSpPr/>
                      <wps:spPr>
                        <a:xfrm>
                          <a:off x="0" y="0"/>
                          <a:ext cx="3376923" cy="1009846"/>
                        </a:xfrm>
                        <a:prstGeom prst="wedgeRectCallout">
                          <a:avLst>
                            <a:gd name="adj1" fmla="val 33366"/>
                            <a:gd name="adj2" fmla="val 21469"/>
                          </a:avLst>
                        </a:prstGeom>
                        <a:solidFill>
                          <a:schemeClr val="bg1"/>
                        </a:solidFill>
                        <a:ln w="6350">
                          <a:noFill/>
                        </a:ln>
                        <a:effectLst>
                          <a:glow rad="63500">
                            <a:schemeClr val="tx2">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DACDB8A" w14:textId="77777777" w:rsidR="00A92B07" w:rsidRDefault="00A92B07" w:rsidP="00A92B07">
                            <w:pPr>
                              <w:spacing w:after="100"/>
                              <w:jc w:val="center"/>
                              <w:textAlignment w:val="baseline"/>
                              <w:rPr>
                                <w:rFonts w:ascii="Corbel" w:hAnsi="Corbel"/>
                                <w:color w:val="000000"/>
                                <w:kern w:val="24"/>
                                <w:sz w:val="28"/>
                                <w:szCs w:val="28"/>
                              </w:rPr>
                            </w:pPr>
                            <w:r>
                              <w:rPr>
                                <w:rFonts w:ascii="Corbel" w:hAnsi="Corbel"/>
                                <w:color w:val="000000"/>
                                <w:kern w:val="24"/>
                                <w:sz w:val="28"/>
                                <w:szCs w:val="28"/>
                              </w:rPr>
                              <w:t>“</w:t>
                            </w:r>
                            <w:r>
                              <w:rPr>
                                <w:rFonts w:ascii="Poppins" w:hAnsi="Poppins" w:cs="Poppins"/>
                                <w:color w:val="000000"/>
                                <w:kern w:val="24"/>
                                <w:lang w:val="en-US"/>
                              </w:rPr>
                              <w:t>Wild flower areas in Wallsend area just look like weeds. Roads are in disrepair and are often patched up rather than repaired correctly</w:t>
                            </w:r>
                            <w:r>
                              <w:rPr>
                                <w:rFonts w:ascii="Corbel" w:hAnsi="Corbel"/>
                                <w:color w:val="000000"/>
                                <w:kern w:val="24"/>
                                <w:sz w:val="28"/>
                                <w:szCs w:val="28"/>
                              </w:rPr>
                              <w:t>.”</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spAutoFit/>
                      </wps:bodyPr>
                    </wps:wsp>
                  </a:graphicData>
                </a:graphic>
              </wp:anchor>
            </w:drawing>
          </mc:Choice>
          <mc:Fallback>
            <w:pict>
              <v:shape w14:anchorId="027D415A" id="_x0000_s1028" type="#_x0000_t61" style="position:absolute;margin-left:0;margin-top:6.7pt;width:265.9pt;height:79.5pt;z-index:2516664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" adj="18007,15437" fillcolor="white [3212]" stroked="f" strokeweight=".5pt">
                <v:textbox style="mso-fit-shape-to-text:t" inset="5mm,5mm,5mm,5mm">
                  <w:txbxContent>
                    <w:p w14:paraId="5DACDB8A" w14:textId="77777777" w:rsidR="00A92B07" w:rsidRDefault="00A92B07" w:rsidP="00A92B07">
                      <w:pPr>
                        <w:spacing w:after="100"/>
                        <w:jc w:val="center"/>
                        <w:textAlignment w:val="baseline"/>
                        <w:rPr>
                          <w:rFonts w:ascii="Corbel" w:hAnsi="Corbel"/>
                          <w:color w:val="000000"/>
                          <w:kern w:val="24"/>
                          <w:sz w:val="28"/>
                          <w:szCs w:val="28"/>
                        </w:rPr>
                      </w:pPr>
                      <w:r>
                        <w:rPr>
                          <w:rFonts w:ascii="Corbel" w:hAnsi="Corbel"/>
                          <w:color w:val="000000"/>
                          <w:kern w:val="24"/>
                          <w:sz w:val="28"/>
                          <w:szCs w:val="28"/>
                        </w:rPr>
                        <w:t>“</w:t>
                      </w:r>
                      <w:r>
                        <w:rPr>
                          <w:rFonts w:ascii="Poppins" w:hAnsi="Poppins" w:cs="Poppins"/>
                          <w:color w:val="000000"/>
                          <w:kern w:val="24"/>
                          <w:lang w:val="en-US"/>
                        </w:rPr>
                        <w:t>Wild flower areas in Wallsend area just look like weeds. Roads are in disrepair and are often patched up rather than repaired correctly</w:t>
                      </w:r>
                      <w:r>
                        <w:rPr>
                          <w:rFonts w:ascii="Corbel" w:hAnsi="Corbel"/>
                          <w:color w:val="000000"/>
                          <w:kern w:val="24"/>
                          <w:sz w:val="28"/>
                          <w:szCs w:val="28"/>
                        </w:rPr>
                        <w:t>.”</w:t>
                      </w:r>
                    </w:p>
                  </w:txbxContent>
                </v:textbox>
                <w10:wrap anchorx="margin"/>
              </v:shape>
            </w:pict>
          </mc:Fallback>
        </mc:AlternateContent>
      </w:r>
    </w:p>
    <w:p w14:paraId="60E0D823" w14:textId="672EE520" w:rsidR="00B8133A" w:rsidRDefault="00B8133A" w:rsidP="00B8133A">
      <w:pPr>
        <w:rPr>
          <w:rFonts w:ascii="Poppins" w:hAnsi="Poppins" w:cs="Poppins"/>
          <w:color w:val="auto"/>
        </w:rPr>
      </w:pPr>
    </w:p>
    <w:p w14:paraId="58DEC267" w14:textId="64BE1CB6" w:rsidR="00B8133A" w:rsidRDefault="00B8133A" w:rsidP="00B8133A">
      <w:pPr>
        <w:rPr>
          <w:rFonts w:ascii="Poppins" w:hAnsi="Poppins" w:cs="Poppins"/>
          <w:color w:val="auto"/>
        </w:rPr>
      </w:pPr>
    </w:p>
    <w:p w14:paraId="6B4D346F" w14:textId="77777777" w:rsidR="008C3BE6" w:rsidRDefault="008C3BE6" w:rsidP="00B8133A">
      <w:pPr>
        <w:rPr>
          <w:rFonts w:ascii="Poppins" w:hAnsi="Poppins" w:cs="Poppins"/>
          <w:b/>
          <w:bCs/>
          <w:color w:val="151515" w:themeColor="background2" w:themeShade="1A"/>
          <w:sz w:val="32"/>
          <w:szCs w:val="32"/>
        </w:rPr>
      </w:pPr>
    </w:p>
    <w:p w14:paraId="63047C9E" w14:textId="77777777" w:rsidR="008C3BE6" w:rsidRDefault="008C3BE6" w:rsidP="00B8133A">
      <w:pPr>
        <w:rPr>
          <w:rFonts w:ascii="Poppins" w:hAnsi="Poppins" w:cs="Poppins"/>
          <w:b/>
          <w:bCs/>
          <w:color w:val="151515" w:themeColor="background2" w:themeShade="1A"/>
          <w:sz w:val="32"/>
          <w:szCs w:val="32"/>
        </w:rPr>
      </w:pPr>
    </w:p>
    <w:p w14:paraId="1E9E86FE" w14:textId="0BE172F9" w:rsidR="003434A3" w:rsidRDefault="003434A3" w:rsidP="00B8133A">
      <w:pPr>
        <w:rPr>
          <w:rFonts w:ascii="Poppins" w:hAnsi="Poppins" w:cs="Poppins"/>
          <w:b/>
          <w:bCs/>
          <w:color w:val="151515" w:themeColor="background2" w:themeShade="1A"/>
          <w:sz w:val="32"/>
          <w:szCs w:val="32"/>
        </w:rPr>
      </w:pPr>
      <w:r w:rsidRPr="003434A3">
        <w:rPr>
          <w:rFonts w:ascii="Poppins" w:hAnsi="Poppins" w:cs="Poppins"/>
          <w:b/>
          <w:bCs/>
          <w:color w:val="151515" w:themeColor="background2" w:themeShade="1A"/>
          <w:sz w:val="32"/>
          <w:szCs w:val="32"/>
        </w:rPr>
        <w:t>Actions taken on residents’ concerns</w:t>
      </w:r>
    </w:p>
    <w:p w14:paraId="16B1D479" w14:textId="4ED8F718" w:rsidR="008D706F" w:rsidRDefault="00D63B03" w:rsidP="008D706F">
      <w:pPr>
        <w:rPr>
          <w:rFonts w:ascii="Poppins" w:hAnsi="Poppins" w:cs="Poppins"/>
          <w:color w:val="auto"/>
        </w:rPr>
      </w:pPr>
      <w:r w:rsidRPr="0099221C">
        <w:rPr>
          <w:rFonts w:ascii="Poppins" w:hAnsi="Poppins" w:cs="Poppins"/>
          <w:color w:val="auto"/>
        </w:rPr>
        <w:t xml:space="preserve">Acting on the </w:t>
      </w:r>
      <w:r w:rsidR="0015176F" w:rsidRPr="0099221C">
        <w:rPr>
          <w:rFonts w:ascii="Poppins" w:hAnsi="Poppins" w:cs="Poppins"/>
          <w:color w:val="auto"/>
        </w:rPr>
        <w:t>concerns of residents is one of the council’s performance ind</w:t>
      </w:r>
      <w:r w:rsidR="0078293D" w:rsidRPr="0099221C">
        <w:rPr>
          <w:rFonts w:ascii="Poppins" w:hAnsi="Poppins" w:cs="Poppins"/>
          <w:color w:val="auto"/>
        </w:rPr>
        <w:t xml:space="preserve">icators. </w:t>
      </w:r>
      <w:bookmarkStart w:id="96" w:name="_Hlk188628066"/>
      <w:r w:rsidR="00E128FC">
        <w:rPr>
          <w:rFonts w:ascii="Poppins" w:hAnsi="Poppins" w:cs="Poppins"/>
          <w:color w:val="auto"/>
        </w:rPr>
        <w:t xml:space="preserve">Only four in ten residents (41%) think the council acts on the concerns of local residents. </w:t>
      </w:r>
      <w:r w:rsidR="008D706F" w:rsidRPr="0099221C">
        <w:rPr>
          <w:rFonts w:ascii="Poppins" w:hAnsi="Poppins" w:cs="Poppins"/>
          <w:color w:val="auto"/>
        </w:rPr>
        <w:t>This result is significantly lower than the LGA benchmark of 53%.</w:t>
      </w:r>
    </w:p>
    <w:p w14:paraId="32D69FE1" w14:textId="46767FBE" w:rsidR="008D706F" w:rsidRDefault="002D5E99" w:rsidP="00D63B03">
      <w:pPr>
        <w:rPr>
          <w:rFonts w:ascii="Poppins" w:hAnsi="Poppins" w:cs="Poppins"/>
          <w:color w:val="auto"/>
        </w:rPr>
      </w:pPr>
      <w:r>
        <w:rPr>
          <w:rFonts w:ascii="Poppins" w:hAnsi="Poppins" w:cs="Poppins"/>
          <w:color w:val="auto"/>
        </w:rPr>
        <w:t>While there are no significant changes in this measure since 2022, w</w:t>
      </w:r>
      <w:r w:rsidR="008D706F">
        <w:rPr>
          <w:rFonts w:ascii="Poppins" w:hAnsi="Poppins" w:cs="Poppins"/>
          <w:color w:val="auto"/>
        </w:rPr>
        <w:t>hen comparing the results to 202</w:t>
      </w:r>
      <w:r>
        <w:rPr>
          <w:rFonts w:ascii="Poppins" w:hAnsi="Poppins" w:cs="Poppins"/>
          <w:color w:val="auto"/>
        </w:rPr>
        <w:t>1</w:t>
      </w:r>
      <w:r w:rsidR="008D706F">
        <w:rPr>
          <w:rFonts w:ascii="Poppins" w:hAnsi="Poppins" w:cs="Poppins"/>
          <w:color w:val="auto"/>
        </w:rPr>
        <w:t>, we can</w:t>
      </w:r>
      <w:r>
        <w:rPr>
          <w:rFonts w:ascii="Poppins" w:hAnsi="Poppins" w:cs="Poppins"/>
          <w:color w:val="auto"/>
        </w:rPr>
        <w:t xml:space="preserve"> see</w:t>
      </w:r>
      <w:r w:rsidR="008D706F">
        <w:rPr>
          <w:rFonts w:ascii="Poppins" w:hAnsi="Poppins" w:cs="Poppins"/>
          <w:color w:val="auto"/>
        </w:rPr>
        <w:t xml:space="preserve"> there is a widening </w:t>
      </w:r>
      <w:r w:rsidR="0021482A">
        <w:rPr>
          <w:rFonts w:ascii="Poppins" w:hAnsi="Poppins" w:cs="Poppins"/>
          <w:color w:val="auto"/>
        </w:rPr>
        <w:t xml:space="preserve">negative </w:t>
      </w:r>
      <w:r w:rsidR="008D706F">
        <w:rPr>
          <w:rFonts w:ascii="Poppins" w:hAnsi="Poppins" w:cs="Poppins"/>
          <w:color w:val="auto"/>
        </w:rPr>
        <w:t>gap</w:t>
      </w:r>
      <w:r w:rsidR="0021482A">
        <w:rPr>
          <w:rFonts w:ascii="Poppins" w:hAnsi="Poppins" w:cs="Poppins"/>
          <w:color w:val="auto"/>
        </w:rPr>
        <w:t>,</w:t>
      </w:r>
      <w:r w:rsidR="008D706F">
        <w:rPr>
          <w:rFonts w:ascii="Poppins" w:hAnsi="Poppins" w:cs="Poppins"/>
          <w:color w:val="auto"/>
        </w:rPr>
        <w:t xml:space="preserve"> between those who </w:t>
      </w:r>
      <w:r>
        <w:rPr>
          <w:rFonts w:ascii="Poppins" w:hAnsi="Poppins" w:cs="Poppins"/>
          <w:color w:val="auto"/>
        </w:rPr>
        <w:t>do and do not think the council</w:t>
      </w:r>
      <w:r w:rsidR="0021482A">
        <w:rPr>
          <w:rFonts w:ascii="Poppins" w:hAnsi="Poppins" w:cs="Poppins"/>
          <w:color w:val="auto"/>
        </w:rPr>
        <w:t xml:space="preserve"> acts on residents’ concerns. In 2021 there was a net </w:t>
      </w:r>
      <w:r w:rsidR="0021482A">
        <w:rPr>
          <w:rFonts w:ascii="Poppins" w:hAnsi="Poppins" w:cs="Poppins"/>
          <w:color w:val="auto"/>
        </w:rPr>
        <w:lastRenderedPageBreak/>
        <w:t xml:space="preserve">difference of just -2 percentage points, between those who think the council acts ‘A great deal or fair amount’ on residents’ concerns and those that </w:t>
      </w:r>
      <w:r w:rsidR="008D706F">
        <w:rPr>
          <w:rFonts w:ascii="Poppins" w:hAnsi="Poppins" w:cs="Poppins"/>
          <w:color w:val="auto"/>
        </w:rPr>
        <w:t>select</w:t>
      </w:r>
      <w:r w:rsidR="0021482A">
        <w:rPr>
          <w:rFonts w:ascii="Poppins" w:hAnsi="Poppins" w:cs="Poppins"/>
          <w:color w:val="auto"/>
        </w:rPr>
        <w:t>ed</w:t>
      </w:r>
      <w:r w:rsidR="008D706F">
        <w:rPr>
          <w:rFonts w:ascii="Poppins" w:hAnsi="Poppins" w:cs="Poppins"/>
          <w:color w:val="auto"/>
        </w:rPr>
        <w:t xml:space="preserve"> ‘Not very </w:t>
      </w:r>
      <w:r w:rsidR="0021482A">
        <w:rPr>
          <w:rFonts w:ascii="Poppins" w:hAnsi="Poppins" w:cs="Poppins"/>
          <w:color w:val="auto"/>
        </w:rPr>
        <w:t>or</w:t>
      </w:r>
      <w:r w:rsidR="008D706F">
        <w:rPr>
          <w:rFonts w:ascii="Poppins" w:hAnsi="Poppins" w:cs="Poppins"/>
          <w:color w:val="auto"/>
        </w:rPr>
        <w:t xml:space="preserve"> not at all’</w:t>
      </w:r>
      <w:r w:rsidR="0021482A">
        <w:rPr>
          <w:rFonts w:ascii="Poppins" w:hAnsi="Poppins" w:cs="Poppins"/>
          <w:color w:val="auto"/>
        </w:rPr>
        <w:t xml:space="preserve">. In 2022 the gap widened to -12 percentage points and has now widened further to -18 percentage points </w:t>
      </w:r>
      <w:r w:rsidR="008D706F">
        <w:rPr>
          <w:rFonts w:ascii="Poppins" w:hAnsi="Poppins" w:cs="Poppins"/>
          <w:color w:val="auto"/>
        </w:rPr>
        <w:t>(59% vs. 41%).</w:t>
      </w:r>
    </w:p>
    <w:bookmarkEnd w:id="96"/>
    <w:p w14:paraId="3A0B353B" w14:textId="6888AE7D" w:rsidR="005D1E20" w:rsidRPr="0099221C" w:rsidRDefault="005D1E20" w:rsidP="005D1E20">
      <w:pPr>
        <w:pStyle w:val="Caption"/>
        <w:rPr>
          <w:rFonts w:ascii="Poppins" w:hAnsi="Poppins" w:cs="Poppins"/>
          <w:color w:val="auto"/>
          <w:sz w:val="24"/>
          <w:szCs w:val="24"/>
        </w:rPr>
      </w:pPr>
      <w:r w:rsidRPr="0099221C">
        <w:rPr>
          <w:rFonts w:ascii="Poppins" w:hAnsi="Poppins" w:cs="Poppins"/>
          <w:color w:val="auto"/>
          <w:sz w:val="24"/>
          <w:szCs w:val="24"/>
        </w:rPr>
        <w:t xml:space="preserve">Figure </w:t>
      </w:r>
      <w:r w:rsidRPr="0099221C">
        <w:rPr>
          <w:rFonts w:ascii="Poppins" w:hAnsi="Poppins" w:cs="Poppins"/>
          <w:color w:val="auto"/>
          <w:sz w:val="24"/>
          <w:szCs w:val="24"/>
        </w:rPr>
        <w:fldChar w:fldCharType="begin"/>
      </w:r>
      <w:r w:rsidRPr="0099221C">
        <w:rPr>
          <w:rFonts w:ascii="Poppins" w:hAnsi="Poppins" w:cs="Poppins"/>
          <w:color w:val="auto"/>
          <w:sz w:val="24"/>
          <w:szCs w:val="24"/>
        </w:rPr>
        <w:instrText xml:space="preserve"> SEQ Figure \* ARABIC </w:instrText>
      </w:r>
      <w:r w:rsidRPr="0099221C">
        <w:rPr>
          <w:rFonts w:ascii="Poppins" w:hAnsi="Poppins" w:cs="Poppins"/>
          <w:color w:val="auto"/>
          <w:sz w:val="24"/>
          <w:szCs w:val="24"/>
        </w:rPr>
        <w:fldChar w:fldCharType="separate"/>
      </w:r>
      <w:r w:rsidR="00861262">
        <w:rPr>
          <w:rFonts w:ascii="Poppins" w:hAnsi="Poppins" w:cs="Poppins"/>
          <w:noProof/>
          <w:color w:val="auto"/>
          <w:sz w:val="24"/>
          <w:szCs w:val="24"/>
        </w:rPr>
        <w:t>57</w:t>
      </w:r>
      <w:r w:rsidRPr="0099221C">
        <w:rPr>
          <w:rFonts w:ascii="Poppins" w:hAnsi="Poppins" w:cs="Poppins"/>
          <w:color w:val="auto"/>
          <w:sz w:val="24"/>
          <w:szCs w:val="24"/>
        </w:rPr>
        <w:fldChar w:fldCharType="end"/>
      </w:r>
      <w:r w:rsidRPr="0099221C">
        <w:rPr>
          <w:rFonts w:ascii="Poppins" w:hAnsi="Poppins" w:cs="Poppins"/>
          <w:color w:val="auto"/>
          <w:sz w:val="24"/>
          <w:szCs w:val="24"/>
        </w:rPr>
        <w:t>: Acts on the concerns of local residents</w:t>
      </w:r>
    </w:p>
    <w:p w14:paraId="3B066F9C" w14:textId="3D171B73" w:rsidR="003C45A8" w:rsidRPr="003C45A8" w:rsidRDefault="004053D7" w:rsidP="003C45A8">
      <w:r w:rsidRPr="004053D7">
        <w:rPr>
          <w:noProof/>
        </w:rPr>
        <w:drawing>
          <wp:inline distT="0" distB="0" distL="0" distR="0" wp14:anchorId="3A84CDFD" wp14:editId="0CC3FAD7">
            <wp:extent cx="6443345" cy="3510915"/>
            <wp:effectExtent l="0" t="0" r="0" b="0"/>
            <wp:docPr id="720796444"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96444" name="Picture 1" descr="A close-up of a graph&#10;&#10;Description automatically generated"/>
                    <pic:cNvPicPr/>
                  </pic:nvPicPr>
                  <pic:blipFill>
                    <a:blip r:embed="rId70"/>
                    <a:stretch>
                      <a:fillRect/>
                    </a:stretch>
                  </pic:blipFill>
                  <pic:spPr>
                    <a:xfrm>
                      <a:off x="0" y="0"/>
                      <a:ext cx="6443345" cy="3510915"/>
                    </a:xfrm>
                    <a:prstGeom prst="rect">
                      <a:avLst/>
                    </a:prstGeom>
                  </pic:spPr>
                </pic:pic>
              </a:graphicData>
            </a:graphic>
          </wp:inline>
        </w:drawing>
      </w:r>
    </w:p>
    <w:p w14:paraId="5C6C28F9" w14:textId="7E94EE49" w:rsidR="00075442" w:rsidRPr="0099221C" w:rsidRDefault="006D0E56" w:rsidP="00D63B03">
      <w:pPr>
        <w:rPr>
          <w:rFonts w:ascii="Poppins" w:hAnsi="Poppins" w:cs="Poppins"/>
          <w:color w:val="auto"/>
        </w:rPr>
      </w:pPr>
      <w:r w:rsidRPr="0099221C">
        <w:rPr>
          <w:rFonts w:ascii="Poppins" w:hAnsi="Poppins" w:cs="Poppins"/>
          <w:color w:val="auto"/>
        </w:rPr>
        <w:t xml:space="preserve">There </w:t>
      </w:r>
      <w:r w:rsidR="004A0426" w:rsidRPr="0099221C">
        <w:rPr>
          <w:rFonts w:ascii="Poppins" w:hAnsi="Poppins" w:cs="Poppins"/>
          <w:color w:val="auto"/>
        </w:rPr>
        <w:t>is</w:t>
      </w:r>
      <w:r w:rsidRPr="0099221C">
        <w:rPr>
          <w:rFonts w:ascii="Poppins" w:hAnsi="Poppins" w:cs="Poppins"/>
          <w:color w:val="auto"/>
        </w:rPr>
        <w:t xml:space="preserve"> little variation between </w:t>
      </w:r>
      <w:r w:rsidR="004A0426" w:rsidRPr="0099221C">
        <w:rPr>
          <w:rFonts w:ascii="Poppins" w:hAnsi="Poppins" w:cs="Poppins"/>
          <w:color w:val="auto"/>
        </w:rPr>
        <w:t>subgroups</w:t>
      </w:r>
      <w:r w:rsidRPr="0099221C">
        <w:rPr>
          <w:rFonts w:ascii="Poppins" w:hAnsi="Poppins" w:cs="Poppins"/>
          <w:color w:val="auto"/>
        </w:rPr>
        <w:t xml:space="preserve"> apart from </w:t>
      </w:r>
      <w:r w:rsidR="004D490F" w:rsidRPr="0099221C">
        <w:rPr>
          <w:rFonts w:ascii="Poppins" w:hAnsi="Poppins" w:cs="Poppins"/>
          <w:color w:val="auto"/>
        </w:rPr>
        <w:t xml:space="preserve">those living in the Eastern area are more likely to agree (47% vs. 41%), whereas agreement levels are </w:t>
      </w:r>
      <w:r w:rsidR="009372F8" w:rsidRPr="0099221C">
        <w:rPr>
          <w:rFonts w:ascii="Poppins" w:hAnsi="Poppins" w:cs="Poppins"/>
          <w:color w:val="auto"/>
        </w:rPr>
        <w:t>lower amongst those with caring responsibilities (</w:t>
      </w:r>
      <w:r w:rsidR="00431D95" w:rsidRPr="0099221C">
        <w:rPr>
          <w:rFonts w:ascii="Poppins" w:hAnsi="Poppins" w:cs="Poppins"/>
          <w:color w:val="auto"/>
        </w:rPr>
        <w:t>34% vs. 43% non</w:t>
      </w:r>
      <w:r w:rsidR="004A0426" w:rsidRPr="0099221C">
        <w:rPr>
          <w:rFonts w:ascii="Poppins" w:hAnsi="Poppins" w:cs="Poppins"/>
          <w:color w:val="auto"/>
        </w:rPr>
        <w:t>-</w:t>
      </w:r>
      <w:r w:rsidR="00431D95" w:rsidRPr="0099221C">
        <w:rPr>
          <w:rFonts w:ascii="Poppins" w:hAnsi="Poppins" w:cs="Poppins"/>
          <w:color w:val="auto"/>
        </w:rPr>
        <w:t>carers).</w:t>
      </w:r>
      <w:r w:rsidR="004D490F" w:rsidRPr="0099221C">
        <w:rPr>
          <w:rFonts w:ascii="Poppins" w:hAnsi="Poppins" w:cs="Poppins"/>
          <w:color w:val="auto"/>
        </w:rPr>
        <w:t xml:space="preserve"> </w:t>
      </w:r>
    </w:p>
    <w:p w14:paraId="42AD7BCA" w14:textId="77777777" w:rsidR="003434A3" w:rsidRDefault="003434A3" w:rsidP="003434A3">
      <w:pPr>
        <w:pStyle w:val="Heading2"/>
        <w:ind w:left="709" w:hanging="709"/>
        <w:rPr>
          <w:rFonts w:ascii="Poppins" w:hAnsi="Poppins" w:cs="Poppins"/>
          <w:b/>
          <w:bCs/>
          <w:color w:val="151515" w:themeColor="background2" w:themeShade="1A"/>
          <w:sz w:val="32"/>
          <w:szCs w:val="32"/>
        </w:rPr>
      </w:pPr>
      <w:bookmarkStart w:id="97" w:name="_Toc189150619"/>
      <w:r w:rsidRPr="003434A3">
        <w:rPr>
          <w:rFonts w:ascii="Poppins" w:hAnsi="Poppins" w:cs="Poppins"/>
          <w:b/>
          <w:bCs/>
          <w:color w:val="151515" w:themeColor="background2" w:themeShade="1A"/>
          <w:sz w:val="32"/>
          <w:szCs w:val="32"/>
        </w:rPr>
        <w:t>Advocacy</w:t>
      </w:r>
      <w:bookmarkEnd w:id="97"/>
    </w:p>
    <w:p w14:paraId="35457C67" w14:textId="302B3B37" w:rsidR="00431D95" w:rsidRDefault="0046211C" w:rsidP="00431D95">
      <w:pPr>
        <w:rPr>
          <w:rFonts w:ascii="Poppins" w:hAnsi="Poppins" w:cs="Poppins"/>
          <w:color w:val="auto"/>
        </w:rPr>
      </w:pPr>
      <w:bookmarkStart w:id="98" w:name="_Hlk188628438"/>
      <w:r w:rsidRPr="0099221C">
        <w:rPr>
          <w:rFonts w:ascii="Poppins" w:hAnsi="Poppins" w:cs="Poppins"/>
          <w:color w:val="auto"/>
        </w:rPr>
        <w:t>Overall, 38% of residents would be advocates of the council, either spon</w:t>
      </w:r>
      <w:r w:rsidR="00FA2A25" w:rsidRPr="0099221C">
        <w:rPr>
          <w:rFonts w:ascii="Poppins" w:hAnsi="Poppins" w:cs="Poppins"/>
          <w:color w:val="auto"/>
        </w:rPr>
        <w:t>taneously or if asked. This figure has remained unchanged since the 2022 survey</w:t>
      </w:r>
      <w:r w:rsidR="003D59A1">
        <w:rPr>
          <w:rFonts w:ascii="Poppins" w:hAnsi="Poppins" w:cs="Poppins"/>
          <w:color w:val="auto"/>
        </w:rPr>
        <w:t xml:space="preserve">, although </w:t>
      </w:r>
      <w:r w:rsidR="00FC4DA0" w:rsidRPr="0099221C">
        <w:rPr>
          <w:rFonts w:ascii="Poppins" w:hAnsi="Poppins" w:cs="Poppins"/>
          <w:color w:val="auto"/>
        </w:rPr>
        <w:t xml:space="preserve">the proportion of residents identifying as critics of the </w:t>
      </w:r>
      <w:r w:rsidR="002D117C" w:rsidRPr="0099221C">
        <w:rPr>
          <w:rFonts w:ascii="Poppins" w:hAnsi="Poppins" w:cs="Poppins"/>
          <w:color w:val="auto"/>
        </w:rPr>
        <w:t>council has increased by two percentage points since 2022 to 37%.</w:t>
      </w:r>
    </w:p>
    <w:p w14:paraId="6491232A" w14:textId="572E46F7" w:rsidR="00324A3F" w:rsidRDefault="00324A3F" w:rsidP="00431D95">
      <w:pPr>
        <w:rPr>
          <w:rFonts w:ascii="Poppins" w:hAnsi="Poppins" w:cs="Poppins"/>
          <w:color w:val="auto"/>
        </w:rPr>
      </w:pPr>
      <w:r>
        <w:rPr>
          <w:rFonts w:ascii="Poppins" w:hAnsi="Poppins" w:cs="Poppins"/>
          <w:color w:val="auto"/>
        </w:rPr>
        <w:t>In addition</w:t>
      </w:r>
      <w:r w:rsidR="00C04ECF">
        <w:rPr>
          <w:rFonts w:ascii="Poppins" w:hAnsi="Poppins" w:cs="Poppins"/>
          <w:color w:val="auto"/>
        </w:rPr>
        <w:t xml:space="preserve"> however</w:t>
      </w:r>
      <w:r>
        <w:rPr>
          <w:rFonts w:ascii="Poppins" w:hAnsi="Poppins" w:cs="Poppins"/>
          <w:color w:val="auto"/>
        </w:rPr>
        <w:t>, looking back to 2021</w:t>
      </w:r>
      <w:r w:rsidR="00C04ECF">
        <w:rPr>
          <w:rFonts w:ascii="Poppins" w:hAnsi="Poppins" w:cs="Poppins"/>
          <w:color w:val="auto"/>
        </w:rPr>
        <w:t>,</w:t>
      </w:r>
      <w:r>
        <w:rPr>
          <w:rFonts w:ascii="Poppins" w:hAnsi="Poppins" w:cs="Poppins"/>
          <w:color w:val="auto"/>
        </w:rPr>
        <w:t xml:space="preserve"> whe</w:t>
      </w:r>
      <w:r w:rsidR="00C04ECF">
        <w:rPr>
          <w:rFonts w:ascii="Poppins" w:hAnsi="Poppins" w:cs="Poppins"/>
          <w:color w:val="auto"/>
        </w:rPr>
        <w:t>n</w:t>
      </w:r>
      <w:r>
        <w:rPr>
          <w:rFonts w:ascii="Poppins" w:hAnsi="Poppins" w:cs="Poppins"/>
          <w:color w:val="auto"/>
        </w:rPr>
        <w:t xml:space="preserve"> there was a positive difference of + 15 percentage points between those who would (44%) and would not (29%) advocate for the council, this gap has now reduced significantly, to just +1 percentage point (38% and 37% respectively).</w:t>
      </w:r>
    </w:p>
    <w:bookmarkEnd w:id="98"/>
    <w:p w14:paraId="77B26318" w14:textId="77777777" w:rsidR="008C3BE6" w:rsidRDefault="008C3BE6" w:rsidP="0081440D">
      <w:pPr>
        <w:pStyle w:val="Caption"/>
        <w:rPr>
          <w:rFonts w:ascii="Poppins" w:hAnsi="Poppins" w:cs="Poppins"/>
          <w:color w:val="auto"/>
          <w:sz w:val="24"/>
          <w:szCs w:val="24"/>
        </w:rPr>
      </w:pPr>
    </w:p>
    <w:p w14:paraId="6FB21C24" w14:textId="77777777" w:rsidR="008C3BE6" w:rsidRDefault="008C3BE6" w:rsidP="0081440D">
      <w:pPr>
        <w:pStyle w:val="Caption"/>
        <w:rPr>
          <w:rFonts w:ascii="Poppins" w:hAnsi="Poppins" w:cs="Poppins"/>
          <w:color w:val="auto"/>
          <w:sz w:val="24"/>
          <w:szCs w:val="24"/>
        </w:rPr>
      </w:pPr>
    </w:p>
    <w:p w14:paraId="3DA21302" w14:textId="77777777" w:rsidR="008C3BE6" w:rsidRDefault="008C3BE6" w:rsidP="0081440D">
      <w:pPr>
        <w:pStyle w:val="Caption"/>
        <w:rPr>
          <w:rFonts w:ascii="Poppins" w:hAnsi="Poppins" w:cs="Poppins"/>
          <w:color w:val="auto"/>
          <w:sz w:val="24"/>
          <w:szCs w:val="24"/>
        </w:rPr>
      </w:pPr>
    </w:p>
    <w:p w14:paraId="1B5B1378" w14:textId="448D1D4A" w:rsidR="0081440D" w:rsidRPr="0099221C" w:rsidRDefault="0081440D" w:rsidP="0081440D">
      <w:pPr>
        <w:pStyle w:val="Caption"/>
        <w:rPr>
          <w:rFonts w:ascii="Poppins" w:hAnsi="Poppins" w:cs="Poppins"/>
          <w:color w:val="auto"/>
          <w:sz w:val="24"/>
          <w:szCs w:val="24"/>
        </w:rPr>
      </w:pPr>
      <w:r w:rsidRPr="0099221C">
        <w:rPr>
          <w:rFonts w:ascii="Poppins" w:hAnsi="Poppins" w:cs="Poppins"/>
          <w:color w:val="auto"/>
          <w:sz w:val="24"/>
          <w:szCs w:val="24"/>
        </w:rPr>
        <w:lastRenderedPageBreak/>
        <w:t xml:space="preserve">Figure </w:t>
      </w:r>
      <w:r w:rsidRPr="0099221C">
        <w:rPr>
          <w:rFonts w:ascii="Poppins" w:hAnsi="Poppins" w:cs="Poppins"/>
          <w:color w:val="auto"/>
          <w:sz w:val="24"/>
          <w:szCs w:val="24"/>
        </w:rPr>
        <w:fldChar w:fldCharType="begin"/>
      </w:r>
      <w:r w:rsidRPr="0099221C">
        <w:rPr>
          <w:rFonts w:ascii="Poppins" w:hAnsi="Poppins" w:cs="Poppins"/>
          <w:color w:val="auto"/>
          <w:sz w:val="24"/>
          <w:szCs w:val="24"/>
        </w:rPr>
        <w:instrText xml:space="preserve"> SEQ Figure \* ARABIC </w:instrText>
      </w:r>
      <w:r w:rsidRPr="0099221C">
        <w:rPr>
          <w:rFonts w:ascii="Poppins" w:hAnsi="Poppins" w:cs="Poppins"/>
          <w:color w:val="auto"/>
          <w:sz w:val="24"/>
          <w:szCs w:val="24"/>
        </w:rPr>
        <w:fldChar w:fldCharType="separate"/>
      </w:r>
      <w:r w:rsidR="00861262">
        <w:rPr>
          <w:rFonts w:ascii="Poppins" w:hAnsi="Poppins" w:cs="Poppins"/>
          <w:noProof/>
          <w:color w:val="auto"/>
          <w:sz w:val="24"/>
          <w:szCs w:val="24"/>
        </w:rPr>
        <w:t>58</w:t>
      </w:r>
      <w:r w:rsidRPr="0099221C">
        <w:rPr>
          <w:rFonts w:ascii="Poppins" w:hAnsi="Poppins" w:cs="Poppins"/>
          <w:color w:val="auto"/>
          <w:sz w:val="24"/>
          <w:szCs w:val="24"/>
        </w:rPr>
        <w:fldChar w:fldCharType="end"/>
      </w:r>
      <w:r w:rsidRPr="0099221C">
        <w:rPr>
          <w:rFonts w:ascii="Poppins" w:hAnsi="Poppins" w:cs="Poppins"/>
          <w:color w:val="auto"/>
          <w:sz w:val="24"/>
          <w:szCs w:val="24"/>
        </w:rPr>
        <w:t>: Advocacy</w:t>
      </w:r>
    </w:p>
    <w:p w14:paraId="230E3741" w14:textId="26FF7208" w:rsidR="00474AC7" w:rsidRPr="00474AC7" w:rsidRDefault="00416C33" w:rsidP="00474AC7">
      <w:r w:rsidRPr="00416C33">
        <w:rPr>
          <w:noProof/>
        </w:rPr>
        <w:drawing>
          <wp:inline distT="0" distB="0" distL="0" distR="0" wp14:anchorId="30C66810" wp14:editId="733A63DA">
            <wp:extent cx="6443345" cy="3577590"/>
            <wp:effectExtent l="0" t="0" r="0" b="3810"/>
            <wp:docPr id="1403901966" name="Picture 1" descr="A close-up of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901966" name="Picture 1" descr="A close-up of a pie chart&#10;&#10;Description automatically generated"/>
                    <pic:cNvPicPr/>
                  </pic:nvPicPr>
                  <pic:blipFill>
                    <a:blip r:embed="rId71"/>
                    <a:stretch>
                      <a:fillRect/>
                    </a:stretch>
                  </pic:blipFill>
                  <pic:spPr>
                    <a:xfrm>
                      <a:off x="0" y="0"/>
                      <a:ext cx="6443345" cy="3577590"/>
                    </a:xfrm>
                    <a:prstGeom prst="rect">
                      <a:avLst/>
                    </a:prstGeom>
                  </pic:spPr>
                </pic:pic>
              </a:graphicData>
            </a:graphic>
          </wp:inline>
        </w:drawing>
      </w:r>
    </w:p>
    <w:p w14:paraId="203215F2" w14:textId="598E3CCD" w:rsidR="00DF6CFE" w:rsidRPr="0099221C" w:rsidRDefault="00DF6CFE" w:rsidP="00431D95">
      <w:pPr>
        <w:rPr>
          <w:rFonts w:ascii="Poppins" w:hAnsi="Poppins" w:cs="Poppins"/>
          <w:color w:val="auto"/>
        </w:rPr>
      </w:pPr>
      <w:r w:rsidRPr="0099221C">
        <w:rPr>
          <w:rFonts w:ascii="Poppins" w:hAnsi="Poppins" w:cs="Poppins"/>
          <w:color w:val="auto"/>
        </w:rPr>
        <w:t>Female residents (43%) remain more likely to be advocates of the council. Residents of the Eastern area are</w:t>
      </w:r>
      <w:r w:rsidR="00290D7B">
        <w:rPr>
          <w:rFonts w:ascii="Poppins" w:hAnsi="Poppins" w:cs="Poppins"/>
          <w:color w:val="auto"/>
        </w:rPr>
        <w:t xml:space="preserve"> also</w:t>
      </w:r>
      <w:r w:rsidRPr="0099221C">
        <w:rPr>
          <w:rFonts w:ascii="Poppins" w:hAnsi="Poppins" w:cs="Poppins"/>
          <w:color w:val="auto"/>
        </w:rPr>
        <w:t xml:space="preserve"> </w:t>
      </w:r>
      <w:r w:rsidR="00C04ECF">
        <w:rPr>
          <w:rFonts w:ascii="Poppins" w:hAnsi="Poppins" w:cs="Poppins"/>
          <w:color w:val="auto"/>
        </w:rPr>
        <w:t xml:space="preserve">more </w:t>
      </w:r>
      <w:r w:rsidRPr="0099221C">
        <w:rPr>
          <w:rFonts w:ascii="Poppins" w:hAnsi="Poppins" w:cs="Poppins"/>
          <w:color w:val="auto"/>
        </w:rPr>
        <w:t>likely to be advocates (4</w:t>
      </w:r>
      <w:r w:rsidR="00C62082" w:rsidRPr="0099221C">
        <w:rPr>
          <w:rFonts w:ascii="Poppins" w:hAnsi="Poppins" w:cs="Poppins"/>
          <w:color w:val="auto"/>
        </w:rPr>
        <w:t>5</w:t>
      </w:r>
      <w:r w:rsidRPr="0099221C">
        <w:rPr>
          <w:rFonts w:ascii="Poppins" w:hAnsi="Poppins" w:cs="Poppins"/>
          <w:color w:val="auto"/>
        </w:rPr>
        <w:t xml:space="preserve">%). </w:t>
      </w:r>
    </w:p>
    <w:p w14:paraId="21C723E4" w14:textId="2FDC6A43" w:rsidR="00C75CF7" w:rsidRPr="0099221C" w:rsidRDefault="00DF6CFE" w:rsidP="00431D95">
      <w:pPr>
        <w:rPr>
          <w:rFonts w:ascii="Poppins" w:hAnsi="Poppins" w:cs="Poppins"/>
          <w:color w:val="auto"/>
        </w:rPr>
      </w:pPr>
      <w:r w:rsidRPr="0099221C">
        <w:rPr>
          <w:rFonts w:ascii="Poppins" w:hAnsi="Poppins" w:cs="Poppins"/>
          <w:color w:val="auto"/>
        </w:rPr>
        <w:t>The demographic profile of those most likely to be critics of the council are similar to 202</w:t>
      </w:r>
      <w:r w:rsidR="00C75CF7" w:rsidRPr="0099221C">
        <w:rPr>
          <w:rFonts w:ascii="Poppins" w:hAnsi="Poppins" w:cs="Poppins"/>
          <w:color w:val="auto"/>
        </w:rPr>
        <w:t>2</w:t>
      </w:r>
      <w:r w:rsidRPr="0099221C">
        <w:rPr>
          <w:rFonts w:ascii="Poppins" w:hAnsi="Poppins" w:cs="Poppins"/>
          <w:color w:val="auto"/>
        </w:rPr>
        <w:t xml:space="preserve"> and include </w:t>
      </w:r>
      <w:r w:rsidR="00047A29" w:rsidRPr="0099221C">
        <w:rPr>
          <w:rFonts w:ascii="Poppins" w:hAnsi="Poppins" w:cs="Poppins"/>
          <w:color w:val="auto"/>
        </w:rPr>
        <w:t>males</w:t>
      </w:r>
      <w:r w:rsidRPr="0099221C">
        <w:rPr>
          <w:rFonts w:ascii="Poppins" w:hAnsi="Poppins" w:cs="Poppins"/>
          <w:color w:val="auto"/>
        </w:rPr>
        <w:t xml:space="preserve"> (4</w:t>
      </w:r>
      <w:r w:rsidR="00047A29" w:rsidRPr="0099221C">
        <w:rPr>
          <w:rFonts w:ascii="Poppins" w:hAnsi="Poppins" w:cs="Poppins"/>
          <w:color w:val="auto"/>
        </w:rPr>
        <w:t>2</w:t>
      </w:r>
      <w:r w:rsidRPr="0099221C">
        <w:rPr>
          <w:rFonts w:ascii="Poppins" w:hAnsi="Poppins" w:cs="Poppins"/>
          <w:color w:val="auto"/>
        </w:rPr>
        <w:t>%), residents in bad health (4</w:t>
      </w:r>
      <w:r w:rsidR="00616209" w:rsidRPr="0099221C">
        <w:rPr>
          <w:rFonts w:ascii="Poppins" w:hAnsi="Poppins" w:cs="Poppins"/>
          <w:color w:val="auto"/>
        </w:rPr>
        <w:t>8</w:t>
      </w:r>
      <w:r w:rsidRPr="0099221C">
        <w:rPr>
          <w:rFonts w:ascii="Poppins" w:hAnsi="Poppins" w:cs="Poppins"/>
          <w:color w:val="auto"/>
        </w:rPr>
        <w:t>%) and carers (4</w:t>
      </w:r>
      <w:r w:rsidR="00616209" w:rsidRPr="0099221C">
        <w:rPr>
          <w:rFonts w:ascii="Poppins" w:hAnsi="Poppins" w:cs="Poppins"/>
          <w:color w:val="auto"/>
        </w:rPr>
        <w:t>4</w:t>
      </w:r>
      <w:r w:rsidRPr="0099221C">
        <w:rPr>
          <w:rFonts w:ascii="Poppins" w:hAnsi="Poppins" w:cs="Poppins"/>
          <w:color w:val="auto"/>
        </w:rPr>
        <w:t xml:space="preserve">%). </w:t>
      </w:r>
    </w:p>
    <w:p w14:paraId="186F5C7D" w14:textId="72BB91DB" w:rsidR="00AF5D4A" w:rsidRPr="0099221C" w:rsidRDefault="00DF6CFE" w:rsidP="00431D95">
      <w:pPr>
        <w:rPr>
          <w:rFonts w:ascii="Poppins" w:hAnsi="Poppins" w:cs="Poppins"/>
          <w:color w:val="auto"/>
        </w:rPr>
      </w:pPr>
      <w:r w:rsidRPr="0099221C">
        <w:rPr>
          <w:rFonts w:ascii="Poppins" w:hAnsi="Poppins" w:cs="Poppins"/>
          <w:color w:val="auto"/>
        </w:rPr>
        <w:t>As in previous years, those who are positive about the council in other areas are more likely to be advocates, including residents who feel informed about the council’s services and benefits (5</w:t>
      </w:r>
      <w:r w:rsidR="00872441" w:rsidRPr="0099221C">
        <w:rPr>
          <w:rFonts w:ascii="Poppins" w:hAnsi="Poppins" w:cs="Poppins"/>
          <w:color w:val="auto"/>
        </w:rPr>
        <w:t>8</w:t>
      </w:r>
      <w:r w:rsidRPr="0099221C">
        <w:rPr>
          <w:rFonts w:ascii="Poppins" w:hAnsi="Poppins" w:cs="Poppins"/>
          <w:color w:val="auto"/>
        </w:rPr>
        <w:t>% vs. 1</w:t>
      </w:r>
      <w:r w:rsidR="00872441" w:rsidRPr="0099221C">
        <w:rPr>
          <w:rFonts w:ascii="Poppins" w:hAnsi="Poppins" w:cs="Poppins"/>
          <w:color w:val="auto"/>
        </w:rPr>
        <w:t>8</w:t>
      </w:r>
      <w:r w:rsidRPr="0099221C">
        <w:rPr>
          <w:rFonts w:ascii="Poppins" w:hAnsi="Poppins" w:cs="Poppins"/>
          <w:color w:val="auto"/>
        </w:rPr>
        <w:t>% of those not informed), and those who feel that the council provides value for money (7</w:t>
      </w:r>
      <w:r w:rsidR="00872441" w:rsidRPr="0099221C">
        <w:rPr>
          <w:rFonts w:ascii="Poppins" w:hAnsi="Poppins" w:cs="Poppins"/>
          <w:color w:val="auto"/>
        </w:rPr>
        <w:t>4</w:t>
      </w:r>
      <w:r w:rsidRPr="0099221C">
        <w:rPr>
          <w:rFonts w:ascii="Poppins" w:hAnsi="Poppins" w:cs="Poppins"/>
          <w:color w:val="auto"/>
        </w:rPr>
        <w:t xml:space="preserve">% vs. </w:t>
      </w:r>
      <w:r w:rsidR="00872441" w:rsidRPr="0099221C">
        <w:rPr>
          <w:rFonts w:ascii="Poppins" w:hAnsi="Poppins" w:cs="Poppins"/>
          <w:color w:val="auto"/>
        </w:rPr>
        <w:t>5</w:t>
      </w:r>
      <w:r w:rsidRPr="0099221C">
        <w:rPr>
          <w:rFonts w:ascii="Poppins" w:hAnsi="Poppins" w:cs="Poppins"/>
          <w:color w:val="auto"/>
        </w:rPr>
        <w:t>% who feel it does</w:t>
      </w:r>
      <w:r w:rsidR="00290D7B">
        <w:rPr>
          <w:rFonts w:ascii="Poppins" w:hAnsi="Poppins" w:cs="Poppins"/>
          <w:color w:val="auto"/>
        </w:rPr>
        <w:t xml:space="preserve"> not</w:t>
      </w:r>
      <w:r w:rsidRPr="0099221C">
        <w:rPr>
          <w:rFonts w:ascii="Poppins" w:hAnsi="Poppins" w:cs="Poppins"/>
          <w:color w:val="auto"/>
        </w:rPr>
        <w:t xml:space="preserve">). </w:t>
      </w:r>
    </w:p>
    <w:p w14:paraId="49948F91" w14:textId="377F1135" w:rsidR="00DF6CFE" w:rsidRDefault="00DF6CFE" w:rsidP="00431D95">
      <w:pPr>
        <w:rPr>
          <w:rFonts w:ascii="Poppins" w:hAnsi="Poppins" w:cs="Poppins"/>
          <w:color w:val="auto"/>
        </w:rPr>
      </w:pPr>
      <w:r w:rsidRPr="0099221C">
        <w:rPr>
          <w:rFonts w:ascii="Poppins" w:hAnsi="Poppins" w:cs="Poppins"/>
          <w:color w:val="auto"/>
        </w:rPr>
        <w:t>Also, in line with previous years, advocacy of the council correlates with general attitudes to the local area; residents who are satisfied with the local area are more likely to speak highly of the council (4</w:t>
      </w:r>
      <w:r w:rsidR="00546257" w:rsidRPr="0099221C">
        <w:rPr>
          <w:rFonts w:ascii="Poppins" w:hAnsi="Poppins" w:cs="Poppins"/>
          <w:color w:val="auto"/>
        </w:rPr>
        <w:t>9</w:t>
      </w:r>
      <w:r w:rsidRPr="0099221C">
        <w:rPr>
          <w:rFonts w:ascii="Poppins" w:hAnsi="Poppins" w:cs="Poppins"/>
          <w:color w:val="auto"/>
        </w:rPr>
        <w:t xml:space="preserve">% vs. </w:t>
      </w:r>
      <w:r w:rsidR="00546257" w:rsidRPr="0099221C">
        <w:rPr>
          <w:rFonts w:ascii="Poppins" w:hAnsi="Poppins" w:cs="Poppins"/>
          <w:color w:val="auto"/>
        </w:rPr>
        <w:t>6</w:t>
      </w:r>
      <w:r w:rsidRPr="0099221C">
        <w:rPr>
          <w:rFonts w:ascii="Poppins" w:hAnsi="Poppins" w:cs="Poppins"/>
          <w:color w:val="auto"/>
        </w:rPr>
        <w:t>% of those who are dissatisfied). A similar pattern is seen in relation to those who feel they belong to the local area (4</w:t>
      </w:r>
      <w:r w:rsidR="0057670B" w:rsidRPr="0099221C">
        <w:rPr>
          <w:rFonts w:ascii="Poppins" w:hAnsi="Poppins" w:cs="Poppins"/>
          <w:color w:val="auto"/>
        </w:rPr>
        <w:t>5</w:t>
      </w:r>
      <w:r w:rsidRPr="0099221C">
        <w:rPr>
          <w:rFonts w:ascii="Poppins" w:hAnsi="Poppins" w:cs="Poppins"/>
          <w:color w:val="auto"/>
        </w:rPr>
        <w:t>% vs. 2</w:t>
      </w:r>
      <w:r w:rsidR="0057670B" w:rsidRPr="0099221C">
        <w:rPr>
          <w:rFonts w:ascii="Poppins" w:hAnsi="Poppins" w:cs="Poppins"/>
          <w:color w:val="auto"/>
        </w:rPr>
        <w:t>3</w:t>
      </w:r>
      <w:r w:rsidRPr="0099221C">
        <w:rPr>
          <w:rFonts w:ascii="Poppins" w:hAnsi="Poppins" w:cs="Poppins"/>
          <w:color w:val="auto"/>
        </w:rPr>
        <w:t>% of those who feel they do not belong).</w:t>
      </w:r>
    </w:p>
    <w:p w14:paraId="75CBC2FD" w14:textId="77777777" w:rsidR="00A45955" w:rsidRDefault="00A45955" w:rsidP="00431D95">
      <w:pPr>
        <w:rPr>
          <w:rFonts w:ascii="Poppins" w:hAnsi="Poppins" w:cs="Poppins"/>
          <w:color w:val="auto"/>
        </w:rPr>
      </w:pPr>
    </w:p>
    <w:p w14:paraId="1D5953E4" w14:textId="77777777" w:rsidR="008C3BE6" w:rsidRDefault="008C3BE6" w:rsidP="00431D95">
      <w:pPr>
        <w:rPr>
          <w:rFonts w:ascii="Poppins" w:hAnsi="Poppins" w:cs="Poppins"/>
          <w:color w:val="auto"/>
        </w:rPr>
      </w:pPr>
    </w:p>
    <w:p w14:paraId="336AAAE7" w14:textId="77777777" w:rsidR="00A45955" w:rsidRDefault="00A45955" w:rsidP="00431D95">
      <w:pPr>
        <w:rPr>
          <w:rFonts w:ascii="Poppins" w:hAnsi="Poppins" w:cs="Poppins"/>
          <w:color w:val="auto"/>
        </w:rPr>
      </w:pPr>
    </w:p>
    <w:p w14:paraId="7A034847" w14:textId="77777777" w:rsidR="00A45955" w:rsidRDefault="00A45955" w:rsidP="00431D95">
      <w:pPr>
        <w:rPr>
          <w:rFonts w:ascii="Poppins" w:hAnsi="Poppins" w:cs="Poppins"/>
          <w:color w:val="auto"/>
        </w:rPr>
      </w:pPr>
    </w:p>
    <w:p w14:paraId="141909FA" w14:textId="77777777" w:rsidR="003434A3" w:rsidRPr="00D06FDA" w:rsidRDefault="003434A3" w:rsidP="003434A3">
      <w:pPr>
        <w:pStyle w:val="Heading2"/>
        <w:ind w:left="709" w:hanging="709"/>
        <w:rPr>
          <w:rFonts w:ascii="Poppins" w:hAnsi="Poppins" w:cs="Poppins"/>
          <w:b/>
          <w:bCs/>
          <w:color w:val="auto"/>
          <w:sz w:val="32"/>
          <w:szCs w:val="32"/>
        </w:rPr>
      </w:pPr>
      <w:bookmarkStart w:id="99" w:name="_Toc189150620"/>
      <w:r w:rsidRPr="00D06FDA">
        <w:rPr>
          <w:rFonts w:ascii="Poppins" w:hAnsi="Poppins" w:cs="Poppins"/>
          <w:b/>
          <w:bCs/>
          <w:color w:val="auto"/>
          <w:sz w:val="32"/>
          <w:szCs w:val="32"/>
        </w:rPr>
        <w:lastRenderedPageBreak/>
        <w:t xml:space="preserve">Contacting the council </w:t>
      </w:r>
      <w:bookmarkEnd w:id="99"/>
    </w:p>
    <w:p w14:paraId="18AA070D" w14:textId="33307898" w:rsidR="0057670B" w:rsidRPr="0099221C" w:rsidRDefault="0001260D" w:rsidP="0057670B">
      <w:pPr>
        <w:rPr>
          <w:rFonts w:ascii="Poppins" w:hAnsi="Poppins" w:cs="Poppins"/>
          <w:color w:val="auto"/>
        </w:rPr>
      </w:pPr>
      <w:bookmarkStart w:id="100" w:name="_Hlk188628485"/>
      <w:r w:rsidRPr="0099221C">
        <w:rPr>
          <w:rFonts w:ascii="Poppins" w:hAnsi="Poppins" w:cs="Poppins"/>
          <w:color w:val="auto"/>
        </w:rPr>
        <w:t>Almost six in ten residents (57%) have contacted the council in the last 12 months</w:t>
      </w:r>
      <w:r w:rsidR="00B75EAF" w:rsidRPr="0099221C">
        <w:rPr>
          <w:rFonts w:ascii="Poppins" w:hAnsi="Poppins" w:cs="Poppins"/>
          <w:color w:val="auto"/>
        </w:rPr>
        <w:t>, broadly the same as 2022</w:t>
      </w:r>
      <w:r w:rsidR="004F39D3">
        <w:rPr>
          <w:rFonts w:ascii="Poppins" w:hAnsi="Poppins" w:cs="Poppins"/>
          <w:color w:val="auto"/>
        </w:rPr>
        <w:t xml:space="preserve"> (62%)</w:t>
      </w:r>
      <w:r w:rsidR="00B75EAF" w:rsidRPr="0099221C">
        <w:rPr>
          <w:rFonts w:ascii="Poppins" w:hAnsi="Poppins" w:cs="Poppins"/>
          <w:color w:val="auto"/>
        </w:rPr>
        <w:t xml:space="preserve">. </w:t>
      </w:r>
    </w:p>
    <w:bookmarkEnd w:id="100"/>
    <w:p w14:paraId="35D74675" w14:textId="5CDD053C" w:rsidR="00B75EAF" w:rsidRPr="0099221C" w:rsidRDefault="00B75EAF" w:rsidP="0057670B">
      <w:pPr>
        <w:rPr>
          <w:rFonts w:ascii="Poppins" w:hAnsi="Poppins" w:cs="Poppins"/>
          <w:color w:val="auto"/>
        </w:rPr>
      </w:pPr>
      <w:r w:rsidRPr="0099221C">
        <w:rPr>
          <w:rFonts w:ascii="Poppins" w:hAnsi="Poppins" w:cs="Poppins"/>
          <w:color w:val="auto"/>
        </w:rPr>
        <w:t>The following groups are more likely to have contacted the council over this time period:</w:t>
      </w:r>
    </w:p>
    <w:p w14:paraId="05A33608" w14:textId="2E4D050A" w:rsidR="00B75EAF" w:rsidRPr="0099221C" w:rsidRDefault="00F27A79" w:rsidP="00C52AC7">
      <w:pPr>
        <w:pStyle w:val="ListParagraph"/>
        <w:numPr>
          <w:ilvl w:val="0"/>
          <w:numId w:val="16"/>
        </w:numPr>
        <w:rPr>
          <w:rFonts w:ascii="Poppins" w:hAnsi="Poppins" w:cs="Poppins"/>
          <w:color w:val="auto"/>
        </w:rPr>
      </w:pPr>
      <w:r w:rsidRPr="0099221C">
        <w:rPr>
          <w:rFonts w:ascii="Poppins" w:hAnsi="Poppins" w:cs="Poppins"/>
          <w:color w:val="auto"/>
        </w:rPr>
        <w:t xml:space="preserve">Residents aged 55-64 (65% vs. </w:t>
      </w:r>
      <w:r w:rsidR="008E6219" w:rsidRPr="0099221C">
        <w:rPr>
          <w:rFonts w:ascii="Poppins" w:hAnsi="Poppins" w:cs="Poppins"/>
          <w:color w:val="auto"/>
        </w:rPr>
        <w:t>57% overall)</w:t>
      </w:r>
    </w:p>
    <w:p w14:paraId="7E14EAE8" w14:textId="4A0F7AAE" w:rsidR="008E6219" w:rsidRPr="0099221C" w:rsidRDefault="008E6219" w:rsidP="00C52AC7">
      <w:pPr>
        <w:pStyle w:val="ListParagraph"/>
        <w:numPr>
          <w:ilvl w:val="0"/>
          <w:numId w:val="16"/>
        </w:numPr>
        <w:rPr>
          <w:rFonts w:ascii="Poppins" w:hAnsi="Poppins" w:cs="Poppins"/>
          <w:color w:val="auto"/>
        </w:rPr>
      </w:pPr>
      <w:r w:rsidRPr="0099221C">
        <w:rPr>
          <w:rFonts w:ascii="Poppins" w:hAnsi="Poppins" w:cs="Poppins"/>
          <w:color w:val="auto"/>
        </w:rPr>
        <w:t>Residents who have a long-term illness or disability (65%)</w:t>
      </w:r>
    </w:p>
    <w:p w14:paraId="5BC722CB" w14:textId="4C15118E" w:rsidR="008E6219" w:rsidRPr="0099221C" w:rsidRDefault="006162EC" w:rsidP="00C52AC7">
      <w:pPr>
        <w:pStyle w:val="ListParagraph"/>
        <w:numPr>
          <w:ilvl w:val="0"/>
          <w:numId w:val="16"/>
        </w:numPr>
        <w:rPr>
          <w:rFonts w:ascii="Poppins" w:hAnsi="Poppins" w:cs="Poppins"/>
          <w:color w:val="auto"/>
        </w:rPr>
      </w:pPr>
      <w:r w:rsidRPr="0099221C">
        <w:rPr>
          <w:rFonts w:ascii="Poppins" w:hAnsi="Poppins" w:cs="Poppins"/>
          <w:color w:val="auto"/>
        </w:rPr>
        <w:t>Social tenants (82%)</w:t>
      </w:r>
    </w:p>
    <w:p w14:paraId="003B8061" w14:textId="0F9C2C2B" w:rsidR="006162EC" w:rsidRPr="0099221C" w:rsidRDefault="006162EC" w:rsidP="00C52AC7">
      <w:pPr>
        <w:pStyle w:val="ListParagraph"/>
        <w:numPr>
          <w:ilvl w:val="0"/>
          <w:numId w:val="16"/>
        </w:numPr>
        <w:rPr>
          <w:rFonts w:ascii="Poppins" w:hAnsi="Poppins" w:cs="Poppins"/>
          <w:color w:val="auto"/>
        </w:rPr>
      </w:pPr>
      <w:r w:rsidRPr="0099221C">
        <w:rPr>
          <w:rFonts w:ascii="Poppins" w:hAnsi="Poppins" w:cs="Poppins"/>
          <w:color w:val="auto"/>
        </w:rPr>
        <w:t>Those with bad health (69%)</w:t>
      </w:r>
    </w:p>
    <w:p w14:paraId="5B73724A" w14:textId="649EE289" w:rsidR="00961A4D" w:rsidRPr="0099221C" w:rsidRDefault="00961A4D" w:rsidP="00961A4D">
      <w:pPr>
        <w:rPr>
          <w:rFonts w:ascii="Poppins" w:hAnsi="Poppins" w:cs="Poppins"/>
          <w:color w:val="auto"/>
        </w:rPr>
      </w:pPr>
      <w:r w:rsidRPr="0099221C">
        <w:rPr>
          <w:rFonts w:ascii="Poppins" w:hAnsi="Poppins" w:cs="Poppins"/>
          <w:color w:val="auto"/>
        </w:rPr>
        <w:t xml:space="preserve">Residents who are dissatisfied </w:t>
      </w:r>
      <w:r w:rsidR="007062AD" w:rsidRPr="0099221C">
        <w:rPr>
          <w:rFonts w:ascii="Poppins" w:hAnsi="Poppins" w:cs="Poppins"/>
          <w:color w:val="auto"/>
        </w:rPr>
        <w:t xml:space="preserve">with their local area are </w:t>
      </w:r>
      <w:r w:rsidR="0062015F" w:rsidRPr="0099221C">
        <w:rPr>
          <w:rFonts w:ascii="Poppins" w:hAnsi="Poppins" w:cs="Poppins"/>
          <w:color w:val="auto"/>
        </w:rPr>
        <w:t>more likely to have contacted the council (72%)</w:t>
      </w:r>
      <w:r w:rsidR="0009404F" w:rsidRPr="0099221C">
        <w:rPr>
          <w:rFonts w:ascii="Poppins" w:hAnsi="Poppins" w:cs="Poppins"/>
          <w:color w:val="auto"/>
        </w:rPr>
        <w:t xml:space="preserve">. </w:t>
      </w:r>
    </w:p>
    <w:p w14:paraId="361EF892" w14:textId="725AF5D1" w:rsidR="00F97F2F" w:rsidRPr="0099221C" w:rsidRDefault="005D7441" w:rsidP="00961A4D">
      <w:pPr>
        <w:rPr>
          <w:rFonts w:ascii="Poppins" w:hAnsi="Poppins" w:cs="Poppins"/>
          <w:color w:val="auto"/>
        </w:rPr>
      </w:pPr>
      <w:r w:rsidRPr="0099221C">
        <w:rPr>
          <w:rFonts w:ascii="Poppins" w:hAnsi="Poppins" w:cs="Poppins"/>
          <w:color w:val="auto"/>
        </w:rPr>
        <w:t xml:space="preserve">All residents who contacted the council within the last 12 months were </w:t>
      </w:r>
      <w:r w:rsidR="00BE73FD" w:rsidRPr="0099221C">
        <w:rPr>
          <w:rFonts w:ascii="Poppins" w:hAnsi="Poppins" w:cs="Poppins"/>
          <w:color w:val="auto"/>
        </w:rPr>
        <w:t xml:space="preserve">asked for the method of contact on the </w:t>
      </w:r>
      <w:r w:rsidR="002E62B0" w:rsidRPr="0099221C">
        <w:rPr>
          <w:rFonts w:ascii="Poppins" w:hAnsi="Poppins" w:cs="Poppins"/>
          <w:color w:val="auto"/>
        </w:rPr>
        <w:t>last occasion</w:t>
      </w:r>
      <w:r w:rsidR="00B400B7" w:rsidRPr="0099221C">
        <w:rPr>
          <w:rFonts w:ascii="Poppins" w:hAnsi="Poppins" w:cs="Poppins"/>
          <w:color w:val="auto"/>
        </w:rPr>
        <w:t xml:space="preserve">. </w:t>
      </w:r>
      <w:r w:rsidR="002F0978" w:rsidRPr="0099221C">
        <w:rPr>
          <w:rFonts w:ascii="Poppins" w:hAnsi="Poppins" w:cs="Poppins"/>
          <w:color w:val="auto"/>
        </w:rPr>
        <w:t xml:space="preserve">Similar to 2022, </w:t>
      </w:r>
      <w:bookmarkStart w:id="101" w:name="_Hlk188628538"/>
      <w:r w:rsidR="002F0978" w:rsidRPr="0099221C">
        <w:rPr>
          <w:rFonts w:ascii="Poppins" w:hAnsi="Poppins" w:cs="Poppins"/>
          <w:color w:val="auto"/>
        </w:rPr>
        <w:t xml:space="preserve">the </w:t>
      </w:r>
      <w:r w:rsidR="007C3276" w:rsidRPr="0099221C">
        <w:rPr>
          <w:rFonts w:ascii="Poppins" w:hAnsi="Poppins" w:cs="Poppins"/>
          <w:color w:val="auto"/>
        </w:rPr>
        <w:t xml:space="preserve">telephone remains the most popular </w:t>
      </w:r>
      <w:r w:rsidR="002E62B0" w:rsidRPr="0099221C">
        <w:rPr>
          <w:rFonts w:ascii="Poppins" w:hAnsi="Poppins" w:cs="Poppins"/>
          <w:color w:val="auto"/>
        </w:rPr>
        <w:t>method, with 50% selecting this method (a significant increase of seven percentage points compared to 2022).</w:t>
      </w:r>
      <w:r w:rsidR="006656B7" w:rsidRPr="0099221C">
        <w:rPr>
          <w:rFonts w:ascii="Poppins" w:hAnsi="Poppins" w:cs="Poppins"/>
          <w:color w:val="auto"/>
        </w:rPr>
        <w:t xml:space="preserve"> </w:t>
      </w:r>
      <w:r w:rsidR="001F3825" w:rsidRPr="0099221C">
        <w:rPr>
          <w:rFonts w:ascii="Poppins" w:hAnsi="Poppins" w:cs="Poppins"/>
          <w:color w:val="auto"/>
        </w:rPr>
        <w:t xml:space="preserve">This is followed by </w:t>
      </w:r>
      <w:r w:rsidR="00B3629A" w:rsidRPr="0099221C">
        <w:rPr>
          <w:rFonts w:ascii="Poppins" w:hAnsi="Poppins" w:cs="Poppins"/>
          <w:color w:val="auto"/>
        </w:rPr>
        <w:t>the council’s website (21%) and</w:t>
      </w:r>
      <w:r w:rsidR="00290D7B">
        <w:rPr>
          <w:rFonts w:ascii="Poppins" w:hAnsi="Poppins" w:cs="Poppins"/>
          <w:color w:val="auto"/>
        </w:rPr>
        <w:t xml:space="preserve"> </w:t>
      </w:r>
      <w:r w:rsidR="00B3629A" w:rsidRPr="0099221C">
        <w:rPr>
          <w:rFonts w:ascii="Poppins" w:hAnsi="Poppins" w:cs="Poppins"/>
          <w:color w:val="auto"/>
        </w:rPr>
        <w:t xml:space="preserve">email (16%). </w:t>
      </w:r>
      <w:bookmarkEnd w:id="101"/>
      <w:r w:rsidR="00B3629A" w:rsidRPr="0099221C">
        <w:rPr>
          <w:rFonts w:ascii="Poppins" w:hAnsi="Poppins" w:cs="Poppins"/>
          <w:color w:val="auto"/>
        </w:rPr>
        <w:t xml:space="preserve">Both of these have remained broadly </w:t>
      </w:r>
      <w:r w:rsidR="008C248B" w:rsidRPr="0099221C">
        <w:rPr>
          <w:rFonts w:ascii="Poppins" w:hAnsi="Poppins" w:cs="Poppins"/>
          <w:color w:val="auto"/>
        </w:rPr>
        <w:t xml:space="preserve">similar to the 2022 survey. </w:t>
      </w:r>
    </w:p>
    <w:p w14:paraId="17683C9A" w14:textId="187D1D36" w:rsidR="004059D4" w:rsidRDefault="004078A7" w:rsidP="004078A7">
      <w:pPr>
        <w:pStyle w:val="Caption"/>
        <w:rPr>
          <w:rFonts w:ascii="Poppins" w:hAnsi="Poppins" w:cs="Poppins"/>
          <w:color w:val="auto"/>
          <w:sz w:val="24"/>
          <w:szCs w:val="24"/>
        </w:rPr>
      </w:pPr>
      <w:r w:rsidRPr="0099221C">
        <w:rPr>
          <w:rFonts w:ascii="Poppins" w:hAnsi="Poppins" w:cs="Poppins"/>
          <w:color w:val="auto"/>
          <w:sz w:val="24"/>
          <w:szCs w:val="24"/>
        </w:rPr>
        <w:t xml:space="preserve">Figure </w:t>
      </w:r>
      <w:r w:rsidRPr="0099221C">
        <w:rPr>
          <w:rFonts w:ascii="Poppins" w:hAnsi="Poppins" w:cs="Poppins"/>
          <w:color w:val="auto"/>
          <w:sz w:val="24"/>
          <w:szCs w:val="24"/>
        </w:rPr>
        <w:fldChar w:fldCharType="begin"/>
      </w:r>
      <w:r w:rsidRPr="0099221C">
        <w:rPr>
          <w:rFonts w:ascii="Poppins" w:hAnsi="Poppins" w:cs="Poppins"/>
          <w:color w:val="auto"/>
          <w:sz w:val="24"/>
          <w:szCs w:val="24"/>
        </w:rPr>
        <w:instrText xml:space="preserve"> SEQ Figure \* ARABIC </w:instrText>
      </w:r>
      <w:r w:rsidRPr="0099221C">
        <w:rPr>
          <w:rFonts w:ascii="Poppins" w:hAnsi="Poppins" w:cs="Poppins"/>
          <w:color w:val="auto"/>
          <w:sz w:val="24"/>
          <w:szCs w:val="24"/>
        </w:rPr>
        <w:fldChar w:fldCharType="separate"/>
      </w:r>
      <w:r w:rsidR="00861262">
        <w:rPr>
          <w:rFonts w:ascii="Poppins" w:hAnsi="Poppins" w:cs="Poppins"/>
          <w:noProof/>
          <w:color w:val="auto"/>
          <w:sz w:val="24"/>
          <w:szCs w:val="24"/>
        </w:rPr>
        <w:t>59</w:t>
      </w:r>
      <w:r w:rsidRPr="0099221C">
        <w:rPr>
          <w:rFonts w:ascii="Poppins" w:hAnsi="Poppins" w:cs="Poppins"/>
          <w:color w:val="auto"/>
          <w:sz w:val="24"/>
          <w:szCs w:val="24"/>
        </w:rPr>
        <w:fldChar w:fldCharType="end"/>
      </w:r>
      <w:r w:rsidRPr="0099221C">
        <w:rPr>
          <w:rFonts w:ascii="Poppins" w:hAnsi="Poppins" w:cs="Poppins"/>
          <w:color w:val="auto"/>
          <w:sz w:val="24"/>
          <w:szCs w:val="24"/>
        </w:rPr>
        <w:t>: Contacting the council</w:t>
      </w:r>
    </w:p>
    <w:p w14:paraId="6592F193" w14:textId="666316B7" w:rsidR="00A45955" w:rsidRDefault="003637B5" w:rsidP="00A45955">
      <w:r w:rsidRPr="003637B5">
        <w:rPr>
          <w:noProof/>
        </w:rPr>
        <w:drawing>
          <wp:inline distT="0" distB="0" distL="0" distR="0" wp14:anchorId="026B618C" wp14:editId="7B2463F8">
            <wp:extent cx="6443345" cy="3601720"/>
            <wp:effectExtent l="0" t="0" r="0" b="0"/>
            <wp:docPr id="702407547"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407547" name="Picture 1" descr="A screenshot of a graph&#10;&#10;Description automatically generated"/>
                    <pic:cNvPicPr/>
                  </pic:nvPicPr>
                  <pic:blipFill>
                    <a:blip r:embed="rId72"/>
                    <a:stretch>
                      <a:fillRect/>
                    </a:stretch>
                  </pic:blipFill>
                  <pic:spPr>
                    <a:xfrm>
                      <a:off x="0" y="0"/>
                      <a:ext cx="6443345" cy="3601720"/>
                    </a:xfrm>
                    <a:prstGeom prst="rect">
                      <a:avLst/>
                    </a:prstGeom>
                  </pic:spPr>
                </pic:pic>
              </a:graphicData>
            </a:graphic>
          </wp:inline>
        </w:drawing>
      </w:r>
    </w:p>
    <w:p w14:paraId="32B88C90" w14:textId="77777777" w:rsidR="00A45955" w:rsidRDefault="00A45955" w:rsidP="00A45955"/>
    <w:p w14:paraId="179AFDD2" w14:textId="77777777" w:rsidR="00A45955" w:rsidRPr="00A45955" w:rsidRDefault="00A45955" w:rsidP="00A45955"/>
    <w:p w14:paraId="36ED62A7" w14:textId="1FF64D7F" w:rsidR="00B75EAF" w:rsidRPr="0099221C" w:rsidRDefault="004F39D3" w:rsidP="0057670B">
      <w:pPr>
        <w:rPr>
          <w:rFonts w:ascii="Poppins" w:hAnsi="Poppins" w:cs="Poppins"/>
          <w:color w:val="auto"/>
        </w:rPr>
      </w:pPr>
      <w:r>
        <w:rPr>
          <w:rFonts w:ascii="Poppins" w:hAnsi="Poppins" w:cs="Poppins"/>
          <w:color w:val="auto"/>
        </w:rPr>
        <w:lastRenderedPageBreak/>
        <w:t>Th</w:t>
      </w:r>
      <w:r w:rsidR="00D06FDA">
        <w:rPr>
          <w:rFonts w:ascii="Poppins" w:hAnsi="Poppins" w:cs="Poppins"/>
          <w:color w:val="auto"/>
        </w:rPr>
        <w:t>e following</w:t>
      </w:r>
      <w:r>
        <w:rPr>
          <w:rFonts w:ascii="Poppins" w:hAnsi="Poppins" w:cs="Poppins"/>
          <w:color w:val="auto"/>
        </w:rPr>
        <w:t xml:space="preserve"> table highlights the demographic groups who are more likely to visit the council’s website and contact the council by telephone.</w:t>
      </w:r>
    </w:p>
    <w:p w14:paraId="27E81853" w14:textId="300EE907" w:rsidR="00FC306E" w:rsidRPr="005C26F9" w:rsidRDefault="005C26F9" w:rsidP="005C26F9">
      <w:pPr>
        <w:pStyle w:val="Caption"/>
        <w:rPr>
          <w:rFonts w:ascii="Poppins" w:hAnsi="Poppins" w:cs="Poppins"/>
          <w:color w:val="auto"/>
          <w:sz w:val="22"/>
          <w:szCs w:val="22"/>
        </w:rPr>
      </w:pPr>
      <w:r w:rsidRPr="0099221C">
        <w:rPr>
          <w:rFonts w:ascii="Poppins" w:hAnsi="Poppins" w:cs="Poppins"/>
          <w:color w:val="auto"/>
          <w:sz w:val="24"/>
          <w:szCs w:val="24"/>
        </w:rPr>
        <w:t xml:space="preserve">Figure </w:t>
      </w:r>
      <w:r w:rsidRPr="0099221C">
        <w:rPr>
          <w:rFonts w:ascii="Poppins" w:hAnsi="Poppins" w:cs="Poppins"/>
          <w:color w:val="auto"/>
          <w:sz w:val="24"/>
          <w:szCs w:val="24"/>
        </w:rPr>
        <w:fldChar w:fldCharType="begin"/>
      </w:r>
      <w:r w:rsidRPr="0099221C">
        <w:rPr>
          <w:rFonts w:ascii="Poppins" w:hAnsi="Poppins" w:cs="Poppins"/>
          <w:color w:val="auto"/>
          <w:sz w:val="24"/>
          <w:szCs w:val="24"/>
        </w:rPr>
        <w:instrText xml:space="preserve"> SEQ Figure \* ARABIC </w:instrText>
      </w:r>
      <w:r w:rsidRPr="0099221C">
        <w:rPr>
          <w:rFonts w:ascii="Poppins" w:hAnsi="Poppins" w:cs="Poppins"/>
          <w:color w:val="auto"/>
          <w:sz w:val="24"/>
          <w:szCs w:val="24"/>
        </w:rPr>
        <w:fldChar w:fldCharType="separate"/>
      </w:r>
      <w:r w:rsidR="00861262">
        <w:rPr>
          <w:rFonts w:ascii="Poppins" w:hAnsi="Poppins" w:cs="Poppins"/>
          <w:noProof/>
          <w:color w:val="auto"/>
          <w:sz w:val="24"/>
          <w:szCs w:val="24"/>
        </w:rPr>
        <w:t>60</w:t>
      </w:r>
      <w:r w:rsidRPr="0099221C">
        <w:rPr>
          <w:rFonts w:ascii="Poppins" w:hAnsi="Poppins" w:cs="Poppins"/>
          <w:color w:val="auto"/>
          <w:sz w:val="24"/>
          <w:szCs w:val="24"/>
        </w:rPr>
        <w:fldChar w:fldCharType="end"/>
      </w:r>
      <w:r w:rsidRPr="0099221C">
        <w:rPr>
          <w:rFonts w:ascii="Poppins" w:hAnsi="Poppins" w:cs="Poppins"/>
          <w:color w:val="auto"/>
          <w:sz w:val="24"/>
          <w:szCs w:val="24"/>
        </w:rPr>
        <w:t>: Communication methods by demographics</w:t>
      </w:r>
    </w:p>
    <w:tbl>
      <w:tblPr>
        <w:tblW w:w="9384" w:type="dxa"/>
        <w:tblCellMar>
          <w:left w:w="0" w:type="dxa"/>
          <w:right w:w="0" w:type="dxa"/>
        </w:tblCellMar>
        <w:tblLook w:val="0420" w:firstRow="1" w:lastRow="0" w:firstColumn="0" w:lastColumn="0" w:noHBand="0" w:noVBand="1"/>
      </w:tblPr>
      <w:tblGrid>
        <w:gridCol w:w="3686"/>
        <w:gridCol w:w="5698"/>
      </w:tblGrid>
      <w:tr w:rsidR="00FC306E" w14:paraId="2DE53BB7" w14:textId="77777777" w:rsidTr="00FC306E">
        <w:trPr>
          <w:trHeight w:val="884"/>
        </w:trPr>
        <w:tc>
          <w:tcPr>
            <w:tcW w:w="3686" w:type="dxa"/>
            <w:tcBorders>
              <w:top w:val="single" w:sz="4" w:space="0" w:color="6D6E71" w:themeColor="accent3"/>
              <w:bottom w:val="single" w:sz="4" w:space="0" w:color="6D6E71" w:themeColor="accent3"/>
              <w:right w:val="single" w:sz="8" w:space="0" w:color="FFFFFF" w:themeColor="background1"/>
            </w:tcBorders>
            <w:shd w:val="clear" w:color="auto" w:fill="20388B"/>
            <w:tcMar>
              <w:top w:w="72" w:type="dxa"/>
              <w:left w:w="144" w:type="dxa"/>
              <w:bottom w:w="72" w:type="dxa"/>
              <w:right w:w="144" w:type="dxa"/>
            </w:tcMar>
            <w:vAlign w:val="center"/>
          </w:tcPr>
          <w:p w14:paraId="71E49908" w14:textId="4669482E" w:rsidR="00FC306E" w:rsidRPr="0050661D" w:rsidRDefault="00FC306E" w:rsidP="00DB19AD">
            <w:pPr>
              <w:jc w:val="center"/>
              <w:rPr>
                <w:rFonts w:ascii="Poppins" w:hAnsi="Poppins" w:cs="Poppins"/>
                <w:color w:val="FFFFFF" w:themeColor="background1"/>
                <w:sz w:val="22"/>
                <w:szCs w:val="22"/>
              </w:rPr>
            </w:pPr>
            <w:r>
              <w:rPr>
                <w:rFonts w:ascii="Poppins" w:hAnsi="Poppins" w:cs="Poppins"/>
                <w:color w:val="FFFFFF" w:themeColor="background1"/>
                <w:sz w:val="22"/>
                <w:szCs w:val="22"/>
              </w:rPr>
              <w:t>Communication method</w:t>
            </w:r>
          </w:p>
        </w:tc>
        <w:tc>
          <w:tcPr>
            <w:tcW w:w="5698" w:type="dxa"/>
            <w:tcBorders>
              <w:top w:val="single" w:sz="4" w:space="0" w:color="6D6E71" w:themeColor="accent3"/>
              <w:left w:val="single" w:sz="8" w:space="0" w:color="FFFFFF" w:themeColor="background1"/>
              <w:bottom w:val="single" w:sz="4" w:space="0" w:color="6D6E71" w:themeColor="accent3"/>
              <w:right w:val="single" w:sz="8" w:space="0" w:color="FFFFFF" w:themeColor="background1"/>
            </w:tcBorders>
            <w:shd w:val="clear" w:color="auto" w:fill="20388B"/>
            <w:tcMar>
              <w:top w:w="72" w:type="dxa"/>
              <w:left w:w="144" w:type="dxa"/>
              <w:bottom w:w="72" w:type="dxa"/>
              <w:right w:w="144" w:type="dxa"/>
            </w:tcMar>
            <w:vAlign w:val="center"/>
          </w:tcPr>
          <w:p w14:paraId="69CFA9AF" w14:textId="48B1D456" w:rsidR="00FC306E" w:rsidRPr="0050661D" w:rsidRDefault="00FC306E" w:rsidP="00DB19AD">
            <w:pPr>
              <w:jc w:val="center"/>
              <w:rPr>
                <w:rFonts w:ascii="Poppins" w:hAnsi="Poppins" w:cs="Poppins"/>
                <w:color w:val="FFFFFF" w:themeColor="background1"/>
                <w:sz w:val="22"/>
                <w:szCs w:val="22"/>
              </w:rPr>
            </w:pPr>
            <w:r>
              <w:rPr>
                <w:rFonts w:ascii="Poppins" w:hAnsi="Poppins" w:cs="Poppins"/>
                <w:color w:val="FFFFFF" w:themeColor="background1"/>
                <w:sz w:val="22"/>
                <w:szCs w:val="22"/>
              </w:rPr>
              <w:t>Demographic group</w:t>
            </w:r>
          </w:p>
        </w:tc>
      </w:tr>
      <w:tr w:rsidR="00FC306E" w:rsidRPr="001C7CCC" w14:paraId="68067909" w14:textId="77777777" w:rsidTr="00AB604A">
        <w:trPr>
          <w:trHeight w:val="1982"/>
        </w:trPr>
        <w:tc>
          <w:tcPr>
            <w:tcW w:w="3686" w:type="dxa"/>
            <w:tcBorders>
              <w:top w:val="single" w:sz="4" w:space="0" w:color="6D6E71" w:themeColor="accent3"/>
              <w:left w:val="single" w:sz="4" w:space="0" w:color="6D6E71" w:themeColor="accent3"/>
              <w:bottom w:val="single" w:sz="4" w:space="0" w:color="6D6E71" w:themeColor="accent3"/>
              <w:right w:val="single" w:sz="4" w:space="0" w:color="6D6E71" w:themeColor="accent3"/>
            </w:tcBorders>
            <w:shd w:val="clear" w:color="auto" w:fill="auto"/>
            <w:tcMar>
              <w:top w:w="72" w:type="dxa"/>
              <w:left w:w="144" w:type="dxa"/>
              <w:bottom w:w="72" w:type="dxa"/>
              <w:right w:w="144" w:type="dxa"/>
            </w:tcMar>
            <w:vAlign w:val="center"/>
          </w:tcPr>
          <w:p w14:paraId="4E30B1F2" w14:textId="1FFE8AAA" w:rsidR="00FC306E" w:rsidRPr="0050661D" w:rsidRDefault="00667B4A" w:rsidP="00DB19AD">
            <w:pPr>
              <w:rPr>
                <w:rFonts w:ascii="Poppins" w:hAnsi="Poppins" w:cs="Poppins"/>
                <w:b/>
                <w:color w:val="auto"/>
                <w:sz w:val="22"/>
                <w:szCs w:val="22"/>
              </w:rPr>
            </w:pPr>
            <w:r w:rsidRPr="5B89EC60">
              <w:rPr>
                <w:rFonts w:ascii="Poppins" w:hAnsi="Poppins" w:cs="Poppins"/>
                <w:b/>
                <w:color w:val="auto"/>
                <w:sz w:val="22"/>
                <w:szCs w:val="22"/>
              </w:rPr>
              <w:t>Via the council’s website</w:t>
            </w:r>
            <w:r w:rsidR="000E6C36" w:rsidRPr="5B89EC60">
              <w:rPr>
                <w:rFonts w:ascii="Poppins" w:hAnsi="Poppins" w:cs="Poppins"/>
                <w:b/>
                <w:color w:val="auto"/>
                <w:sz w:val="22"/>
                <w:szCs w:val="22"/>
              </w:rPr>
              <w:t xml:space="preserve"> (21%)</w:t>
            </w:r>
          </w:p>
        </w:tc>
        <w:tc>
          <w:tcPr>
            <w:tcW w:w="5698" w:type="dxa"/>
            <w:tcBorders>
              <w:top w:val="single" w:sz="4" w:space="0" w:color="6D6E71" w:themeColor="accent3"/>
              <w:left w:val="single" w:sz="4" w:space="0" w:color="6D6E71" w:themeColor="accent3"/>
              <w:bottom w:val="single" w:sz="4" w:space="0" w:color="6D6E71" w:themeColor="accent3"/>
              <w:right w:val="single" w:sz="4" w:space="0" w:color="6D6E71" w:themeColor="accent3"/>
            </w:tcBorders>
            <w:shd w:val="clear" w:color="auto" w:fill="auto"/>
            <w:tcMar>
              <w:top w:w="15" w:type="dxa"/>
              <w:left w:w="108" w:type="dxa"/>
              <w:bottom w:w="0" w:type="dxa"/>
              <w:right w:w="108" w:type="dxa"/>
            </w:tcMar>
            <w:vAlign w:val="center"/>
          </w:tcPr>
          <w:p w14:paraId="43915ED0" w14:textId="77777777" w:rsidR="00FC306E" w:rsidRPr="00A7481E" w:rsidRDefault="000E6C36" w:rsidP="00DB19AD">
            <w:pPr>
              <w:jc w:val="center"/>
              <w:rPr>
                <w:rFonts w:ascii="Poppins" w:hAnsi="Poppins" w:cs="Poppins"/>
                <w:color w:val="auto"/>
                <w:sz w:val="22"/>
                <w:szCs w:val="22"/>
              </w:rPr>
            </w:pPr>
            <w:r w:rsidRPr="5B89EC60">
              <w:rPr>
                <w:rFonts w:ascii="Poppins" w:hAnsi="Poppins" w:cs="Poppins"/>
                <w:color w:val="auto"/>
                <w:sz w:val="22"/>
                <w:szCs w:val="22"/>
              </w:rPr>
              <w:t>35-44 (40%)</w:t>
            </w:r>
          </w:p>
          <w:p w14:paraId="757F650F" w14:textId="77777777" w:rsidR="000E6C36" w:rsidRPr="00A7481E" w:rsidRDefault="00391279" w:rsidP="00DB19AD">
            <w:pPr>
              <w:jc w:val="center"/>
              <w:rPr>
                <w:rFonts w:ascii="Poppins" w:hAnsi="Poppins" w:cs="Poppins"/>
                <w:color w:val="auto"/>
                <w:sz w:val="22"/>
                <w:szCs w:val="22"/>
              </w:rPr>
            </w:pPr>
            <w:r w:rsidRPr="5B89EC60">
              <w:rPr>
                <w:rFonts w:ascii="Poppins" w:hAnsi="Poppins" w:cs="Poppins"/>
                <w:color w:val="auto"/>
                <w:sz w:val="22"/>
                <w:szCs w:val="22"/>
              </w:rPr>
              <w:t>Those working (25%)</w:t>
            </w:r>
          </w:p>
          <w:p w14:paraId="03EECEFC" w14:textId="77777777" w:rsidR="00391279" w:rsidRPr="00A7481E" w:rsidRDefault="00391279" w:rsidP="00DB19AD">
            <w:pPr>
              <w:jc w:val="center"/>
              <w:rPr>
                <w:rFonts w:ascii="Poppins" w:hAnsi="Poppins" w:cs="Poppins"/>
                <w:color w:val="auto"/>
                <w:sz w:val="22"/>
                <w:szCs w:val="22"/>
              </w:rPr>
            </w:pPr>
            <w:r w:rsidRPr="5B89EC60">
              <w:rPr>
                <w:rFonts w:ascii="Poppins" w:hAnsi="Poppins" w:cs="Poppins"/>
                <w:color w:val="auto"/>
                <w:sz w:val="22"/>
                <w:szCs w:val="22"/>
              </w:rPr>
              <w:t>Homeowners (26%)</w:t>
            </w:r>
          </w:p>
          <w:p w14:paraId="3D278248" w14:textId="70B69AE7" w:rsidR="00391279" w:rsidRPr="0050661D" w:rsidRDefault="00AB604A" w:rsidP="00DB19AD">
            <w:pPr>
              <w:jc w:val="center"/>
              <w:rPr>
                <w:rFonts w:ascii="Poppins" w:hAnsi="Poppins" w:cs="Poppins"/>
                <w:color w:val="auto"/>
                <w:sz w:val="22"/>
                <w:szCs w:val="22"/>
              </w:rPr>
            </w:pPr>
            <w:r w:rsidRPr="5B89EC60">
              <w:rPr>
                <w:rFonts w:ascii="Poppins" w:hAnsi="Poppins" w:cs="Poppins"/>
                <w:color w:val="auto"/>
                <w:sz w:val="22"/>
                <w:szCs w:val="22"/>
              </w:rPr>
              <w:t>Live in</w:t>
            </w:r>
            <w:r w:rsidR="008B6A74">
              <w:rPr>
                <w:rFonts w:ascii="Poppins" w:hAnsi="Poppins" w:cs="Poppins"/>
                <w:color w:val="auto"/>
                <w:sz w:val="22"/>
                <w:szCs w:val="22"/>
              </w:rPr>
              <w:t xml:space="preserve"> the</w:t>
            </w:r>
            <w:r w:rsidRPr="5B89EC60">
              <w:rPr>
                <w:rFonts w:ascii="Poppins" w:hAnsi="Poppins" w:cs="Poppins"/>
                <w:color w:val="auto"/>
                <w:sz w:val="22"/>
                <w:szCs w:val="22"/>
              </w:rPr>
              <w:t xml:space="preserve"> Eastern area (28%)</w:t>
            </w:r>
          </w:p>
        </w:tc>
      </w:tr>
      <w:tr w:rsidR="00FC306E" w:rsidRPr="001C7CCC" w14:paraId="3A91372B" w14:textId="77777777" w:rsidTr="00FC306E">
        <w:trPr>
          <w:trHeight w:val="602"/>
        </w:trPr>
        <w:tc>
          <w:tcPr>
            <w:tcW w:w="3686" w:type="dxa"/>
            <w:tcBorders>
              <w:top w:val="single" w:sz="4" w:space="0" w:color="6D6E71" w:themeColor="accent3"/>
              <w:left w:val="single" w:sz="4" w:space="0" w:color="6D6E71" w:themeColor="accent3"/>
              <w:bottom w:val="single" w:sz="4" w:space="0" w:color="6D6E71" w:themeColor="accent3"/>
              <w:right w:val="single" w:sz="4" w:space="0" w:color="6D6E71" w:themeColor="accent3"/>
            </w:tcBorders>
            <w:shd w:val="clear" w:color="auto" w:fill="auto"/>
            <w:tcMar>
              <w:top w:w="72" w:type="dxa"/>
              <w:left w:w="144" w:type="dxa"/>
              <w:bottom w:w="72" w:type="dxa"/>
              <w:right w:w="144" w:type="dxa"/>
            </w:tcMar>
            <w:vAlign w:val="center"/>
          </w:tcPr>
          <w:p w14:paraId="0D63DA32" w14:textId="2F7312AE" w:rsidR="00FC306E" w:rsidRPr="0050661D" w:rsidRDefault="001B0D87" w:rsidP="00DB19AD">
            <w:pPr>
              <w:rPr>
                <w:rFonts w:ascii="Poppins" w:hAnsi="Poppins" w:cs="Poppins"/>
                <w:b/>
                <w:color w:val="auto"/>
                <w:sz w:val="22"/>
                <w:szCs w:val="22"/>
              </w:rPr>
            </w:pPr>
            <w:r w:rsidRPr="5B89EC60">
              <w:rPr>
                <w:rFonts w:ascii="Poppins" w:hAnsi="Poppins" w:cs="Poppins"/>
                <w:b/>
                <w:color w:val="auto"/>
                <w:sz w:val="22"/>
                <w:szCs w:val="22"/>
              </w:rPr>
              <w:t>Telephone (50%)</w:t>
            </w:r>
          </w:p>
        </w:tc>
        <w:tc>
          <w:tcPr>
            <w:tcW w:w="5698" w:type="dxa"/>
            <w:tcBorders>
              <w:top w:val="single" w:sz="4" w:space="0" w:color="6D6E71" w:themeColor="accent3"/>
              <w:left w:val="single" w:sz="4" w:space="0" w:color="6D6E71" w:themeColor="accent3"/>
              <w:bottom w:val="single" w:sz="4" w:space="0" w:color="6D6E71" w:themeColor="accent3"/>
              <w:right w:val="single" w:sz="4" w:space="0" w:color="6D6E71" w:themeColor="accent3"/>
            </w:tcBorders>
            <w:shd w:val="clear" w:color="auto" w:fill="auto"/>
            <w:tcMar>
              <w:top w:w="15" w:type="dxa"/>
              <w:left w:w="108" w:type="dxa"/>
              <w:bottom w:w="0" w:type="dxa"/>
              <w:right w:w="108" w:type="dxa"/>
            </w:tcMar>
            <w:vAlign w:val="center"/>
          </w:tcPr>
          <w:p w14:paraId="372BD5D6" w14:textId="77777777" w:rsidR="00915489" w:rsidRPr="00A7481E" w:rsidRDefault="00915489" w:rsidP="00DB19AD">
            <w:pPr>
              <w:jc w:val="center"/>
              <w:rPr>
                <w:rFonts w:ascii="Poppins" w:hAnsi="Poppins" w:cs="Poppins"/>
                <w:color w:val="auto"/>
                <w:sz w:val="22"/>
                <w:szCs w:val="22"/>
              </w:rPr>
            </w:pPr>
            <w:r w:rsidRPr="5B89EC60">
              <w:rPr>
                <w:rFonts w:ascii="Poppins" w:hAnsi="Poppins" w:cs="Poppins"/>
                <w:color w:val="auto"/>
                <w:sz w:val="22"/>
                <w:szCs w:val="22"/>
              </w:rPr>
              <w:t>Unemployed (72%)</w:t>
            </w:r>
          </w:p>
          <w:p w14:paraId="569978F8" w14:textId="77777777" w:rsidR="00915489" w:rsidRPr="00A7481E" w:rsidRDefault="00E9338C" w:rsidP="00DB19AD">
            <w:pPr>
              <w:jc w:val="center"/>
              <w:rPr>
                <w:rFonts w:ascii="Poppins" w:hAnsi="Poppins" w:cs="Poppins"/>
                <w:color w:val="auto"/>
                <w:sz w:val="22"/>
                <w:szCs w:val="22"/>
              </w:rPr>
            </w:pPr>
            <w:r w:rsidRPr="5B89EC60">
              <w:rPr>
                <w:rFonts w:ascii="Poppins" w:hAnsi="Poppins" w:cs="Poppins"/>
                <w:color w:val="auto"/>
                <w:sz w:val="22"/>
                <w:szCs w:val="22"/>
              </w:rPr>
              <w:t>Social tenants (77%)</w:t>
            </w:r>
          </w:p>
          <w:p w14:paraId="544144F3" w14:textId="182A8EE5" w:rsidR="009374F0" w:rsidRPr="00A7481E" w:rsidRDefault="008B6A74" w:rsidP="00DB19AD">
            <w:pPr>
              <w:jc w:val="center"/>
              <w:rPr>
                <w:rFonts w:ascii="Poppins" w:hAnsi="Poppins" w:cs="Poppins"/>
                <w:color w:val="auto"/>
                <w:sz w:val="22"/>
                <w:szCs w:val="22"/>
              </w:rPr>
            </w:pPr>
            <w:r>
              <w:rPr>
                <w:rFonts w:ascii="Poppins" w:hAnsi="Poppins" w:cs="Poppins"/>
                <w:color w:val="auto"/>
                <w:sz w:val="22"/>
                <w:szCs w:val="22"/>
              </w:rPr>
              <w:t xml:space="preserve">Live in the </w:t>
            </w:r>
            <w:r w:rsidR="009374F0" w:rsidRPr="5B89EC60">
              <w:rPr>
                <w:rFonts w:ascii="Poppins" w:hAnsi="Poppins" w:cs="Poppins"/>
                <w:color w:val="auto"/>
                <w:sz w:val="22"/>
                <w:szCs w:val="22"/>
              </w:rPr>
              <w:t>Central area (63%)</w:t>
            </w:r>
          </w:p>
          <w:p w14:paraId="4AB672ED" w14:textId="48C0D2F1" w:rsidR="00A7481E" w:rsidRPr="0050661D" w:rsidRDefault="00A7481E" w:rsidP="00DB19AD">
            <w:pPr>
              <w:jc w:val="center"/>
              <w:rPr>
                <w:rFonts w:ascii="Poppins" w:hAnsi="Poppins" w:cs="Poppins"/>
                <w:color w:val="auto"/>
                <w:sz w:val="22"/>
                <w:szCs w:val="22"/>
              </w:rPr>
            </w:pPr>
            <w:r w:rsidRPr="5B89EC60">
              <w:rPr>
                <w:rFonts w:ascii="Poppins" w:hAnsi="Poppins" w:cs="Poppins"/>
                <w:color w:val="auto"/>
                <w:sz w:val="22"/>
                <w:szCs w:val="22"/>
              </w:rPr>
              <w:t>Those in bad health (67%)</w:t>
            </w:r>
          </w:p>
        </w:tc>
      </w:tr>
    </w:tbl>
    <w:p w14:paraId="7458522B" w14:textId="77777777" w:rsidR="00FC306E" w:rsidRPr="00FC306E" w:rsidRDefault="00FC306E" w:rsidP="00FC306E"/>
    <w:p w14:paraId="1FA06F86" w14:textId="77777777" w:rsidR="003434A3" w:rsidRDefault="003434A3" w:rsidP="003434A3">
      <w:pPr>
        <w:pStyle w:val="Heading2"/>
        <w:ind w:left="851" w:hanging="851"/>
        <w:rPr>
          <w:rFonts w:ascii="Poppins" w:hAnsi="Poppins" w:cs="Poppins"/>
          <w:b/>
          <w:bCs/>
          <w:color w:val="151515" w:themeColor="background2" w:themeShade="1A"/>
          <w:sz w:val="32"/>
          <w:szCs w:val="32"/>
        </w:rPr>
      </w:pPr>
      <w:bookmarkStart w:id="102" w:name="_Toc189150621"/>
      <w:r w:rsidRPr="003434A3">
        <w:rPr>
          <w:rFonts w:ascii="Poppins" w:hAnsi="Poppins" w:cs="Poppins"/>
          <w:b/>
          <w:bCs/>
          <w:color w:val="151515" w:themeColor="background2" w:themeShade="1A"/>
          <w:sz w:val="32"/>
          <w:szCs w:val="32"/>
        </w:rPr>
        <w:t>The Council’s website</w:t>
      </w:r>
      <w:bookmarkEnd w:id="102"/>
    </w:p>
    <w:p w14:paraId="3102127C" w14:textId="77777777" w:rsidR="00DC69AD" w:rsidRDefault="002539C4" w:rsidP="00636230">
      <w:pPr>
        <w:rPr>
          <w:rFonts w:ascii="Poppins" w:hAnsi="Poppins" w:cs="Poppins"/>
          <w:color w:val="auto"/>
        </w:rPr>
      </w:pPr>
      <w:r w:rsidRPr="0099221C">
        <w:rPr>
          <w:rFonts w:ascii="Poppins" w:hAnsi="Poppins" w:cs="Poppins"/>
          <w:color w:val="auto"/>
        </w:rPr>
        <w:t xml:space="preserve">All residents were asked </w:t>
      </w:r>
      <w:r w:rsidR="00E12ED3" w:rsidRPr="0099221C">
        <w:rPr>
          <w:rFonts w:ascii="Poppins" w:hAnsi="Poppins" w:cs="Poppins"/>
          <w:color w:val="auto"/>
        </w:rPr>
        <w:t>to think about the last time they used a council service (via the council’s website) and asked</w:t>
      </w:r>
      <w:r w:rsidR="00287343" w:rsidRPr="0099221C">
        <w:rPr>
          <w:rFonts w:ascii="Poppins" w:hAnsi="Poppins" w:cs="Poppins"/>
          <w:color w:val="auto"/>
        </w:rPr>
        <w:t xml:space="preserve"> to</w:t>
      </w:r>
      <w:r w:rsidR="00E12ED3" w:rsidRPr="0099221C">
        <w:rPr>
          <w:rFonts w:ascii="Poppins" w:hAnsi="Poppins" w:cs="Poppins"/>
          <w:color w:val="auto"/>
        </w:rPr>
        <w:t xml:space="preserve"> </w:t>
      </w:r>
      <w:r w:rsidR="00287720" w:rsidRPr="0099221C">
        <w:rPr>
          <w:rFonts w:ascii="Poppins" w:hAnsi="Poppins" w:cs="Poppins"/>
          <w:color w:val="auto"/>
        </w:rPr>
        <w:t xml:space="preserve">select the statement that best describes their experience. </w:t>
      </w:r>
    </w:p>
    <w:p w14:paraId="72C8C858" w14:textId="74A87EE7" w:rsidR="00636230" w:rsidRDefault="00287720" w:rsidP="00636230">
      <w:pPr>
        <w:rPr>
          <w:rFonts w:ascii="Poppins" w:hAnsi="Poppins" w:cs="Poppins"/>
          <w:color w:val="auto"/>
        </w:rPr>
      </w:pPr>
      <w:r w:rsidRPr="0099221C">
        <w:rPr>
          <w:rFonts w:ascii="Poppins" w:hAnsi="Poppins" w:cs="Poppins"/>
          <w:color w:val="auto"/>
        </w:rPr>
        <w:t xml:space="preserve">Encouragingly, </w:t>
      </w:r>
      <w:r w:rsidR="00664119" w:rsidRPr="0099221C">
        <w:rPr>
          <w:rFonts w:ascii="Poppins" w:hAnsi="Poppins" w:cs="Poppins"/>
          <w:color w:val="auto"/>
        </w:rPr>
        <w:t>almost six in ten</w:t>
      </w:r>
      <w:r w:rsidR="00C63F64" w:rsidRPr="0099221C">
        <w:rPr>
          <w:rFonts w:ascii="Poppins" w:hAnsi="Poppins" w:cs="Poppins"/>
          <w:color w:val="auto"/>
        </w:rPr>
        <w:t xml:space="preserve"> (</w:t>
      </w:r>
      <w:r w:rsidR="00287343" w:rsidRPr="0099221C">
        <w:rPr>
          <w:rFonts w:ascii="Poppins" w:hAnsi="Poppins" w:cs="Poppins"/>
          <w:color w:val="auto"/>
        </w:rPr>
        <w:t>58%)</w:t>
      </w:r>
      <w:r w:rsidR="00664119" w:rsidRPr="0099221C">
        <w:rPr>
          <w:rFonts w:ascii="Poppins" w:hAnsi="Poppins" w:cs="Poppins"/>
          <w:color w:val="auto"/>
        </w:rPr>
        <w:t xml:space="preserve"> stat</w:t>
      </w:r>
      <w:r w:rsidR="00290D7B">
        <w:rPr>
          <w:rFonts w:ascii="Poppins" w:hAnsi="Poppins" w:cs="Poppins"/>
          <w:color w:val="auto"/>
        </w:rPr>
        <w:t>e</w:t>
      </w:r>
      <w:r w:rsidR="00664119" w:rsidRPr="0099221C">
        <w:rPr>
          <w:rFonts w:ascii="Poppins" w:hAnsi="Poppins" w:cs="Poppins"/>
          <w:color w:val="auto"/>
        </w:rPr>
        <w:t xml:space="preserve"> they </w:t>
      </w:r>
      <w:r w:rsidR="00173976">
        <w:rPr>
          <w:rFonts w:ascii="Poppins" w:hAnsi="Poppins" w:cs="Poppins"/>
          <w:color w:val="auto"/>
        </w:rPr>
        <w:t>are</w:t>
      </w:r>
      <w:r w:rsidR="00664119" w:rsidRPr="0099221C">
        <w:rPr>
          <w:rFonts w:ascii="Poppins" w:hAnsi="Poppins" w:cs="Poppins"/>
          <w:color w:val="auto"/>
        </w:rPr>
        <w:t xml:space="preserve"> able to do everything themselves online. This is a significant </w:t>
      </w:r>
      <w:r w:rsidR="00D06FDA">
        <w:rPr>
          <w:rFonts w:ascii="Poppins" w:hAnsi="Poppins" w:cs="Poppins"/>
          <w:color w:val="auto"/>
        </w:rPr>
        <w:t>improvement</w:t>
      </w:r>
      <w:r w:rsidR="00664119" w:rsidRPr="0099221C">
        <w:rPr>
          <w:rFonts w:ascii="Poppins" w:hAnsi="Poppins" w:cs="Poppins"/>
          <w:color w:val="auto"/>
        </w:rPr>
        <w:t xml:space="preserve"> of </w:t>
      </w:r>
      <w:r w:rsidR="00287343" w:rsidRPr="0099221C">
        <w:rPr>
          <w:rFonts w:ascii="Poppins" w:hAnsi="Poppins" w:cs="Poppins"/>
          <w:color w:val="auto"/>
        </w:rPr>
        <w:t>six percentage points compared to the 2022 survey.</w:t>
      </w:r>
    </w:p>
    <w:p w14:paraId="5E6C4BB7" w14:textId="77777777" w:rsidR="00DC69AD" w:rsidRDefault="00DC69AD" w:rsidP="00636230">
      <w:pPr>
        <w:rPr>
          <w:rFonts w:ascii="Poppins" w:hAnsi="Poppins" w:cs="Poppins"/>
          <w:color w:val="auto"/>
        </w:rPr>
      </w:pPr>
    </w:p>
    <w:p w14:paraId="5773A770" w14:textId="77777777" w:rsidR="00DC69AD" w:rsidRDefault="00DC69AD" w:rsidP="00636230">
      <w:pPr>
        <w:rPr>
          <w:rFonts w:ascii="Poppins" w:hAnsi="Poppins" w:cs="Poppins"/>
          <w:color w:val="auto"/>
        </w:rPr>
      </w:pPr>
    </w:p>
    <w:p w14:paraId="7F1B7072" w14:textId="77777777" w:rsidR="00DC69AD" w:rsidRDefault="00DC69AD" w:rsidP="00636230">
      <w:pPr>
        <w:rPr>
          <w:rFonts w:ascii="Poppins" w:hAnsi="Poppins" w:cs="Poppins"/>
          <w:color w:val="auto"/>
        </w:rPr>
      </w:pPr>
    </w:p>
    <w:p w14:paraId="09DE3690" w14:textId="77777777" w:rsidR="00DC69AD" w:rsidRDefault="00DC69AD" w:rsidP="00636230">
      <w:pPr>
        <w:rPr>
          <w:rFonts w:ascii="Poppins" w:hAnsi="Poppins" w:cs="Poppins"/>
          <w:color w:val="auto"/>
        </w:rPr>
      </w:pPr>
    </w:p>
    <w:p w14:paraId="22490189" w14:textId="77777777" w:rsidR="00DC69AD" w:rsidRDefault="00DC69AD" w:rsidP="00636230">
      <w:pPr>
        <w:rPr>
          <w:rFonts w:ascii="Poppins" w:hAnsi="Poppins" w:cs="Poppins"/>
          <w:color w:val="auto"/>
        </w:rPr>
      </w:pPr>
    </w:p>
    <w:p w14:paraId="75D6D099" w14:textId="77777777" w:rsidR="00DC69AD" w:rsidRDefault="00DC69AD" w:rsidP="00636230">
      <w:pPr>
        <w:rPr>
          <w:rFonts w:ascii="Poppins" w:hAnsi="Poppins" w:cs="Poppins"/>
          <w:color w:val="auto"/>
        </w:rPr>
      </w:pPr>
    </w:p>
    <w:p w14:paraId="17FE8C99" w14:textId="77777777" w:rsidR="00DC69AD" w:rsidRDefault="00DC69AD" w:rsidP="00636230">
      <w:pPr>
        <w:rPr>
          <w:rFonts w:ascii="Poppins" w:hAnsi="Poppins" w:cs="Poppins"/>
          <w:color w:val="auto"/>
        </w:rPr>
      </w:pPr>
    </w:p>
    <w:p w14:paraId="78B41EE7" w14:textId="77777777" w:rsidR="00DC69AD" w:rsidRDefault="00DC69AD" w:rsidP="00636230">
      <w:pPr>
        <w:rPr>
          <w:rFonts w:ascii="Poppins" w:hAnsi="Poppins" w:cs="Poppins"/>
          <w:color w:val="auto"/>
        </w:rPr>
      </w:pPr>
    </w:p>
    <w:p w14:paraId="2E2CCD64" w14:textId="77777777" w:rsidR="00DC69AD" w:rsidRDefault="00DC69AD" w:rsidP="00636230">
      <w:pPr>
        <w:rPr>
          <w:rFonts w:ascii="Poppins" w:hAnsi="Poppins" w:cs="Poppins"/>
          <w:color w:val="auto"/>
        </w:rPr>
      </w:pPr>
    </w:p>
    <w:p w14:paraId="6FB53DE0" w14:textId="27D6EDD8" w:rsidR="006B1488" w:rsidRPr="0099221C" w:rsidRDefault="006B1488" w:rsidP="006B1488">
      <w:pPr>
        <w:pStyle w:val="Caption"/>
        <w:rPr>
          <w:rFonts w:ascii="Poppins" w:hAnsi="Poppins" w:cs="Poppins"/>
          <w:color w:val="auto"/>
          <w:sz w:val="24"/>
          <w:szCs w:val="24"/>
        </w:rPr>
      </w:pPr>
      <w:r w:rsidRPr="0099221C">
        <w:rPr>
          <w:rFonts w:ascii="Poppins" w:hAnsi="Poppins" w:cs="Poppins"/>
          <w:color w:val="auto"/>
          <w:sz w:val="24"/>
          <w:szCs w:val="24"/>
        </w:rPr>
        <w:lastRenderedPageBreak/>
        <w:t xml:space="preserve">Figure </w:t>
      </w:r>
      <w:r w:rsidRPr="0099221C">
        <w:rPr>
          <w:rFonts w:ascii="Poppins" w:hAnsi="Poppins" w:cs="Poppins"/>
          <w:color w:val="auto"/>
          <w:sz w:val="24"/>
          <w:szCs w:val="24"/>
        </w:rPr>
        <w:fldChar w:fldCharType="begin"/>
      </w:r>
      <w:r w:rsidRPr="0099221C">
        <w:rPr>
          <w:rFonts w:ascii="Poppins" w:hAnsi="Poppins" w:cs="Poppins"/>
          <w:color w:val="auto"/>
          <w:sz w:val="24"/>
          <w:szCs w:val="24"/>
        </w:rPr>
        <w:instrText xml:space="preserve"> SEQ Figure \* ARABIC </w:instrText>
      </w:r>
      <w:r w:rsidRPr="0099221C">
        <w:rPr>
          <w:rFonts w:ascii="Poppins" w:hAnsi="Poppins" w:cs="Poppins"/>
          <w:color w:val="auto"/>
          <w:sz w:val="24"/>
          <w:szCs w:val="24"/>
        </w:rPr>
        <w:fldChar w:fldCharType="separate"/>
      </w:r>
      <w:r w:rsidR="00861262">
        <w:rPr>
          <w:rFonts w:ascii="Poppins" w:hAnsi="Poppins" w:cs="Poppins"/>
          <w:noProof/>
          <w:color w:val="auto"/>
          <w:sz w:val="24"/>
          <w:szCs w:val="24"/>
        </w:rPr>
        <w:t>61</w:t>
      </w:r>
      <w:r w:rsidRPr="0099221C">
        <w:rPr>
          <w:rFonts w:ascii="Poppins" w:hAnsi="Poppins" w:cs="Poppins"/>
          <w:color w:val="auto"/>
          <w:sz w:val="24"/>
          <w:szCs w:val="24"/>
        </w:rPr>
        <w:fldChar w:fldCharType="end"/>
      </w:r>
      <w:r w:rsidRPr="0099221C">
        <w:rPr>
          <w:rFonts w:ascii="Poppins" w:hAnsi="Poppins" w:cs="Poppins"/>
          <w:color w:val="auto"/>
          <w:sz w:val="24"/>
          <w:szCs w:val="24"/>
        </w:rPr>
        <w:t>: Experience of using the council's website</w:t>
      </w:r>
    </w:p>
    <w:p w14:paraId="6366CB59" w14:textId="77777777" w:rsidR="00C96236" w:rsidRPr="00C96236" w:rsidRDefault="00C96236" w:rsidP="00C96236"/>
    <w:p w14:paraId="2897873D" w14:textId="546052FD" w:rsidR="00714A68" w:rsidRPr="00C96236" w:rsidRDefault="00DC69AD" w:rsidP="00C96236">
      <w:r w:rsidRPr="00DC69AD">
        <w:rPr>
          <w:noProof/>
        </w:rPr>
        <w:drawing>
          <wp:inline distT="0" distB="0" distL="0" distR="0" wp14:anchorId="0E5CA50E" wp14:editId="42D18B4A">
            <wp:extent cx="6443345" cy="3667760"/>
            <wp:effectExtent l="0" t="0" r="0" b="8890"/>
            <wp:docPr id="1850958289"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958289" name="Picture 1" descr="A screenshot of a graph&#10;&#10;Description automatically generated"/>
                    <pic:cNvPicPr/>
                  </pic:nvPicPr>
                  <pic:blipFill>
                    <a:blip r:embed="rId73"/>
                    <a:stretch>
                      <a:fillRect/>
                    </a:stretch>
                  </pic:blipFill>
                  <pic:spPr>
                    <a:xfrm>
                      <a:off x="0" y="0"/>
                      <a:ext cx="6443345" cy="3667760"/>
                    </a:xfrm>
                    <a:prstGeom prst="rect">
                      <a:avLst/>
                    </a:prstGeom>
                  </pic:spPr>
                </pic:pic>
              </a:graphicData>
            </a:graphic>
          </wp:inline>
        </w:drawing>
      </w:r>
    </w:p>
    <w:p w14:paraId="725FA54D" w14:textId="263462A5" w:rsidR="007153B6" w:rsidRDefault="007153B6" w:rsidP="00636230">
      <w:pPr>
        <w:rPr>
          <w:rFonts w:ascii="Poppins" w:hAnsi="Poppins" w:cs="Poppins"/>
          <w:color w:val="auto"/>
        </w:rPr>
      </w:pPr>
      <w:r w:rsidRPr="0099221C">
        <w:rPr>
          <w:rFonts w:ascii="Poppins" w:hAnsi="Poppins" w:cs="Poppins"/>
          <w:color w:val="auto"/>
        </w:rPr>
        <w:t xml:space="preserve">Residents who are less likely to use any online council service </w:t>
      </w:r>
      <w:r w:rsidR="00F75892" w:rsidRPr="0099221C">
        <w:rPr>
          <w:rFonts w:ascii="Poppins" w:hAnsi="Poppins" w:cs="Poppins"/>
          <w:color w:val="auto"/>
        </w:rPr>
        <w:t>are those aged 65+ (45%), retired (</w:t>
      </w:r>
      <w:r w:rsidR="000427C3" w:rsidRPr="0099221C">
        <w:rPr>
          <w:rFonts w:ascii="Poppins" w:hAnsi="Poppins" w:cs="Poppins"/>
          <w:color w:val="auto"/>
        </w:rPr>
        <w:t xml:space="preserve">38%), social tenants (39%), </w:t>
      </w:r>
      <w:r w:rsidR="00DD10BC" w:rsidRPr="0099221C">
        <w:rPr>
          <w:rFonts w:ascii="Poppins" w:hAnsi="Poppins" w:cs="Poppins"/>
          <w:color w:val="auto"/>
        </w:rPr>
        <w:t>single person households (33%)</w:t>
      </w:r>
      <w:r w:rsidR="00AC565B" w:rsidRPr="0099221C">
        <w:rPr>
          <w:rFonts w:ascii="Poppins" w:hAnsi="Poppins" w:cs="Poppins"/>
          <w:color w:val="auto"/>
        </w:rPr>
        <w:t xml:space="preserve"> and those living in the Central area (31%). </w:t>
      </w:r>
    </w:p>
    <w:p w14:paraId="5D4812CE" w14:textId="77777777" w:rsidR="008C3BE6" w:rsidRPr="0099221C" w:rsidRDefault="008C3BE6" w:rsidP="00636230">
      <w:pPr>
        <w:rPr>
          <w:rFonts w:ascii="Poppins" w:hAnsi="Poppins" w:cs="Poppins"/>
          <w:color w:val="auto"/>
        </w:rPr>
      </w:pPr>
    </w:p>
    <w:p w14:paraId="68E327E4" w14:textId="77777777" w:rsidR="003434A3" w:rsidRDefault="003434A3" w:rsidP="003434A3">
      <w:pPr>
        <w:pStyle w:val="Heading2"/>
        <w:ind w:left="709" w:hanging="709"/>
        <w:rPr>
          <w:rFonts w:ascii="Poppins" w:hAnsi="Poppins" w:cs="Poppins"/>
          <w:b/>
          <w:bCs/>
          <w:color w:val="151515" w:themeColor="background2" w:themeShade="1A"/>
          <w:sz w:val="32"/>
          <w:szCs w:val="32"/>
        </w:rPr>
      </w:pPr>
      <w:bookmarkStart w:id="103" w:name="_Toc189150622"/>
      <w:r w:rsidRPr="003434A3">
        <w:rPr>
          <w:rFonts w:ascii="Poppins" w:hAnsi="Poppins" w:cs="Poppins"/>
          <w:b/>
          <w:bCs/>
          <w:color w:val="151515" w:themeColor="background2" w:themeShade="1A"/>
          <w:sz w:val="32"/>
          <w:szCs w:val="32"/>
        </w:rPr>
        <w:t>Why contact was made, how and with whom?</w:t>
      </w:r>
      <w:bookmarkEnd w:id="103"/>
      <w:r w:rsidRPr="003434A3">
        <w:rPr>
          <w:rFonts w:ascii="Poppins" w:hAnsi="Poppins" w:cs="Poppins"/>
          <w:b/>
          <w:bCs/>
          <w:color w:val="151515" w:themeColor="background2" w:themeShade="1A"/>
          <w:sz w:val="32"/>
          <w:szCs w:val="32"/>
        </w:rPr>
        <w:t xml:space="preserve"> </w:t>
      </w:r>
    </w:p>
    <w:p w14:paraId="6771A341" w14:textId="5885D15B" w:rsidR="00320F9D" w:rsidRDefault="00D76D77" w:rsidP="00320F9D">
      <w:pPr>
        <w:rPr>
          <w:rFonts w:ascii="Poppins" w:hAnsi="Poppins" w:cs="Poppins"/>
          <w:color w:val="auto"/>
        </w:rPr>
      </w:pPr>
      <w:bookmarkStart w:id="104" w:name="_Hlk188628567"/>
      <w:r w:rsidRPr="0099221C">
        <w:rPr>
          <w:rFonts w:ascii="Poppins" w:hAnsi="Poppins" w:cs="Poppins"/>
          <w:color w:val="auto"/>
        </w:rPr>
        <w:t xml:space="preserve">Almost three in ten residents (29%) contacted the council to report a problem. </w:t>
      </w:r>
      <w:r w:rsidR="00352BB6" w:rsidRPr="0099221C">
        <w:rPr>
          <w:rFonts w:ascii="Poppins" w:hAnsi="Poppins" w:cs="Poppins"/>
          <w:color w:val="auto"/>
        </w:rPr>
        <w:t>Whilst this figure remains consistent with 2022 (</w:t>
      </w:r>
      <w:r w:rsidR="00E0623A" w:rsidRPr="0099221C">
        <w:rPr>
          <w:rFonts w:ascii="Poppins" w:hAnsi="Poppins" w:cs="Poppins"/>
          <w:color w:val="auto"/>
        </w:rPr>
        <w:t xml:space="preserve">26%), the proportion of residents contacting the council to make a payment for a council service has increased significantly </w:t>
      </w:r>
      <w:r w:rsidR="00883013" w:rsidRPr="0099221C">
        <w:rPr>
          <w:rFonts w:ascii="Poppins" w:hAnsi="Poppins" w:cs="Poppins"/>
          <w:color w:val="auto"/>
        </w:rPr>
        <w:t>to 21% (compared to 1</w:t>
      </w:r>
      <w:r w:rsidR="00856767" w:rsidRPr="0099221C">
        <w:rPr>
          <w:rFonts w:ascii="Poppins" w:hAnsi="Poppins" w:cs="Poppins"/>
          <w:color w:val="auto"/>
        </w:rPr>
        <w:t>3</w:t>
      </w:r>
      <w:r w:rsidR="00883013" w:rsidRPr="0099221C">
        <w:rPr>
          <w:rFonts w:ascii="Poppins" w:hAnsi="Poppins" w:cs="Poppins"/>
          <w:color w:val="auto"/>
        </w:rPr>
        <w:t>% in 2022).</w:t>
      </w:r>
    </w:p>
    <w:bookmarkEnd w:id="104"/>
    <w:p w14:paraId="6F85F28B" w14:textId="77777777" w:rsidR="00C52AC7" w:rsidRDefault="00C52AC7" w:rsidP="00DD6EC7">
      <w:pPr>
        <w:pStyle w:val="Caption"/>
        <w:rPr>
          <w:rFonts w:ascii="Poppins" w:hAnsi="Poppins" w:cs="Poppins"/>
          <w:color w:val="auto"/>
          <w:sz w:val="24"/>
          <w:szCs w:val="24"/>
        </w:rPr>
      </w:pPr>
    </w:p>
    <w:p w14:paraId="7B464739" w14:textId="77777777" w:rsidR="00C52AC7" w:rsidRDefault="00C52AC7" w:rsidP="00DD6EC7">
      <w:pPr>
        <w:pStyle w:val="Caption"/>
        <w:rPr>
          <w:rFonts w:ascii="Poppins" w:hAnsi="Poppins" w:cs="Poppins"/>
          <w:color w:val="auto"/>
          <w:sz w:val="24"/>
          <w:szCs w:val="24"/>
        </w:rPr>
      </w:pPr>
    </w:p>
    <w:p w14:paraId="48F555EB" w14:textId="77777777" w:rsidR="00C52AC7" w:rsidRDefault="00C52AC7" w:rsidP="00DD6EC7">
      <w:pPr>
        <w:pStyle w:val="Caption"/>
        <w:rPr>
          <w:rFonts w:ascii="Poppins" w:hAnsi="Poppins" w:cs="Poppins"/>
          <w:color w:val="auto"/>
          <w:sz w:val="24"/>
          <w:szCs w:val="24"/>
        </w:rPr>
      </w:pPr>
    </w:p>
    <w:p w14:paraId="705AFFD5" w14:textId="77777777" w:rsidR="00C52AC7" w:rsidRDefault="00C52AC7" w:rsidP="00DD6EC7">
      <w:pPr>
        <w:pStyle w:val="Caption"/>
        <w:rPr>
          <w:rFonts w:ascii="Poppins" w:hAnsi="Poppins" w:cs="Poppins"/>
          <w:color w:val="auto"/>
          <w:sz w:val="24"/>
          <w:szCs w:val="24"/>
        </w:rPr>
      </w:pPr>
    </w:p>
    <w:p w14:paraId="48A4C2FC" w14:textId="77777777" w:rsidR="00C52AC7" w:rsidRDefault="00C52AC7" w:rsidP="00DD6EC7">
      <w:pPr>
        <w:pStyle w:val="Caption"/>
        <w:rPr>
          <w:rFonts w:ascii="Poppins" w:hAnsi="Poppins" w:cs="Poppins"/>
          <w:color w:val="auto"/>
          <w:sz w:val="24"/>
          <w:szCs w:val="24"/>
        </w:rPr>
      </w:pPr>
    </w:p>
    <w:p w14:paraId="6D7C5EF1" w14:textId="77777777" w:rsidR="00C52AC7" w:rsidRDefault="00C52AC7" w:rsidP="00DD6EC7">
      <w:pPr>
        <w:pStyle w:val="Caption"/>
        <w:rPr>
          <w:rFonts w:ascii="Poppins" w:hAnsi="Poppins" w:cs="Poppins"/>
          <w:color w:val="auto"/>
          <w:sz w:val="24"/>
          <w:szCs w:val="24"/>
        </w:rPr>
      </w:pPr>
    </w:p>
    <w:p w14:paraId="2C954051" w14:textId="77777777" w:rsidR="00C52AC7" w:rsidRDefault="00C52AC7" w:rsidP="00DD6EC7">
      <w:pPr>
        <w:pStyle w:val="Caption"/>
        <w:rPr>
          <w:rFonts w:ascii="Poppins" w:hAnsi="Poppins" w:cs="Poppins"/>
          <w:color w:val="auto"/>
          <w:sz w:val="24"/>
          <w:szCs w:val="24"/>
        </w:rPr>
      </w:pPr>
    </w:p>
    <w:p w14:paraId="46B95EB9" w14:textId="0AF5ECFC" w:rsidR="00F754DC" w:rsidRPr="0099221C" w:rsidRDefault="00DD6EC7" w:rsidP="00DD6EC7">
      <w:pPr>
        <w:pStyle w:val="Caption"/>
        <w:rPr>
          <w:rFonts w:ascii="Poppins" w:hAnsi="Poppins" w:cs="Poppins"/>
          <w:color w:val="auto"/>
          <w:sz w:val="24"/>
          <w:szCs w:val="24"/>
        </w:rPr>
      </w:pPr>
      <w:r w:rsidRPr="0099221C">
        <w:rPr>
          <w:rFonts w:ascii="Poppins" w:hAnsi="Poppins" w:cs="Poppins"/>
          <w:color w:val="auto"/>
          <w:sz w:val="24"/>
          <w:szCs w:val="24"/>
        </w:rPr>
        <w:lastRenderedPageBreak/>
        <w:t xml:space="preserve">Figure </w:t>
      </w:r>
      <w:r w:rsidRPr="0099221C">
        <w:rPr>
          <w:rFonts w:ascii="Poppins" w:hAnsi="Poppins" w:cs="Poppins"/>
          <w:color w:val="auto"/>
          <w:sz w:val="24"/>
          <w:szCs w:val="24"/>
        </w:rPr>
        <w:fldChar w:fldCharType="begin"/>
      </w:r>
      <w:r w:rsidRPr="0099221C">
        <w:rPr>
          <w:rFonts w:ascii="Poppins" w:hAnsi="Poppins" w:cs="Poppins"/>
          <w:color w:val="auto"/>
          <w:sz w:val="24"/>
          <w:szCs w:val="24"/>
        </w:rPr>
        <w:instrText xml:space="preserve"> SEQ Figure \* ARABIC </w:instrText>
      </w:r>
      <w:r w:rsidRPr="0099221C">
        <w:rPr>
          <w:rFonts w:ascii="Poppins" w:hAnsi="Poppins" w:cs="Poppins"/>
          <w:color w:val="auto"/>
          <w:sz w:val="24"/>
          <w:szCs w:val="24"/>
        </w:rPr>
        <w:fldChar w:fldCharType="separate"/>
      </w:r>
      <w:r w:rsidR="00861262">
        <w:rPr>
          <w:rFonts w:ascii="Poppins" w:hAnsi="Poppins" w:cs="Poppins"/>
          <w:noProof/>
          <w:color w:val="auto"/>
          <w:sz w:val="24"/>
          <w:szCs w:val="24"/>
        </w:rPr>
        <w:t>62</w:t>
      </w:r>
      <w:r w:rsidRPr="0099221C">
        <w:rPr>
          <w:rFonts w:ascii="Poppins" w:hAnsi="Poppins" w:cs="Poppins"/>
          <w:color w:val="auto"/>
          <w:sz w:val="24"/>
          <w:szCs w:val="24"/>
        </w:rPr>
        <w:fldChar w:fldCharType="end"/>
      </w:r>
      <w:r w:rsidRPr="0099221C">
        <w:rPr>
          <w:rFonts w:ascii="Poppins" w:hAnsi="Poppins" w:cs="Poppins"/>
          <w:color w:val="auto"/>
          <w:sz w:val="24"/>
          <w:szCs w:val="24"/>
        </w:rPr>
        <w:t>: Reasons for contacting the council</w:t>
      </w:r>
    </w:p>
    <w:p w14:paraId="55F38181" w14:textId="0656C915" w:rsidR="00714A68" w:rsidRPr="00714A68" w:rsidRDefault="00B14D96" w:rsidP="00714A68">
      <w:r w:rsidRPr="00B14D96">
        <w:rPr>
          <w:noProof/>
        </w:rPr>
        <w:drawing>
          <wp:inline distT="0" distB="0" distL="0" distR="0" wp14:anchorId="4A6CE29A" wp14:editId="19A6CB96">
            <wp:extent cx="6443345" cy="3642360"/>
            <wp:effectExtent l="0" t="0" r="0" b="0"/>
            <wp:docPr id="40780540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05403" name="Picture 1" descr="A screenshot of a computer screen&#10;&#10;Description automatically generated"/>
                    <pic:cNvPicPr/>
                  </pic:nvPicPr>
                  <pic:blipFill>
                    <a:blip r:embed="rId74"/>
                    <a:stretch>
                      <a:fillRect/>
                    </a:stretch>
                  </pic:blipFill>
                  <pic:spPr>
                    <a:xfrm>
                      <a:off x="0" y="0"/>
                      <a:ext cx="6443345" cy="3642360"/>
                    </a:xfrm>
                    <a:prstGeom prst="rect">
                      <a:avLst/>
                    </a:prstGeom>
                  </pic:spPr>
                </pic:pic>
              </a:graphicData>
            </a:graphic>
          </wp:inline>
        </w:drawing>
      </w:r>
    </w:p>
    <w:p w14:paraId="765D4DC3" w14:textId="77777777" w:rsidR="004E3E09" w:rsidRPr="0099221C" w:rsidRDefault="00E549E2" w:rsidP="00320F9D">
      <w:pPr>
        <w:rPr>
          <w:rFonts w:ascii="Poppins" w:hAnsi="Poppins" w:cs="Poppins"/>
          <w:color w:val="auto"/>
        </w:rPr>
      </w:pPr>
      <w:r w:rsidRPr="0099221C">
        <w:rPr>
          <w:rFonts w:ascii="Poppins" w:hAnsi="Poppins" w:cs="Poppins"/>
          <w:color w:val="auto"/>
        </w:rPr>
        <w:t>Males</w:t>
      </w:r>
      <w:r w:rsidR="00E71A34" w:rsidRPr="0099221C">
        <w:rPr>
          <w:rFonts w:ascii="Poppins" w:hAnsi="Poppins" w:cs="Poppins"/>
          <w:color w:val="auto"/>
        </w:rPr>
        <w:t xml:space="preserve"> (3</w:t>
      </w:r>
      <w:r w:rsidRPr="0099221C">
        <w:rPr>
          <w:rFonts w:ascii="Poppins" w:hAnsi="Poppins" w:cs="Poppins"/>
          <w:color w:val="auto"/>
        </w:rPr>
        <w:t>4</w:t>
      </w:r>
      <w:r w:rsidR="00E71A34" w:rsidRPr="0099221C">
        <w:rPr>
          <w:rFonts w:ascii="Poppins" w:hAnsi="Poppins" w:cs="Poppins"/>
          <w:color w:val="auto"/>
        </w:rPr>
        <w:t>%</w:t>
      </w:r>
      <w:r w:rsidR="00357856" w:rsidRPr="0099221C">
        <w:rPr>
          <w:rFonts w:ascii="Poppins" w:hAnsi="Poppins" w:cs="Poppins"/>
          <w:color w:val="auto"/>
        </w:rPr>
        <w:t xml:space="preserve"> vs. </w:t>
      </w:r>
      <w:r w:rsidR="0059074B" w:rsidRPr="0099221C">
        <w:rPr>
          <w:rFonts w:ascii="Poppins" w:hAnsi="Poppins" w:cs="Poppins"/>
          <w:color w:val="auto"/>
        </w:rPr>
        <w:t>2</w:t>
      </w:r>
      <w:r w:rsidRPr="0099221C">
        <w:rPr>
          <w:rFonts w:ascii="Poppins" w:hAnsi="Poppins" w:cs="Poppins"/>
          <w:color w:val="auto"/>
        </w:rPr>
        <w:t>9</w:t>
      </w:r>
      <w:r w:rsidR="0059074B" w:rsidRPr="0099221C">
        <w:rPr>
          <w:rFonts w:ascii="Poppins" w:hAnsi="Poppins" w:cs="Poppins"/>
          <w:color w:val="auto"/>
        </w:rPr>
        <w:t>% overall</w:t>
      </w:r>
      <w:r w:rsidR="00E71A34" w:rsidRPr="0099221C">
        <w:rPr>
          <w:rFonts w:ascii="Poppins" w:hAnsi="Poppins" w:cs="Poppins"/>
          <w:color w:val="auto"/>
        </w:rPr>
        <w:t>)</w:t>
      </w:r>
      <w:r w:rsidRPr="0099221C">
        <w:rPr>
          <w:rFonts w:ascii="Poppins" w:hAnsi="Poppins" w:cs="Poppins"/>
          <w:color w:val="auto"/>
        </w:rPr>
        <w:t xml:space="preserve">, those </w:t>
      </w:r>
      <w:r w:rsidR="007761C5" w:rsidRPr="0099221C">
        <w:rPr>
          <w:rFonts w:ascii="Poppins" w:hAnsi="Poppins" w:cs="Poppins"/>
          <w:color w:val="auto"/>
        </w:rPr>
        <w:t>aged 35-44 (43%)</w:t>
      </w:r>
      <w:r w:rsidR="006B21FD" w:rsidRPr="0099221C">
        <w:rPr>
          <w:rFonts w:ascii="Poppins" w:hAnsi="Poppins" w:cs="Poppins"/>
          <w:color w:val="auto"/>
        </w:rPr>
        <w:t>, homeowners (31%) and those with children</w:t>
      </w:r>
      <w:r w:rsidR="00022FD8" w:rsidRPr="0099221C">
        <w:rPr>
          <w:rFonts w:ascii="Poppins" w:hAnsi="Poppins" w:cs="Poppins"/>
          <w:color w:val="auto"/>
        </w:rPr>
        <w:t xml:space="preserve"> are most likely to have contacted </w:t>
      </w:r>
      <w:r w:rsidR="00E71A34" w:rsidRPr="0099221C">
        <w:rPr>
          <w:rFonts w:ascii="Poppins" w:hAnsi="Poppins" w:cs="Poppins"/>
          <w:color w:val="auto"/>
        </w:rPr>
        <w:t xml:space="preserve">to </w:t>
      </w:r>
      <w:r w:rsidR="006B21FD" w:rsidRPr="0099221C">
        <w:rPr>
          <w:rFonts w:ascii="Poppins" w:hAnsi="Poppins" w:cs="Poppins"/>
          <w:color w:val="auto"/>
        </w:rPr>
        <w:t>report a problem</w:t>
      </w:r>
      <w:r w:rsidR="00A606E2" w:rsidRPr="0099221C">
        <w:rPr>
          <w:rFonts w:ascii="Poppins" w:hAnsi="Poppins" w:cs="Poppins"/>
          <w:color w:val="auto"/>
        </w:rPr>
        <w:t xml:space="preserve"> (e.g. </w:t>
      </w:r>
      <w:r w:rsidR="004E3E09" w:rsidRPr="0099221C">
        <w:rPr>
          <w:rFonts w:ascii="Poppins" w:hAnsi="Poppins" w:cs="Poppins"/>
          <w:color w:val="auto"/>
        </w:rPr>
        <w:t>streetlight needing a repair etc)</w:t>
      </w:r>
      <w:r w:rsidR="00022FD8" w:rsidRPr="0099221C">
        <w:rPr>
          <w:rFonts w:ascii="Poppins" w:hAnsi="Poppins" w:cs="Poppins"/>
          <w:color w:val="auto"/>
        </w:rPr>
        <w:t xml:space="preserve"> in the last 12 months.</w:t>
      </w:r>
    </w:p>
    <w:p w14:paraId="5FF384B6" w14:textId="7700840F" w:rsidR="00022FD8" w:rsidRPr="0099221C" w:rsidRDefault="004E3E09" w:rsidP="00320F9D">
      <w:pPr>
        <w:rPr>
          <w:rFonts w:ascii="Poppins" w:hAnsi="Poppins" w:cs="Poppins"/>
          <w:color w:val="auto"/>
        </w:rPr>
      </w:pPr>
      <w:r w:rsidRPr="0099221C">
        <w:rPr>
          <w:rFonts w:ascii="Poppins" w:hAnsi="Poppins" w:cs="Poppins"/>
          <w:color w:val="auto"/>
        </w:rPr>
        <w:t xml:space="preserve">Those aged </w:t>
      </w:r>
      <w:r w:rsidR="00D56571" w:rsidRPr="0099221C">
        <w:rPr>
          <w:rFonts w:ascii="Poppins" w:hAnsi="Poppins" w:cs="Poppins"/>
          <w:color w:val="auto"/>
        </w:rPr>
        <w:t>18-34 (35% vs. 21%</w:t>
      </w:r>
      <w:r w:rsidR="000D48F8" w:rsidRPr="0099221C">
        <w:rPr>
          <w:rFonts w:ascii="Poppins" w:hAnsi="Poppins" w:cs="Poppins"/>
          <w:color w:val="auto"/>
        </w:rPr>
        <w:t xml:space="preserve"> overall</w:t>
      </w:r>
      <w:r w:rsidR="00D56571" w:rsidRPr="0099221C">
        <w:rPr>
          <w:rFonts w:ascii="Poppins" w:hAnsi="Poppins" w:cs="Poppins"/>
          <w:color w:val="auto"/>
        </w:rPr>
        <w:t>)</w:t>
      </w:r>
      <w:r w:rsidR="00742B69" w:rsidRPr="0099221C">
        <w:rPr>
          <w:rFonts w:ascii="Poppins" w:hAnsi="Poppins" w:cs="Poppins"/>
          <w:color w:val="auto"/>
        </w:rPr>
        <w:t xml:space="preserve"> and private tenants (40%)</w:t>
      </w:r>
      <w:r w:rsidR="000D48F8" w:rsidRPr="0099221C">
        <w:rPr>
          <w:rFonts w:ascii="Poppins" w:hAnsi="Poppins" w:cs="Poppins"/>
          <w:color w:val="auto"/>
        </w:rPr>
        <w:t xml:space="preserve"> are </w:t>
      </w:r>
      <w:r w:rsidR="00645831" w:rsidRPr="0099221C">
        <w:rPr>
          <w:rFonts w:ascii="Poppins" w:hAnsi="Poppins" w:cs="Poppins"/>
          <w:color w:val="auto"/>
        </w:rPr>
        <w:t xml:space="preserve">also </w:t>
      </w:r>
      <w:r w:rsidR="000D48F8" w:rsidRPr="0099221C">
        <w:rPr>
          <w:rFonts w:ascii="Poppins" w:hAnsi="Poppins" w:cs="Poppins"/>
          <w:color w:val="auto"/>
        </w:rPr>
        <w:t>most likely to contact the council to make payment for a council</w:t>
      </w:r>
      <w:r w:rsidR="00022FD8" w:rsidRPr="0099221C">
        <w:rPr>
          <w:rFonts w:ascii="Poppins" w:hAnsi="Poppins" w:cs="Poppins"/>
          <w:color w:val="auto"/>
        </w:rPr>
        <w:t xml:space="preserve"> </w:t>
      </w:r>
      <w:r w:rsidR="000D48F8" w:rsidRPr="0099221C">
        <w:rPr>
          <w:rFonts w:ascii="Poppins" w:hAnsi="Poppins" w:cs="Poppins"/>
          <w:color w:val="auto"/>
        </w:rPr>
        <w:t xml:space="preserve">service (e.g. </w:t>
      </w:r>
      <w:r w:rsidR="00CC751A" w:rsidRPr="0099221C">
        <w:rPr>
          <w:rFonts w:ascii="Poppins" w:hAnsi="Poppins" w:cs="Poppins"/>
          <w:color w:val="auto"/>
        </w:rPr>
        <w:t>council tax, rent etc).</w:t>
      </w:r>
    </w:p>
    <w:p w14:paraId="6D7E4937" w14:textId="247F35F9" w:rsidR="003434A3" w:rsidRPr="003434A3" w:rsidRDefault="003434A3" w:rsidP="003434A3">
      <w:pPr>
        <w:rPr>
          <w:rFonts w:ascii="Poppins" w:hAnsi="Poppins" w:cs="Poppins"/>
          <w:b/>
          <w:bCs/>
          <w:color w:val="151515" w:themeColor="background2" w:themeShade="1A"/>
          <w:sz w:val="32"/>
          <w:szCs w:val="32"/>
        </w:rPr>
      </w:pPr>
      <w:r w:rsidRPr="003434A3">
        <w:rPr>
          <w:rFonts w:ascii="Poppins" w:hAnsi="Poppins" w:cs="Poppins"/>
          <w:b/>
          <w:bCs/>
          <w:color w:val="151515" w:themeColor="background2" w:themeShade="1A"/>
          <w:sz w:val="32"/>
          <w:szCs w:val="32"/>
        </w:rPr>
        <w:t xml:space="preserve">8.11.1 </w:t>
      </w:r>
      <w:r>
        <w:rPr>
          <w:rFonts w:ascii="Poppins" w:hAnsi="Poppins" w:cs="Poppins"/>
          <w:b/>
          <w:bCs/>
          <w:color w:val="151515" w:themeColor="background2" w:themeShade="1A"/>
          <w:sz w:val="32"/>
          <w:szCs w:val="32"/>
        </w:rPr>
        <w:t xml:space="preserve"> </w:t>
      </w:r>
      <w:r w:rsidR="00281961" w:rsidRPr="003434A3">
        <w:rPr>
          <w:rFonts w:ascii="Poppins" w:hAnsi="Poppins" w:cs="Poppins"/>
          <w:b/>
          <w:bCs/>
          <w:color w:val="151515" w:themeColor="background2" w:themeShade="1A"/>
          <w:sz w:val="32"/>
          <w:szCs w:val="32"/>
        </w:rPr>
        <w:t>Services related to contact</w:t>
      </w:r>
    </w:p>
    <w:p w14:paraId="29291BF9" w14:textId="731A900D" w:rsidR="004F39D3" w:rsidRPr="004F39D3" w:rsidRDefault="0004307A" w:rsidP="004F39D3">
      <w:pPr>
        <w:rPr>
          <w:rFonts w:ascii="Poppins" w:hAnsi="Poppins" w:cs="Poppins"/>
          <w:color w:val="auto"/>
        </w:rPr>
      </w:pPr>
      <w:bookmarkStart w:id="105" w:name="_Hlk188628637"/>
      <w:r w:rsidRPr="0099221C">
        <w:rPr>
          <w:rFonts w:ascii="Poppins" w:hAnsi="Poppins" w:cs="Poppins"/>
          <w:color w:val="auto"/>
        </w:rPr>
        <w:t>Environment, waste and recycling services</w:t>
      </w:r>
      <w:r w:rsidR="00A46DB5" w:rsidRPr="0099221C">
        <w:rPr>
          <w:rFonts w:ascii="Poppins" w:hAnsi="Poppins" w:cs="Poppins"/>
          <w:color w:val="auto"/>
        </w:rPr>
        <w:t xml:space="preserve"> (38%)</w:t>
      </w:r>
      <w:r w:rsidRPr="0099221C">
        <w:rPr>
          <w:rFonts w:ascii="Poppins" w:hAnsi="Poppins" w:cs="Poppins"/>
          <w:color w:val="auto"/>
        </w:rPr>
        <w:t xml:space="preserve"> still account</w:t>
      </w:r>
      <w:r w:rsidR="00A46DB5" w:rsidRPr="0099221C">
        <w:rPr>
          <w:rFonts w:ascii="Poppins" w:hAnsi="Poppins" w:cs="Poppins"/>
          <w:color w:val="auto"/>
        </w:rPr>
        <w:t>s</w:t>
      </w:r>
      <w:r w:rsidRPr="0099221C">
        <w:rPr>
          <w:rFonts w:ascii="Poppins" w:hAnsi="Poppins" w:cs="Poppins"/>
          <w:color w:val="auto"/>
        </w:rPr>
        <w:t xml:space="preserve"> for the largest proportion of </w:t>
      </w:r>
      <w:r w:rsidR="001D58D6" w:rsidRPr="0099221C">
        <w:rPr>
          <w:rFonts w:ascii="Poppins" w:hAnsi="Poppins" w:cs="Poppins"/>
          <w:color w:val="auto"/>
        </w:rPr>
        <w:t xml:space="preserve">resident contact with the council. </w:t>
      </w:r>
      <w:bookmarkEnd w:id="105"/>
      <w:r w:rsidR="001D58D6" w:rsidRPr="0099221C">
        <w:rPr>
          <w:rFonts w:ascii="Poppins" w:hAnsi="Poppins" w:cs="Poppins"/>
          <w:color w:val="auto"/>
        </w:rPr>
        <w:t xml:space="preserve">It should be noted that </w:t>
      </w:r>
      <w:r w:rsidR="00D561C2">
        <w:rPr>
          <w:rFonts w:ascii="Poppins" w:hAnsi="Poppins" w:cs="Poppins"/>
          <w:color w:val="auto"/>
        </w:rPr>
        <w:t>contact for this reason</w:t>
      </w:r>
      <w:r w:rsidR="00D13769" w:rsidRPr="0099221C">
        <w:rPr>
          <w:rFonts w:ascii="Poppins" w:hAnsi="Poppins" w:cs="Poppins"/>
          <w:color w:val="auto"/>
        </w:rPr>
        <w:t xml:space="preserve"> has increased by fourteen percent sinc</w:t>
      </w:r>
      <w:r w:rsidR="00A46DB5" w:rsidRPr="0099221C">
        <w:rPr>
          <w:rFonts w:ascii="Poppins" w:hAnsi="Poppins" w:cs="Poppins"/>
          <w:color w:val="auto"/>
        </w:rPr>
        <w:t>e 2022; which is a significant difference</w:t>
      </w:r>
      <w:r w:rsidR="00D561C2">
        <w:rPr>
          <w:rFonts w:ascii="Poppins" w:hAnsi="Poppins" w:cs="Poppins"/>
          <w:color w:val="auto"/>
        </w:rPr>
        <w:t xml:space="preserve"> and</w:t>
      </w:r>
      <w:r w:rsidR="004F39D3">
        <w:rPr>
          <w:rFonts w:ascii="Poppins" w:hAnsi="Poppins" w:cs="Poppins"/>
          <w:color w:val="auto"/>
        </w:rPr>
        <w:t xml:space="preserve"> consistent </w:t>
      </w:r>
      <w:r w:rsidR="004F39D3" w:rsidRPr="004F39D3">
        <w:rPr>
          <w:rFonts w:ascii="Poppins" w:hAnsi="Poppins" w:cs="Poppins"/>
          <w:color w:val="auto"/>
        </w:rPr>
        <w:t>with the significant decline seen in satisfaction levels for refuse and waste collection, local tips/recycling centres and doorstep recycling reported earlier in the report</w:t>
      </w:r>
      <w:r w:rsidR="00DC6013">
        <w:rPr>
          <w:rFonts w:ascii="Poppins" w:hAnsi="Poppins" w:cs="Poppins"/>
          <w:color w:val="auto"/>
        </w:rPr>
        <w:t>.</w:t>
      </w:r>
    </w:p>
    <w:p w14:paraId="20CBB8B2" w14:textId="5391752D" w:rsidR="003434A3" w:rsidRDefault="009620F6" w:rsidP="003434A3">
      <w:pPr>
        <w:rPr>
          <w:rFonts w:ascii="Poppins" w:hAnsi="Poppins" w:cs="Poppins"/>
          <w:color w:val="auto"/>
        </w:rPr>
      </w:pPr>
      <w:r w:rsidRPr="0099221C">
        <w:rPr>
          <w:rFonts w:ascii="Poppins" w:hAnsi="Poppins" w:cs="Poppins"/>
          <w:color w:val="auto"/>
        </w:rPr>
        <w:t xml:space="preserve">There has also been a </w:t>
      </w:r>
      <w:r w:rsidR="00794F63" w:rsidRPr="0099221C">
        <w:rPr>
          <w:rFonts w:ascii="Poppins" w:hAnsi="Poppins" w:cs="Poppins"/>
          <w:color w:val="auto"/>
        </w:rPr>
        <w:t>five</w:t>
      </w:r>
      <w:r w:rsidR="00290D7B">
        <w:rPr>
          <w:rFonts w:ascii="Poppins" w:hAnsi="Poppins" w:cs="Poppins"/>
          <w:color w:val="auto"/>
        </w:rPr>
        <w:t xml:space="preserve"> </w:t>
      </w:r>
      <w:r w:rsidR="00794F63" w:rsidRPr="0099221C">
        <w:rPr>
          <w:rFonts w:ascii="Poppins" w:hAnsi="Poppins" w:cs="Poppins"/>
          <w:color w:val="auto"/>
        </w:rPr>
        <w:t>percentage</w:t>
      </w:r>
      <w:r w:rsidRPr="0099221C">
        <w:rPr>
          <w:rFonts w:ascii="Poppins" w:hAnsi="Poppins" w:cs="Poppins"/>
          <w:color w:val="auto"/>
        </w:rPr>
        <w:t xml:space="preserve"> </w:t>
      </w:r>
      <w:r w:rsidR="00991EBF" w:rsidRPr="0099221C">
        <w:rPr>
          <w:rFonts w:ascii="Poppins" w:hAnsi="Poppins" w:cs="Poppins"/>
          <w:color w:val="auto"/>
        </w:rPr>
        <w:t>point</w:t>
      </w:r>
      <w:r w:rsidRPr="0099221C">
        <w:rPr>
          <w:rFonts w:ascii="Poppins" w:hAnsi="Poppins" w:cs="Poppins"/>
          <w:color w:val="auto"/>
        </w:rPr>
        <w:t xml:space="preserve"> decrease for advice, benefits and council tax</w:t>
      </w:r>
      <w:r w:rsidR="005B1F31" w:rsidRPr="0099221C">
        <w:rPr>
          <w:rFonts w:ascii="Poppins" w:hAnsi="Poppins" w:cs="Poppins"/>
          <w:color w:val="auto"/>
        </w:rPr>
        <w:t xml:space="preserve">. The remaining commonly-cited reasons remain </w:t>
      </w:r>
      <w:r w:rsidR="00E1323F" w:rsidRPr="0099221C">
        <w:rPr>
          <w:rFonts w:ascii="Poppins" w:hAnsi="Poppins" w:cs="Poppins"/>
          <w:color w:val="auto"/>
        </w:rPr>
        <w:t>consistent with the 2022 survey.</w:t>
      </w:r>
    </w:p>
    <w:p w14:paraId="1BF77480" w14:textId="77777777" w:rsidR="00E204F9" w:rsidRDefault="00E204F9" w:rsidP="003434A3">
      <w:pPr>
        <w:rPr>
          <w:rFonts w:ascii="Poppins" w:hAnsi="Poppins" w:cs="Poppins"/>
          <w:color w:val="auto"/>
        </w:rPr>
      </w:pPr>
    </w:p>
    <w:p w14:paraId="4F3A0351" w14:textId="77777777" w:rsidR="00E204F9" w:rsidRDefault="00E204F9" w:rsidP="003434A3">
      <w:pPr>
        <w:rPr>
          <w:rFonts w:ascii="Poppins" w:hAnsi="Poppins" w:cs="Poppins"/>
          <w:color w:val="auto"/>
        </w:rPr>
      </w:pPr>
    </w:p>
    <w:p w14:paraId="6EE0E1D9" w14:textId="77777777" w:rsidR="00E204F9" w:rsidRDefault="00E204F9" w:rsidP="003434A3">
      <w:pPr>
        <w:rPr>
          <w:rFonts w:ascii="Poppins" w:hAnsi="Poppins" w:cs="Poppins"/>
          <w:color w:val="auto"/>
        </w:rPr>
      </w:pPr>
    </w:p>
    <w:p w14:paraId="31531FD9" w14:textId="1CCC127B" w:rsidR="00B76A44" w:rsidRPr="0099221C" w:rsidRDefault="00B76A44" w:rsidP="00B76A44">
      <w:pPr>
        <w:pStyle w:val="Caption"/>
        <w:rPr>
          <w:rFonts w:ascii="Poppins" w:hAnsi="Poppins" w:cs="Poppins"/>
          <w:color w:val="auto"/>
          <w:sz w:val="24"/>
          <w:szCs w:val="24"/>
        </w:rPr>
      </w:pPr>
      <w:r w:rsidRPr="0099221C">
        <w:rPr>
          <w:rFonts w:ascii="Poppins" w:hAnsi="Poppins" w:cs="Poppins"/>
          <w:color w:val="auto"/>
          <w:sz w:val="24"/>
          <w:szCs w:val="24"/>
        </w:rPr>
        <w:lastRenderedPageBreak/>
        <w:t xml:space="preserve">Figure </w:t>
      </w:r>
      <w:r w:rsidRPr="0099221C">
        <w:rPr>
          <w:rFonts w:ascii="Poppins" w:hAnsi="Poppins" w:cs="Poppins"/>
          <w:color w:val="auto"/>
          <w:sz w:val="24"/>
          <w:szCs w:val="24"/>
        </w:rPr>
        <w:fldChar w:fldCharType="begin"/>
      </w:r>
      <w:r w:rsidRPr="0099221C">
        <w:rPr>
          <w:rFonts w:ascii="Poppins" w:hAnsi="Poppins" w:cs="Poppins"/>
          <w:color w:val="auto"/>
          <w:sz w:val="24"/>
          <w:szCs w:val="24"/>
        </w:rPr>
        <w:instrText xml:space="preserve"> SEQ Figure \* ARABIC </w:instrText>
      </w:r>
      <w:r w:rsidRPr="0099221C">
        <w:rPr>
          <w:rFonts w:ascii="Poppins" w:hAnsi="Poppins" w:cs="Poppins"/>
          <w:color w:val="auto"/>
          <w:sz w:val="24"/>
          <w:szCs w:val="24"/>
        </w:rPr>
        <w:fldChar w:fldCharType="separate"/>
      </w:r>
      <w:r w:rsidR="00861262">
        <w:rPr>
          <w:rFonts w:ascii="Poppins" w:hAnsi="Poppins" w:cs="Poppins"/>
          <w:noProof/>
          <w:color w:val="auto"/>
          <w:sz w:val="24"/>
          <w:szCs w:val="24"/>
        </w:rPr>
        <w:t>63</w:t>
      </w:r>
      <w:r w:rsidRPr="0099221C">
        <w:rPr>
          <w:rFonts w:ascii="Poppins" w:hAnsi="Poppins" w:cs="Poppins"/>
          <w:color w:val="auto"/>
          <w:sz w:val="24"/>
          <w:szCs w:val="24"/>
        </w:rPr>
        <w:fldChar w:fldCharType="end"/>
      </w:r>
      <w:r w:rsidRPr="0099221C">
        <w:rPr>
          <w:rFonts w:ascii="Poppins" w:hAnsi="Poppins" w:cs="Poppins"/>
          <w:color w:val="auto"/>
          <w:sz w:val="24"/>
          <w:szCs w:val="24"/>
        </w:rPr>
        <w:t>: Related service for last contact</w:t>
      </w:r>
    </w:p>
    <w:p w14:paraId="40F66469" w14:textId="14DB0923" w:rsidR="00E56E7A" w:rsidRDefault="00CB6511" w:rsidP="00E56E7A">
      <w:r w:rsidRPr="00CB6511">
        <w:rPr>
          <w:noProof/>
        </w:rPr>
        <w:drawing>
          <wp:inline distT="0" distB="0" distL="0" distR="0" wp14:anchorId="31FA388A" wp14:editId="77C772C2">
            <wp:extent cx="6443345" cy="3654425"/>
            <wp:effectExtent l="0" t="0" r="0" b="3175"/>
            <wp:docPr id="390866497"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866497" name="Picture 1" descr="A screenshot of a graph&#10;&#10;Description automatically generated"/>
                    <pic:cNvPicPr/>
                  </pic:nvPicPr>
                  <pic:blipFill>
                    <a:blip r:embed="rId75"/>
                    <a:stretch>
                      <a:fillRect/>
                    </a:stretch>
                  </pic:blipFill>
                  <pic:spPr>
                    <a:xfrm>
                      <a:off x="0" y="0"/>
                      <a:ext cx="6443345" cy="3654425"/>
                    </a:xfrm>
                    <a:prstGeom prst="rect">
                      <a:avLst/>
                    </a:prstGeom>
                  </pic:spPr>
                </pic:pic>
              </a:graphicData>
            </a:graphic>
          </wp:inline>
        </w:drawing>
      </w:r>
    </w:p>
    <w:p w14:paraId="13201193" w14:textId="60CCC2D8" w:rsidR="00886B34" w:rsidRPr="00EB61E2" w:rsidRDefault="00886B34" w:rsidP="00E275F1">
      <w:pPr>
        <w:pStyle w:val="Caption"/>
        <w:rPr>
          <w:rFonts w:ascii="Poppins" w:hAnsi="Poppins" w:cs="Poppins"/>
          <w:i w:val="0"/>
          <w:iCs w:val="0"/>
          <w:color w:val="auto"/>
          <w:sz w:val="24"/>
          <w:szCs w:val="24"/>
        </w:rPr>
      </w:pPr>
      <w:r w:rsidRPr="00BC68D0">
        <w:rPr>
          <w:rFonts w:ascii="Poppins" w:hAnsi="Poppins" w:cs="Poppins"/>
          <w:i w:val="0"/>
          <w:iCs w:val="0"/>
          <w:color w:val="auto"/>
          <w:sz w:val="24"/>
          <w:szCs w:val="24"/>
        </w:rPr>
        <w:t xml:space="preserve">Figure </w:t>
      </w:r>
      <w:r w:rsidR="00E204F9" w:rsidRPr="00BC68D0">
        <w:rPr>
          <w:rFonts w:ascii="Poppins" w:hAnsi="Poppins" w:cs="Poppins"/>
          <w:i w:val="0"/>
          <w:iCs w:val="0"/>
          <w:color w:val="auto"/>
          <w:sz w:val="24"/>
          <w:szCs w:val="24"/>
        </w:rPr>
        <w:t>6</w:t>
      </w:r>
      <w:r w:rsidR="00BC68D0" w:rsidRPr="00BC68D0">
        <w:rPr>
          <w:rFonts w:ascii="Poppins" w:hAnsi="Poppins" w:cs="Poppins"/>
          <w:i w:val="0"/>
          <w:iCs w:val="0"/>
          <w:color w:val="auto"/>
          <w:sz w:val="24"/>
          <w:szCs w:val="24"/>
        </w:rPr>
        <w:t>4</w:t>
      </w:r>
      <w:r w:rsidRPr="00BC68D0">
        <w:rPr>
          <w:rFonts w:ascii="Poppins" w:hAnsi="Poppins" w:cs="Poppins"/>
          <w:i w:val="0"/>
          <w:iCs w:val="0"/>
          <w:color w:val="auto"/>
          <w:sz w:val="24"/>
          <w:szCs w:val="24"/>
        </w:rPr>
        <w:t xml:space="preserve"> below </w:t>
      </w:r>
      <w:r w:rsidR="00697056" w:rsidRPr="00BC68D0">
        <w:rPr>
          <w:rFonts w:ascii="Poppins" w:hAnsi="Poppins" w:cs="Poppins"/>
          <w:i w:val="0"/>
          <w:iCs w:val="0"/>
          <w:color w:val="auto"/>
          <w:sz w:val="24"/>
          <w:szCs w:val="24"/>
        </w:rPr>
        <w:t xml:space="preserve">shows the </w:t>
      </w:r>
      <w:r w:rsidR="00124DEB" w:rsidRPr="00BC68D0">
        <w:rPr>
          <w:rFonts w:ascii="Poppins" w:hAnsi="Poppins" w:cs="Poppins"/>
          <w:i w:val="0"/>
          <w:iCs w:val="0"/>
          <w:color w:val="auto"/>
          <w:sz w:val="24"/>
          <w:szCs w:val="24"/>
        </w:rPr>
        <w:t xml:space="preserve">top </w:t>
      </w:r>
      <w:r w:rsidR="00697056" w:rsidRPr="00BC68D0">
        <w:rPr>
          <w:rFonts w:ascii="Poppins" w:hAnsi="Poppins" w:cs="Poppins"/>
          <w:i w:val="0"/>
          <w:iCs w:val="0"/>
          <w:color w:val="auto"/>
          <w:sz w:val="24"/>
          <w:szCs w:val="24"/>
        </w:rPr>
        <w:t>modes and reasons for contact for each</w:t>
      </w:r>
      <w:r w:rsidR="000A3E03" w:rsidRPr="00BC68D0">
        <w:rPr>
          <w:rFonts w:ascii="Poppins" w:hAnsi="Poppins" w:cs="Poppins"/>
          <w:i w:val="0"/>
          <w:iCs w:val="0"/>
          <w:color w:val="auto"/>
          <w:sz w:val="24"/>
          <w:szCs w:val="24"/>
        </w:rPr>
        <w:t xml:space="preserve"> service</w:t>
      </w:r>
      <w:r w:rsidR="00697056" w:rsidRPr="00BC68D0">
        <w:rPr>
          <w:rFonts w:ascii="Poppins" w:hAnsi="Poppins" w:cs="Poppins"/>
          <w:i w:val="0"/>
          <w:iCs w:val="0"/>
          <w:color w:val="auto"/>
          <w:sz w:val="24"/>
          <w:szCs w:val="24"/>
        </w:rPr>
        <w:t xml:space="preserve"> category</w:t>
      </w:r>
      <w:r w:rsidR="00EE630C" w:rsidRPr="00BC68D0">
        <w:rPr>
          <w:rFonts w:ascii="Poppins" w:hAnsi="Poppins" w:cs="Poppins"/>
          <w:i w:val="0"/>
          <w:iCs w:val="0"/>
          <w:color w:val="auto"/>
          <w:sz w:val="24"/>
          <w:szCs w:val="24"/>
        </w:rPr>
        <w:t>.</w:t>
      </w:r>
      <w:r w:rsidR="00654988" w:rsidRPr="00BC68D0">
        <w:rPr>
          <w:rFonts w:ascii="Poppins" w:hAnsi="Poppins" w:cs="Poppins"/>
          <w:i w:val="0"/>
          <w:iCs w:val="0"/>
          <w:color w:val="auto"/>
          <w:sz w:val="24"/>
          <w:szCs w:val="24"/>
        </w:rPr>
        <w:t xml:space="preserve"> Telephone/textphone is</w:t>
      </w:r>
      <w:r w:rsidR="00124DEB" w:rsidRPr="00BC68D0">
        <w:rPr>
          <w:rFonts w:ascii="Poppins" w:hAnsi="Poppins" w:cs="Poppins"/>
          <w:i w:val="0"/>
          <w:iCs w:val="0"/>
          <w:color w:val="auto"/>
          <w:sz w:val="24"/>
          <w:szCs w:val="24"/>
        </w:rPr>
        <w:t xml:space="preserve"> the most commonly</w:t>
      </w:r>
      <w:r w:rsidR="00654988" w:rsidRPr="00BC68D0">
        <w:rPr>
          <w:rFonts w:ascii="Poppins" w:hAnsi="Poppins" w:cs="Poppins"/>
          <w:i w:val="0"/>
          <w:iCs w:val="0"/>
          <w:color w:val="auto"/>
          <w:sz w:val="24"/>
          <w:szCs w:val="24"/>
        </w:rPr>
        <w:t xml:space="preserve"> </w:t>
      </w:r>
      <w:r w:rsidR="00124DEB" w:rsidRPr="00BC68D0">
        <w:rPr>
          <w:rFonts w:ascii="Poppins" w:hAnsi="Poppins" w:cs="Poppins"/>
          <w:i w:val="0"/>
          <w:iCs w:val="0"/>
          <w:color w:val="auto"/>
          <w:sz w:val="24"/>
          <w:szCs w:val="24"/>
        </w:rPr>
        <w:t xml:space="preserve">used contact method for four out of six </w:t>
      </w:r>
      <w:r w:rsidR="007D33AC" w:rsidRPr="00BC68D0">
        <w:rPr>
          <w:rFonts w:ascii="Poppins" w:hAnsi="Poppins" w:cs="Poppins"/>
          <w:i w:val="0"/>
          <w:iCs w:val="0"/>
          <w:color w:val="auto"/>
          <w:sz w:val="24"/>
          <w:szCs w:val="24"/>
        </w:rPr>
        <w:t xml:space="preserve">categories, with 50% </w:t>
      </w:r>
      <w:r w:rsidR="00C462E2" w:rsidRPr="00BC68D0">
        <w:rPr>
          <w:rFonts w:ascii="Poppins" w:hAnsi="Poppins" w:cs="Poppins"/>
          <w:i w:val="0"/>
          <w:iCs w:val="0"/>
          <w:color w:val="auto"/>
          <w:sz w:val="24"/>
          <w:szCs w:val="24"/>
        </w:rPr>
        <w:t xml:space="preserve">contacting the council about </w:t>
      </w:r>
      <w:r w:rsidR="00195114" w:rsidRPr="00BC68D0">
        <w:rPr>
          <w:rFonts w:ascii="Poppins" w:hAnsi="Poppins" w:cs="Poppins"/>
          <w:i w:val="0"/>
          <w:iCs w:val="0"/>
          <w:color w:val="auto"/>
          <w:sz w:val="24"/>
          <w:szCs w:val="24"/>
        </w:rPr>
        <w:t xml:space="preserve">advice, benefits and council tax using this method. Around a third of residents use email </w:t>
      </w:r>
      <w:r w:rsidR="00DA3B6E" w:rsidRPr="00BC68D0">
        <w:rPr>
          <w:rFonts w:ascii="Poppins" w:hAnsi="Poppins" w:cs="Poppins"/>
          <w:i w:val="0"/>
          <w:iCs w:val="0"/>
          <w:color w:val="auto"/>
          <w:sz w:val="24"/>
          <w:szCs w:val="24"/>
        </w:rPr>
        <w:t>for</w:t>
      </w:r>
      <w:r w:rsidR="00195114" w:rsidRPr="00BC68D0">
        <w:rPr>
          <w:rFonts w:ascii="Poppins" w:hAnsi="Poppins" w:cs="Poppins"/>
          <w:i w:val="0"/>
          <w:iCs w:val="0"/>
          <w:color w:val="auto"/>
          <w:sz w:val="24"/>
          <w:szCs w:val="24"/>
        </w:rPr>
        <w:t xml:space="preserve"> building, control </w:t>
      </w:r>
      <w:r w:rsidR="00430704" w:rsidRPr="00BC68D0">
        <w:rPr>
          <w:rFonts w:ascii="Poppins" w:hAnsi="Poppins" w:cs="Poppins"/>
          <w:i w:val="0"/>
          <w:iCs w:val="0"/>
          <w:color w:val="auto"/>
          <w:sz w:val="24"/>
          <w:szCs w:val="24"/>
        </w:rPr>
        <w:t>and</w:t>
      </w:r>
      <w:r w:rsidR="00195114" w:rsidRPr="00BC68D0">
        <w:rPr>
          <w:rFonts w:ascii="Poppins" w:hAnsi="Poppins" w:cs="Poppins"/>
          <w:i w:val="0"/>
          <w:iCs w:val="0"/>
          <w:color w:val="auto"/>
          <w:sz w:val="24"/>
          <w:szCs w:val="24"/>
        </w:rPr>
        <w:t xml:space="preserve"> planning</w:t>
      </w:r>
      <w:r w:rsidR="00DA3B6E" w:rsidRPr="00BC68D0">
        <w:rPr>
          <w:rFonts w:ascii="Poppins" w:hAnsi="Poppins" w:cs="Poppins"/>
          <w:i w:val="0"/>
          <w:iCs w:val="0"/>
          <w:color w:val="auto"/>
          <w:sz w:val="24"/>
          <w:szCs w:val="24"/>
        </w:rPr>
        <w:t xml:space="preserve"> (30%)</w:t>
      </w:r>
      <w:r w:rsidR="00195114" w:rsidRPr="00BC68D0">
        <w:rPr>
          <w:rFonts w:ascii="Poppins" w:hAnsi="Poppins" w:cs="Poppins"/>
          <w:i w:val="0"/>
          <w:iCs w:val="0"/>
          <w:color w:val="auto"/>
          <w:sz w:val="24"/>
          <w:szCs w:val="24"/>
        </w:rPr>
        <w:t xml:space="preserve"> </w:t>
      </w:r>
      <w:r w:rsidR="008E4A3F" w:rsidRPr="00BC68D0">
        <w:rPr>
          <w:rFonts w:ascii="Poppins" w:hAnsi="Poppins" w:cs="Poppins"/>
          <w:i w:val="0"/>
          <w:iCs w:val="0"/>
          <w:color w:val="auto"/>
          <w:sz w:val="24"/>
          <w:szCs w:val="24"/>
        </w:rPr>
        <w:t>or park</w:t>
      </w:r>
      <w:r w:rsidR="00DC6013" w:rsidRPr="00BC68D0">
        <w:rPr>
          <w:rFonts w:ascii="Poppins" w:hAnsi="Poppins" w:cs="Poppins"/>
          <w:i w:val="0"/>
          <w:iCs w:val="0"/>
          <w:color w:val="auto"/>
          <w:sz w:val="24"/>
          <w:szCs w:val="24"/>
        </w:rPr>
        <w:t>ing</w:t>
      </w:r>
      <w:r w:rsidR="008E4A3F" w:rsidRPr="00BC68D0">
        <w:rPr>
          <w:rFonts w:ascii="Poppins" w:hAnsi="Poppins" w:cs="Poppins"/>
          <w:i w:val="0"/>
          <w:iCs w:val="0"/>
          <w:color w:val="auto"/>
          <w:sz w:val="24"/>
          <w:szCs w:val="24"/>
        </w:rPr>
        <w:t>, roads</w:t>
      </w:r>
      <w:r w:rsidR="00296ED0" w:rsidRPr="00BC68D0">
        <w:rPr>
          <w:rFonts w:ascii="Poppins" w:hAnsi="Poppins" w:cs="Poppins"/>
          <w:i w:val="0"/>
          <w:iCs w:val="0"/>
          <w:color w:val="auto"/>
          <w:sz w:val="24"/>
          <w:szCs w:val="24"/>
        </w:rPr>
        <w:t xml:space="preserve"> </w:t>
      </w:r>
      <w:r w:rsidR="00430704" w:rsidRPr="00BC68D0">
        <w:rPr>
          <w:rFonts w:ascii="Poppins" w:hAnsi="Poppins" w:cs="Poppins"/>
          <w:i w:val="0"/>
          <w:iCs w:val="0"/>
          <w:color w:val="auto"/>
          <w:sz w:val="24"/>
          <w:szCs w:val="24"/>
        </w:rPr>
        <w:t>and</w:t>
      </w:r>
      <w:r w:rsidR="00296ED0" w:rsidRPr="00BC68D0">
        <w:rPr>
          <w:rFonts w:ascii="Poppins" w:hAnsi="Poppins" w:cs="Poppins"/>
          <w:i w:val="0"/>
          <w:iCs w:val="0"/>
          <w:color w:val="auto"/>
          <w:sz w:val="24"/>
          <w:szCs w:val="24"/>
        </w:rPr>
        <w:t xml:space="preserve"> transport</w:t>
      </w:r>
      <w:r w:rsidR="00DA3B6E" w:rsidRPr="00BC68D0">
        <w:rPr>
          <w:rFonts w:ascii="Poppins" w:hAnsi="Poppins" w:cs="Poppins"/>
          <w:i w:val="0"/>
          <w:iCs w:val="0"/>
          <w:color w:val="auto"/>
          <w:sz w:val="24"/>
          <w:szCs w:val="24"/>
        </w:rPr>
        <w:t xml:space="preserve"> (32%).</w:t>
      </w:r>
    </w:p>
    <w:p w14:paraId="46E7C3F0" w14:textId="326EF8C1" w:rsidR="00931A3C" w:rsidRPr="00931A3C" w:rsidRDefault="00E275F1" w:rsidP="008547E1">
      <w:pPr>
        <w:pStyle w:val="Caption"/>
      </w:pPr>
      <w:r w:rsidRPr="00EB61E2">
        <w:rPr>
          <w:rFonts w:ascii="Poppins" w:hAnsi="Poppins" w:cs="Poppins"/>
          <w:color w:val="auto"/>
          <w:sz w:val="24"/>
          <w:szCs w:val="24"/>
        </w:rPr>
        <w:t xml:space="preserve">Figure </w:t>
      </w:r>
      <w:r w:rsidRPr="00EB61E2">
        <w:rPr>
          <w:rFonts w:ascii="Poppins" w:hAnsi="Poppins" w:cs="Poppins"/>
          <w:color w:val="auto"/>
          <w:sz w:val="24"/>
          <w:szCs w:val="24"/>
        </w:rPr>
        <w:fldChar w:fldCharType="begin"/>
      </w:r>
      <w:r w:rsidRPr="00EB61E2">
        <w:rPr>
          <w:rFonts w:ascii="Poppins" w:hAnsi="Poppins" w:cs="Poppins"/>
          <w:color w:val="auto"/>
          <w:sz w:val="24"/>
          <w:szCs w:val="24"/>
        </w:rPr>
        <w:instrText xml:space="preserve"> SEQ Figure \* ARABIC </w:instrText>
      </w:r>
      <w:r w:rsidRPr="00EB61E2">
        <w:rPr>
          <w:rFonts w:ascii="Poppins" w:hAnsi="Poppins" w:cs="Poppins"/>
          <w:color w:val="auto"/>
          <w:sz w:val="24"/>
          <w:szCs w:val="24"/>
        </w:rPr>
        <w:fldChar w:fldCharType="separate"/>
      </w:r>
      <w:r w:rsidR="00861262">
        <w:rPr>
          <w:rFonts w:ascii="Poppins" w:hAnsi="Poppins" w:cs="Poppins"/>
          <w:noProof/>
          <w:color w:val="auto"/>
          <w:sz w:val="24"/>
          <w:szCs w:val="24"/>
        </w:rPr>
        <w:t>64</w:t>
      </w:r>
      <w:r w:rsidRPr="00EB61E2">
        <w:rPr>
          <w:rFonts w:ascii="Poppins" w:hAnsi="Poppins" w:cs="Poppins"/>
          <w:color w:val="auto"/>
          <w:sz w:val="24"/>
          <w:szCs w:val="24"/>
        </w:rPr>
        <w:fldChar w:fldCharType="end"/>
      </w:r>
      <w:r w:rsidRPr="00EB61E2">
        <w:rPr>
          <w:rFonts w:ascii="Poppins" w:hAnsi="Poppins" w:cs="Poppins"/>
          <w:color w:val="auto"/>
          <w:sz w:val="24"/>
          <w:szCs w:val="24"/>
        </w:rPr>
        <w:t>: Reasons and modes for making contact with the council</w:t>
      </w:r>
      <w:r w:rsidR="008547E1" w:rsidRPr="008547E1">
        <w:rPr>
          <w:noProof/>
        </w:rPr>
        <w:drawing>
          <wp:inline distT="0" distB="0" distL="0" distR="0" wp14:anchorId="1D19DE37" wp14:editId="7388AA35">
            <wp:extent cx="6443345" cy="3639820"/>
            <wp:effectExtent l="0" t="0" r="0" b="0"/>
            <wp:docPr id="1094631985" name="Picture 1" descr="A blue and white tab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631985" name="Picture 1" descr="A blue and white table with text&#10;&#10;Description automatically generated"/>
                    <pic:cNvPicPr/>
                  </pic:nvPicPr>
                  <pic:blipFill>
                    <a:blip r:embed="rId76"/>
                    <a:stretch>
                      <a:fillRect/>
                    </a:stretch>
                  </pic:blipFill>
                  <pic:spPr>
                    <a:xfrm>
                      <a:off x="0" y="0"/>
                      <a:ext cx="6443345" cy="3639820"/>
                    </a:xfrm>
                    <a:prstGeom prst="rect">
                      <a:avLst/>
                    </a:prstGeom>
                  </pic:spPr>
                </pic:pic>
              </a:graphicData>
            </a:graphic>
          </wp:inline>
        </w:drawing>
      </w:r>
    </w:p>
    <w:p w14:paraId="427945ED" w14:textId="35EC8206" w:rsidR="003434A3" w:rsidRPr="003434A3" w:rsidRDefault="003434A3" w:rsidP="000A3E03">
      <w:pPr>
        <w:pStyle w:val="Heading2"/>
        <w:numPr>
          <w:ilvl w:val="0"/>
          <w:numId w:val="0"/>
        </w:numPr>
        <w:rPr>
          <w:rFonts w:ascii="Poppins" w:hAnsi="Poppins" w:cs="Poppins"/>
          <w:b/>
          <w:bCs/>
          <w:color w:val="151515" w:themeColor="background2" w:themeShade="1A"/>
          <w:sz w:val="32"/>
          <w:szCs w:val="32"/>
        </w:rPr>
      </w:pPr>
      <w:bookmarkStart w:id="106" w:name="_Toc189044819"/>
      <w:bookmarkStart w:id="107" w:name="_Toc189150623"/>
      <w:r w:rsidRPr="003434A3">
        <w:rPr>
          <w:rFonts w:ascii="Poppins" w:hAnsi="Poppins" w:cs="Poppins"/>
          <w:b/>
          <w:bCs/>
          <w:color w:val="151515" w:themeColor="background2" w:themeShade="1A"/>
          <w:sz w:val="32"/>
          <w:szCs w:val="32"/>
        </w:rPr>
        <w:lastRenderedPageBreak/>
        <w:t>Satisfaction with contact experience</w:t>
      </w:r>
      <w:bookmarkEnd w:id="106"/>
      <w:bookmarkEnd w:id="107"/>
    </w:p>
    <w:p w14:paraId="6FD365A0" w14:textId="3D9B04F0" w:rsidR="003434A3" w:rsidRPr="00C10FC6" w:rsidRDefault="00661466" w:rsidP="003434A3">
      <w:pPr>
        <w:rPr>
          <w:rFonts w:ascii="Poppins" w:hAnsi="Poppins" w:cs="Poppins"/>
          <w:color w:val="auto"/>
        </w:rPr>
      </w:pPr>
      <w:bookmarkStart w:id="108" w:name="_Hlk188628668"/>
      <w:r w:rsidRPr="00C10FC6">
        <w:rPr>
          <w:rFonts w:ascii="Poppins" w:hAnsi="Poppins" w:cs="Poppins"/>
          <w:color w:val="auto"/>
        </w:rPr>
        <w:t xml:space="preserve">The key measures to rate customer satisfaction interaction with the council has remained </w:t>
      </w:r>
      <w:r w:rsidR="00E112B2" w:rsidRPr="00C10FC6">
        <w:rPr>
          <w:rFonts w:ascii="Poppins" w:hAnsi="Poppins" w:cs="Poppins"/>
          <w:color w:val="auto"/>
        </w:rPr>
        <w:t xml:space="preserve">fairly </w:t>
      </w:r>
      <w:r w:rsidR="004E344A" w:rsidRPr="00C10FC6">
        <w:rPr>
          <w:rFonts w:ascii="Poppins" w:hAnsi="Poppins" w:cs="Poppins"/>
          <w:color w:val="auto"/>
        </w:rPr>
        <w:t xml:space="preserve">stable since the 2022 survey. As in 2022, just under six in ten residents who have contacted the council </w:t>
      </w:r>
      <w:r w:rsidR="00E112B2" w:rsidRPr="00C10FC6">
        <w:rPr>
          <w:rFonts w:ascii="Poppins" w:hAnsi="Poppins" w:cs="Poppins"/>
          <w:color w:val="auto"/>
        </w:rPr>
        <w:t>say their overall experience was positive (59% vs. 57% in 2022).</w:t>
      </w:r>
      <w:bookmarkEnd w:id="108"/>
      <w:r w:rsidR="00E112B2" w:rsidRPr="00C10FC6">
        <w:rPr>
          <w:rFonts w:ascii="Poppins" w:hAnsi="Poppins" w:cs="Poppins"/>
          <w:color w:val="auto"/>
        </w:rPr>
        <w:t xml:space="preserve"> </w:t>
      </w:r>
      <w:r w:rsidR="00315809" w:rsidRPr="00C10FC6">
        <w:rPr>
          <w:rFonts w:ascii="Poppins" w:hAnsi="Poppins" w:cs="Poppins"/>
          <w:color w:val="auto"/>
        </w:rPr>
        <w:t>A similar proportion fe</w:t>
      </w:r>
      <w:r w:rsidR="00290D7B">
        <w:rPr>
          <w:rFonts w:ascii="Poppins" w:hAnsi="Poppins" w:cs="Poppins"/>
          <w:color w:val="auto"/>
        </w:rPr>
        <w:t>el</w:t>
      </w:r>
      <w:r w:rsidR="00315809" w:rsidRPr="00C10FC6">
        <w:rPr>
          <w:rFonts w:ascii="Poppins" w:hAnsi="Poppins" w:cs="Poppins"/>
          <w:color w:val="auto"/>
        </w:rPr>
        <w:t xml:space="preserve"> their query was cared about (</w:t>
      </w:r>
      <w:r w:rsidR="00497F05" w:rsidRPr="00C10FC6">
        <w:rPr>
          <w:rFonts w:ascii="Poppins" w:hAnsi="Poppins" w:cs="Poppins"/>
          <w:color w:val="auto"/>
        </w:rPr>
        <w:t>58% vs. 56%). Also</w:t>
      </w:r>
      <w:r w:rsidR="00991EBF" w:rsidRPr="00C10FC6">
        <w:rPr>
          <w:rFonts w:ascii="Poppins" w:hAnsi="Poppins" w:cs="Poppins"/>
          <w:color w:val="auto"/>
        </w:rPr>
        <w:t>,</w:t>
      </w:r>
      <w:r w:rsidR="00497F05" w:rsidRPr="00C10FC6">
        <w:rPr>
          <w:rFonts w:ascii="Poppins" w:hAnsi="Poppins" w:cs="Poppins"/>
          <w:color w:val="auto"/>
        </w:rPr>
        <w:t xml:space="preserve"> in line with 2022, </w:t>
      </w:r>
      <w:r w:rsidR="00BC360C" w:rsidRPr="00C10FC6">
        <w:rPr>
          <w:rFonts w:ascii="Poppins" w:hAnsi="Poppins" w:cs="Poppins"/>
          <w:color w:val="auto"/>
        </w:rPr>
        <w:t>65%</w:t>
      </w:r>
      <w:r w:rsidR="000F5817">
        <w:rPr>
          <w:rFonts w:ascii="Poppins" w:hAnsi="Poppins" w:cs="Poppins"/>
          <w:color w:val="auto"/>
        </w:rPr>
        <w:t xml:space="preserve"> (vs. 64%)</w:t>
      </w:r>
      <w:r w:rsidR="00BC360C" w:rsidRPr="00C10FC6">
        <w:rPr>
          <w:rFonts w:ascii="Poppins" w:hAnsi="Poppins" w:cs="Poppins"/>
          <w:color w:val="auto"/>
        </w:rPr>
        <w:t xml:space="preserve"> </w:t>
      </w:r>
      <w:r w:rsidR="005337CE" w:rsidRPr="00C10FC6">
        <w:rPr>
          <w:rFonts w:ascii="Poppins" w:hAnsi="Poppins" w:cs="Poppins"/>
          <w:color w:val="auto"/>
        </w:rPr>
        <w:t>fe</w:t>
      </w:r>
      <w:r w:rsidR="00290D7B">
        <w:rPr>
          <w:rFonts w:ascii="Poppins" w:hAnsi="Poppins" w:cs="Poppins"/>
          <w:color w:val="auto"/>
        </w:rPr>
        <w:t>el</w:t>
      </w:r>
      <w:r w:rsidR="005337CE" w:rsidRPr="00C10FC6">
        <w:rPr>
          <w:rFonts w:ascii="Poppins" w:hAnsi="Poppins" w:cs="Poppins"/>
          <w:color w:val="auto"/>
        </w:rPr>
        <w:t xml:space="preserve"> listened to</w:t>
      </w:r>
      <w:r w:rsidR="004D284F">
        <w:rPr>
          <w:rFonts w:ascii="Poppins" w:hAnsi="Poppins" w:cs="Poppins"/>
          <w:color w:val="auto"/>
        </w:rPr>
        <w:t xml:space="preserve"> </w:t>
      </w:r>
      <w:r w:rsidR="000750D1" w:rsidRPr="00C10FC6">
        <w:rPr>
          <w:rFonts w:ascii="Poppins" w:hAnsi="Poppins" w:cs="Poppins"/>
          <w:color w:val="auto"/>
        </w:rPr>
        <w:t xml:space="preserve">and that the council did what </w:t>
      </w:r>
      <w:r w:rsidR="00CA3B21" w:rsidRPr="00C10FC6">
        <w:rPr>
          <w:rFonts w:ascii="Poppins" w:hAnsi="Poppins" w:cs="Poppins"/>
          <w:color w:val="auto"/>
        </w:rPr>
        <w:t xml:space="preserve">they said they would do (63% vs. </w:t>
      </w:r>
      <w:r w:rsidR="00A8551D" w:rsidRPr="00C10FC6">
        <w:rPr>
          <w:rFonts w:ascii="Poppins" w:hAnsi="Poppins" w:cs="Poppins"/>
          <w:color w:val="auto"/>
        </w:rPr>
        <w:t>62%).</w:t>
      </w:r>
    </w:p>
    <w:p w14:paraId="6C74F1A2" w14:textId="3E8BAFAB" w:rsidR="00336973" w:rsidRPr="00C10FC6" w:rsidRDefault="00336973" w:rsidP="00336973">
      <w:pPr>
        <w:pStyle w:val="Caption"/>
        <w:rPr>
          <w:rFonts w:ascii="Poppins" w:hAnsi="Poppins" w:cs="Poppins"/>
          <w:color w:val="auto"/>
          <w:sz w:val="24"/>
          <w:szCs w:val="24"/>
        </w:rPr>
      </w:pPr>
      <w:r w:rsidRPr="00C10FC6">
        <w:rPr>
          <w:rFonts w:ascii="Poppins" w:hAnsi="Poppins" w:cs="Poppins"/>
          <w:color w:val="auto"/>
          <w:sz w:val="24"/>
          <w:szCs w:val="24"/>
        </w:rPr>
        <w:t xml:space="preserve">Figure </w:t>
      </w:r>
      <w:r w:rsidRPr="00C10FC6">
        <w:rPr>
          <w:rFonts w:ascii="Poppins" w:hAnsi="Poppins" w:cs="Poppins"/>
          <w:color w:val="auto"/>
          <w:sz w:val="24"/>
          <w:szCs w:val="24"/>
        </w:rPr>
        <w:fldChar w:fldCharType="begin"/>
      </w:r>
      <w:r w:rsidRPr="00C10FC6">
        <w:rPr>
          <w:rFonts w:ascii="Poppins" w:hAnsi="Poppins" w:cs="Poppins"/>
          <w:color w:val="auto"/>
          <w:sz w:val="24"/>
          <w:szCs w:val="24"/>
        </w:rPr>
        <w:instrText xml:space="preserve"> SEQ Figure \* ARABIC </w:instrText>
      </w:r>
      <w:r w:rsidRPr="00C10FC6">
        <w:rPr>
          <w:rFonts w:ascii="Poppins" w:hAnsi="Poppins" w:cs="Poppins"/>
          <w:color w:val="auto"/>
          <w:sz w:val="24"/>
          <w:szCs w:val="24"/>
        </w:rPr>
        <w:fldChar w:fldCharType="separate"/>
      </w:r>
      <w:r w:rsidR="00861262">
        <w:rPr>
          <w:rFonts w:ascii="Poppins" w:hAnsi="Poppins" w:cs="Poppins"/>
          <w:noProof/>
          <w:color w:val="auto"/>
          <w:sz w:val="24"/>
          <w:szCs w:val="24"/>
        </w:rPr>
        <w:t>65</w:t>
      </w:r>
      <w:r w:rsidRPr="00C10FC6">
        <w:rPr>
          <w:rFonts w:ascii="Poppins" w:hAnsi="Poppins" w:cs="Poppins"/>
          <w:color w:val="auto"/>
          <w:sz w:val="24"/>
          <w:szCs w:val="24"/>
        </w:rPr>
        <w:fldChar w:fldCharType="end"/>
      </w:r>
      <w:r w:rsidRPr="00C10FC6">
        <w:rPr>
          <w:rFonts w:ascii="Poppins" w:hAnsi="Poppins" w:cs="Poppins"/>
          <w:color w:val="auto"/>
          <w:sz w:val="24"/>
          <w:szCs w:val="24"/>
        </w:rPr>
        <w:t>: Satisfaction with aspects of contact experience</w:t>
      </w:r>
    </w:p>
    <w:p w14:paraId="25C274C2" w14:textId="75CF46EA" w:rsidR="00C42956" w:rsidRPr="00C42956" w:rsidRDefault="00927129" w:rsidP="00C42956">
      <w:r w:rsidRPr="00927129">
        <w:rPr>
          <w:noProof/>
        </w:rPr>
        <w:drawing>
          <wp:inline distT="0" distB="0" distL="0" distR="0" wp14:anchorId="2BE07F83" wp14:editId="55A3B23E">
            <wp:extent cx="6443345" cy="3570605"/>
            <wp:effectExtent l="0" t="0" r="0" b="0"/>
            <wp:docPr id="96964944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649443" name="Picture 1" descr="A screenshot of a graph&#10;&#10;Description automatically generated"/>
                    <pic:cNvPicPr/>
                  </pic:nvPicPr>
                  <pic:blipFill>
                    <a:blip r:embed="rId77"/>
                    <a:stretch>
                      <a:fillRect/>
                    </a:stretch>
                  </pic:blipFill>
                  <pic:spPr>
                    <a:xfrm>
                      <a:off x="0" y="0"/>
                      <a:ext cx="6443345" cy="3570605"/>
                    </a:xfrm>
                    <a:prstGeom prst="rect">
                      <a:avLst/>
                    </a:prstGeom>
                  </pic:spPr>
                </pic:pic>
              </a:graphicData>
            </a:graphic>
          </wp:inline>
        </w:drawing>
      </w:r>
    </w:p>
    <w:p w14:paraId="4AA46710" w14:textId="2430923C" w:rsidR="00B679F2" w:rsidRDefault="00B679F2" w:rsidP="003434A3">
      <w:pPr>
        <w:rPr>
          <w:rFonts w:ascii="Poppins" w:hAnsi="Poppins" w:cs="Poppins"/>
          <w:color w:val="auto"/>
        </w:rPr>
      </w:pPr>
      <w:r w:rsidRPr="00C10FC6">
        <w:rPr>
          <w:rFonts w:ascii="Poppins" w:hAnsi="Poppins" w:cs="Poppins"/>
          <w:color w:val="auto"/>
        </w:rPr>
        <w:t>Women (65%)</w:t>
      </w:r>
      <w:r w:rsidR="00BA0F6A" w:rsidRPr="00C10FC6">
        <w:rPr>
          <w:rFonts w:ascii="Poppins" w:hAnsi="Poppins" w:cs="Poppins"/>
          <w:color w:val="auto"/>
        </w:rPr>
        <w:t>, those aged 18-34 (74%)</w:t>
      </w:r>
      <w:r w:rsidR="003730DE" w:rsidRPr="00C10FC6">
        <w:rPr>
          <w:rFonts w:ascii="Poppins" w:hAnsi="Poppins" w:cs="Poppins"/>
          <w:color w:val="auto"/>
        </w:rPr>
        <w:t xml:space="preserve"> and social tenants (72%)</w:t>
      </w:r>
      <w:r w:rsidRPr="00C10FC6">
        <w:rPr>
          <w:rFonts w:ascii="Poppins" w:hAnsi="Poppins" w:cs="Poppins"/>
          <w:color w:val="auto"/>
        </w:rPr>
        <w:t xml:space="preserve"> are the most likely to be satisfied with their overall contact experience. </w:t>
      </w:r>
    </w:p>
    <w:p w14:paraId="7FC6DB3A" w14:textId="77777777" w:rsidR="00E90CD5" w:rsidRDefault="00E90CD5" w:rsidP="003434A3">
      <w:pPr>
        <w:rPr>
          <w:rFonts w:ascii="Poppins" w:hAnsi="Poppins" w:cs="Poppins"/>
          <w:color w:val="auto"/>
        </w:rPr>
      </w:pPr>
    </w:p>
    <w:p w14:paraId="338AFE1B" w14:textId="77777777" w:rsidR="00E90CD5" w:rsidRDefault="00E90CD5" w:rsidP="003434A3">
      <w:pPr>
        <w:rPr>
          <w:rFonts w:ascii="Poppins" w:hAnsi="Poppins" w:cs="Poppins"/>
          <w:color w:val="auto"/>
        </w:rPr>
      </w:pPr>
    </w:p>
    <w:p w14:paraId="589CF044" w14:textId="77777777" w:rsidR="00E90CD5" w:rsidRDefault="00E90CD5" w:rsidP="003434A3">
      <w:pPr>
        <w:rPr>
          <w:rFonts w:ascii="Poppins" w:hAnsi="Poppins" w:cs="Poppins"/>
          <w:color w:val="auto"/>
        </w:rPr>
      </w:pPr>
    </w:p>
    <w:p w14:paraId="78EEA85B" w14:textId="77777777" w:rsidR="00780F45" w:rsidRDefault="00780F45" w:rsidP="003434A3">
      <w:pPr>
        <w:rPr>
          <w:rFonts w:ascii="Poppins" w:hAnsi="Poppins" w:cs="Poppins"/>
          <w:color w:val="auto"/>
        </w:rPr>
      </w:pPr>
    </w:p>
    <w:p w14:paraId="66E6E97F" w14:textId="77777777" w:rsidR="00780F45" w:rsidRDefault="00780F45" w:rsidP="003434A3">
      <w:pPr>
        <w:rPr>
          <w:rFonts w:ascii="Poppins" w:hAnsi="Poppins" w:cs="Poppins"/>
          <w:color w:val="auto"/>
        </w:rPr>
      </w:pPr>
    </w:p>
    <w:p w14:paraId="50BAD13F" w14:textId="77777777" w:rsidR="00780F45" w:rsidRDefault="00780F45" w:rsidP="003434A3">
      <w:pPr>
        <w:rPr>
          <w:rFonts w:ascii="Poppins" w:hAnsi="Poppins" w:cs="Poppins"/>
          <w:color w:val="auto"/>
        </w:rPr>
      </w:pPr>
    </w:p>
    <w:p w14:paraId="793BE347" w14:textId="77777777" w:rsidR="00E90CD5" w:rsidRPr="00C10FC6" w:rsidRDefault="00E90CD5" w:rsidP="003434A3">
      <w:pPr>
        <w:rPr>
          <w:rFonts w:ascii="Poppins" w:hAnsi="Poppins" w:cs="Poppins"/>
          <w:color w:val="auto"/>
        </w:rPr>
      </w:pPr>
    </w:p>
    <w:p w14:paraId="417C76F4" w14:textId="77777777" w:rsidR="003434A3" w:rsidRDefault="003434A3" w:rsidP="003434A3">
      <w:pPr>
        <w:pStyle w:val="Heading2"/>
        <w:ind w:left="851" w:hanging="851"/>
        <w:rPr>
          <w:rFonts w:ascii="Poppins" w:hAnsi="Poppins" w:cs="Poppins"/>
          <w:b/>
          <w:bCs/>
          <w:color w:val="151515" w:themeColor="background2" w:themeShade="1A"/>
          <w:sz w:val="32"/>
          <w:szCs w:val="32"/>
        </w:rPr>
      </w:pPr>
      <w:bookmarkStart w:id="109" w:name="_Toc189150624"/>
      <w:r w:rsidRPr="003434A3">
        <w:rPr>
          <w:rFonts w:ascii="Poppins" w:hAnsi="Poppins" w:cs="Poppins"/>
          <w:b/>
          <w:bCs/>
          <w:color w:val="151515" w:themeColor="background2" w:themeShade="1A"/>
          <w:sz w:val="32"/>
          <w:szCs w:val="32"/>
        </w:rPr>
        <w:lastRenderedPageBreak/>
        <w:t>Expectations of customer contact experience</w:t>
      </w:r>
      <w:bookmarkEnd w:id="109"/>
    </w:p>
    <w:p w14:paraId="7955B377" w14:textId="4F1C8905" w:rsidR="00187EB8" w:rsidRPr="00C10FC6" w:rsidRDefault="00187EB8" w:rsidP="00187EB8">
      <w:pPr>
        <w:rPr>
          <w:rFonts w:ascii="Poppins" w:hAnsi="Poppins" w:cs="Poppins"/>
          <w:color w:val="auto"/>
        </w:rPr>
      </w:pPr>
      <w:r w:rsidRPr="00C10FC6">
        <w:rPr>
          <w:rFonts w:ascii="Poppins" w:hAnsi="Poppins" w:cs="Poppins"/>
          <w:color w:val="auto"/>
        </w:rPr>
        <w:t>Figures relating to whether their last contact with the council has changed their opinion of the council h</w:t>
      </w:r>
      <w:r w:rsidR="0047687D">
        <w:rPr>
          <w:rFonts w:ascii="Poppins" w:hAnsi="Poppins" w:cs="Poppins"/>
          <w:color w:val="auto"/>
        </w:rPr>
        <w:t>as</w:t>
      </w:r>
      <w:r w:rsidR="003D59A1">
        <w:rPr>
          <w:rFonts w:ascii="Poppins" w:hAnsi="Poppins" w:cs="Poppins"/>
          <w:color w:val="auto"/>
        </w:rPr>
        <w:t xml:space="preserve"> remained</w:t>
      </w:r>
      <w:r w:rsidR="00E2422E">
        <w:rPr>
          <w:rFonts w:ascii="Poppins" w:hAnsi="Poppins" w:cs="Poppins"/>
          <w:color w:val="auto"/>
        </w:rPr>
        <w:t xml:space="preserve"> fairly</w:t>
      </w:r>
      <w:r w:rsidRPr="00C10FC6">
        <w:rPr>
          <w:rFonts w:ascii="Poppins" w:hAnsi="Poppins" w:cs="Poppins"/>
          <w:color w:val="auto"/>
        </w:rPr>
        <w:t xml:space="preserve"> </w:t>
      </w:r>
      <w:r w:rsidR="0047687D">
        <w:rPr>
          <w:rFonts w:ascii="Poppins" w:hAnsi="Poppins" w:cs="Poppins"/>
          <w:color w:val="auto"/>
        </w:rPr>
        <w:t>consistent</w:t>
      </w:r>
      <w:r w:rsidRPr="00C10FC6">
        <w:rPr>
          <w:rFonts w:ascii="Poppins" w:hAnsi="Poppins" w:cs="Poppins"/>
          <w:color w:val="auto"/>
        </w:rPr>
        <w:t xml:space="preserve"> since 20</w:t>
      </w:r>
      <w:r w:rsidR="00C62E1D" w:rsidRPr="00C10FC6">
        <w:rPr>
          <w:rFonts w:ascii="Poppins" w:hAnsi="Poppins" w:cs="Poppins"/>
          <w:color w:val="auto"/>
        </w:rPr>
        <w:t>2</w:t>
      </w:r>
      <w:r w:rsidR="0047687D">
        <w:rPr>
          <w:rFonts w:ascii="Poppins" w:hAnsi="Poppins" w:cs="Poppins"/>
          <w:color w:val="auto"/>
        </w:rPr>
        <w:t>2</w:t>
      </w:r>
      <w:r w:rsidR="00E2422E">
        <w:rPr>
          <w:rFonts w:ascii="Poppins" w:hAnsi="Poppins" w:cs="Poppins"/>
          <w:color w:val="auto"/>
        </w:rPr>
        <w:t>,</w:t>
      </w:r>
      <w:r w:rsidRPr="00C10FC6">
        <w:rPr>
          <w:rFonts w:ascii="Poppins" w:hAnsi="Poppins" w:cs="Poppins"/>
          <w:color w:val="auto"/>
        </w:rPr>
        <w:t xml:space="preserve"> with 6</w:t>
      </w:r>
      <w:r w:rsidR="00FD458F" w:rsidRPr="00C10FC6">
        <w:rPr>
          <w:rFonts w:ascii="Poppins" w:hAnsi="Poppins" w:cs="Poppins"/>
          <w:color w:val="auto"/>
        </w:rPr>
        <w:t>6</w:t>
      </w:r>
      <w:r w:rsidRPr="00C10FC6">
        <w:rPr>
          <w:rFonts w:ascii="Poppins" w:hAnsi="Poppins" w:cs="Poppins"/>
          <w:color w:val="auto"/>
        </w:rPr>
        <w:t>% saying their opinion did not change, 20%</w:t>
      </w:r>
      <w:r w:rsidR="00E2422E">
        <w:rPr>
          <w:rFonts w:ascii="Poppins" w:hAnsi="Poppins" w:cs="Poppins"/>
          <w:color w:val="auto"/>
        </w:rPr>
        <w:t xml:space="preserve"> feel it has</w:t>
      </w:r>
      <w:r w:rsidRPr="00C10FC6">
        <w:rPr>
          <w:rFonts w:ascii="Poppins" w:hAnsi="Poppins" w:cs="Poppins"/>
          <w:color w:val="auto"/>
        </w:rPr>
        <w:t xml:space="preserve"> changed for the worse and 1</w:t>
      </w:r>
      <w:r w:rsidR="00FD458F" w:rsidRPr="00C10FC6">
        <w:rPr>
          <w:rFonts w:ascii="Poppins" w:hAnsi="Poppins" w:cs="Poppins"/>
          <w:color w:val="auto"/>
        </w:rPr>
        <w:t>4</w:t>
      </w:r>
      <w:r w:rsidRPr="00C10FC6">
        <w:rPr>
          <w:rFonts w:ascii="Poppins" w:hAnsi="Poppins" w:cs="Poppins"/>
          <w:color w:val="auto"/>
        </w:rPr>
        <w:t xml:space="preserve">% that it changed for the better. </w:t>
      </w:r>
    </w:p>
    <w:p w14:paraId="60E8F5B1" w14:textId="17A6D36A" w:rsidR="002A7E8D" w:rsidRPr="002A7E8D" w:rsidRDefault="00224ECC" w:rsidP="00EE61AA">
      <w:pPr>
        <w:pStyle w:val="Caption"/>
      </w:pPr>
      <w:r w:rsidRPr="00C10FC6">
        <w:rPr>
          <w:rFonts w:ascii="Poppins" w:hAnsi="Poppins" w:cs="Poppins"/>
          <w:color w:val="auto"/>
          <w:sz w:val="24"/>
          <w:szCs w:val="24"/>
        </w:rPr>
        <w:t xml:space="preserve">Figure </w:t>
      </w:r>
      <w:r w:rsidRPr="00C10FC6">
        <w:rPr>
          <w:rFonts w:ascii="Poppins" w:hAnsi="Poppins" w:cs="Poppins"/>
          <w:color w:val="auto"/>
          <w:sz w:val="24"/>
          <w:szCs w:val="24"/>
        </w:rPr>
        <w:fldChar w:fldCharType="begin"/>
      </w:r>
      <w:r w:rsidRPr="00C10FC6">
        <w:rPr>
          <w:rFonts w:ascii="Poppins" w:hAnsi="Poppins" w:cs="Poppins"/>
          <w:color w:val="auto"/>
          <w:sz w:val="24"/>
          <w:szCs w:val="24"/>
        </w:rPr>
        <w:instrText xml:space="preserve"> SEQ Figure \* ARABIC </w:instrText>
      </w:r>
      <w:r w:rsidRPr="00C10FC6">
        <w:rPr>
          <w:rFonts w:ascii="Poppins" w:hAnsi="Poppins" w:cs="Poppins"/>
          <w:color w:val="auto"/>
          <w:sz w:val="24"/>
          <w:szCs w:val="24"/>
        </w:rPr>
        <w:fldChar w:fldCharType="separate"/>
      </w:r>
      <w:r w:rsidR="00861262">
        <w:rPr>
          <w:rFonts w:ascii="Poppins" w:hAnsi="Poppins" w:cs="Poppins"/>
          <w:noProof/>
          <w:color w:val="auto"/>
          <w:sz w:val="24"/>
          <w:szCs w:val="24"/>
        </w:rPr>
        <w:t>66</w:t>
      </w:r>
      <w:r w:rsidRPr="00C10FC6">
        <w:rPr>
          <w:rFonts w:ascii="Poppins" w:hAnsi="Poppins" w:cs="Poppins"/>
          <w:color w:val="auto"/>
          <w:sz w:val="24"/>
          <w:szCs w:val="24"/>
        </w:rPr>
        <w:fldChar w:fldCharType="end"/>
      </w:r>
      <w:r w:rsidRPr="00C10FC6">
        <w:rPr>
          <w:rFonts w:ascii="Poppins" w:hAnsi="Poppins" w:cs="Poppins"/>
          <w:color w:val="auto"/>
          <w:sz w:val="24"/>
          <w:szCs w:val="24"/>
        </w:rPr>
        <w:t>: Last contact changed opinion of council?</w:t>
      </w:r>
      <w:r w:rsidR="00EE61AA" w:rsidRPr="00EE61AA">
        <w:rPr>
          <w:noProof/>
        </w:rPr>
        <w:drawing>
          <wp:inline distT="0" distB="0" distL="0" distR="0" wp14:anchorId="523405B1" wp14:editId="218970D9">
            <wp:extent cx="6443345" cy="3656330"/>
            <wp:effectExtent l="0" t="0" r="0" b="1270"/>
            <wp:docPr id="279596208" name="Picture 1" descr="A graph of a number of different colored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96208" name="Picture 1" descr="A graph of a number of different colored rectangles&#10;&#10;Description automatically generated"/>
                    <pic:cNvPicPr/>
                  </pic:nvPicPr>
                  <pic:blipFill>
                    <a:blip r:embed="rId78"/>
                    <a:stretch>
                      <a:fillRect/>
                    </a:stretch>
                  </pic:blipFill>
                  <pic:spPr>
                    <a:xfrm>
                      <a:off x="0" y="0"/>
                      <a:ext cx="6443345" cy="3656330"/>
                    </a:xfrm>
                    <a:prstGeom prst="rect">
                      <a:avLst/>
                    </a:prstGeom>
                  </pic:spPr>
                </pic:pic>
              </a:graphicData>
            </a:graphic>
          </wp:inline>
        </w:drawing>
      </w:r>
    </w:p>
    <w:p w14:paraId="68E22CA7" w14:textId="77777777" w:rsidR="006019D9" w:rsidRPr="00C10FC6" w:rsidRDefault="00063742" w:rsidP="003434A3">
      <w:pPr>
        <w:rPr>
          <w:rFonts w:ascii="Poppins" w:hAnsi="Poppins" w:cs="Poppins"/>
          <w:color w:val="auto"/>
        </w:rPr>
      </w:pPr>
      <w:r w:rsidRPr="00C10FC6">
        <w:rPr>
          <w:rFonts w:ascii="Poppins" w:hAnsi="Poppins" w:cs="Poppins"/>
          <w:color w:val="auto"/>
        </w:rPr>
        <w:t>There are few significant variations by demographic group in relation to this question</w:t>
      </w:r>
      <w:r w:rsidR="006019D9" w:rsidRPr="00C10FC6">
        <w:rPr>
          <w:rFonts w:ascii="Poppins" w:hAnsi="Poppins" w:cs="Poppins"/>
          <w:color w:val="auto"/>
        </w:rPr>
        <w:t>:</w:t>
      </w:r>
    </w:p>
    <w:p w14:paraId="7868AB68" w14:textId="7F19397C" w:rsidR="006019D9" w:rsidRPr="00C10FC6" w:rsidRDefault="006D3091" w:rsidP="00C52AC7">
      <w:pPr>
        <w:pStyle w:val="ListParagraph"/>
        <w:numPr>
          <w:ilvl w:val="0"/>
          <w:numId w:val="22"/>
        </w:numPr>
        <w:rPr>
          <w:rFonts w:ascii="Poppins" w:hAnsi="Poppins" w:cs="Poppins"/>
          <w:color w:val="auto"/>
        </w:rPr>
      </w:pPr>
      <w:r w:rsidRPr="00C10FC6">
        <w:rPr>
          <w:rFonts w:ascii="Poppins" w:hAnsi="Poppins" w:cs="Poppins"/>
          <w:color w:val="auto"/>
        </w:rPr>
        <w:t xml:space="preserve">Females (18%) and those aged 65+ (20%) </w:t>
      </w:r>
      <w:r w:rsidR="002F2E42" w:rsidRPr="00C10FC6">
        <w:rPr>
          <w:rFonts w:ascii="Poppins" w:hAnsi="Poppins" w:cs="Poppins"/>
          <w:color w:val="auto"/>
        </w:rPr>
        <w:t xml:space="preserve">are more likely than average to say their opinion of the council has </w:t>
      </w:r>
      <w:r w:rsidR="005158E9" w:rsidRPr="00C10FC6">
        <w:rPr>
          <w:rFonts w:ascii="Poppins" w:hAnsi="Poppins" w:cs="Poppins"/>
          <w:color w:val="auto"/>
        </w:rPr>
        <w:t>changed for the better</w:t>
      </w:r>
      <w:r w:rsidR="00721440" w:rsidRPr="00C10FC6">
        <w:rPr>
          <w:rFonts w:ascii="Poppins" w:hAnsi="Poppins" w:cs="Poppins"/>
          <w:color w:val="auto"/>
        </w:rPr>
        <w:t>.</w:t>
      </w:r>
    </w:p>
    <w:p w14:paraId="1D0B7525" w14:textId="77777777" w:rsidR="00721440" w:rsidRPr="00C10FC6" w:rsidRDefault="00721440" w:rsidP="00721440">
      <w:pPr>
        <w:pStyle w:val="ListParagraph"/>
        <w:rPr>
          <w:rFonts w:ascii="Poppins" w:hAnsi="Poppins" w:cs="Poppins"/>
          <w:color w:val="auto"/>
        </w:rPr>
      </w:pPr>
    </w:p>
    <w:p w14:paraId="4E859B7F" w14:textId="5E59EB96" w:rsidR="00721440" w:rsidRPr="00C10FC6" w:rsidRDefault="00721440" w:rsidP="00C52AC7">
      <w:pPr>
        <w:pStyle w:val="ListParagraph"/>
        <w:numPr>
          <w:ilvl w:val="0"/>
          <w:numId w:val="22"/>
        </w:numPr>
        <w:rPr>
          <w:rFonts w:ascii="Poppins" w:hAnsi="Poppins" w:cs="Poppins"/>
          <w:color w:val="auto"/>
        </w:rPr>
      </w:pPr>
      <w:r w:rsidRPr="00C10FC6">
        <w:rPr>
          <w:rFonts w:ascii="Poppins" w:hAnsi="Poppins" w:cs="Poppins"/>
          <w:color w:val="auto"/>
        </w:rPr>
        <w:t xml:space="preserve">Those making contact by </w:t>
      </w:r>
      <w:r w:rsidR="00290D7B">
        <w:rPr>
          <w:rFonts w:ascii="Poppins" w:hAnsi="Poppins" w:cs="Poppins"/>
          <w:color w:val="auto"/>
        </w:rPr>
        <w:t>tele</w:t>
      </w:r>
      <w:r w:rsidRPr="00C10FC6">
        <w:rPr>
          <w:rFonts w:ascii="Poppins" w:hAnsi="Poppins" w:cs="Poppins"/>
          <w:color w:val="auto"/>
        </w:rPr>
        <w:t>phone are more likely to have changed their opinion of the council for the better (2</w:t>
      </w:r>
      <w:r w:rsidR="00CD0319" w:rsidRPr="00C10FC6">
        <w:rPr>
          <w:rFonts w:ascii="Poppins" w:hAnsi="Poppins" w:cs="Poppins"/>
          <w:color w:val="auto"/>
        </w:rPr>
        <w:t>0</w:t>
      </w:r>
      <w:r w:rsidRPr="00C10FC6">
        <w:rPr>
          <w:rFonts w:ascii="Poppins" w:hAnsi="Poppins" w:cs="Poppins"/>
          <w:color w:val="auto"/>
        </w:rPr>
        <w:t>%).</w:t>
      </w:r>
    </w:p>
    <w:p w14:paraId="76AB3518" w14:textId="77777777" w:rsidR="00721440" w:rsidRPr="00C10FC6" w:rsidRDefault="00721440" w:rsidP="00721440">
      <w:pPr>
        <w:pStyle w:val="ListParagraph"/>
        <w:rPr>
          <w:rFonts w:ascii="Poppins" w:hAnsi="Poppins" w:cs="Poppins"/>
          <w:color w:val="auto"/>
        </w:rPr>
      </w:pPr>
    </w:p>
    <w:p w14:paraId="07E56931" w14:textId="77777777" w:rsidR="004E7942" w:rsidRPr="00C10FC6" w:rsidRDefault="00721440" w:rsidP="00C52AC7">
      <w:pPr>
        <w:pStyle w:val="ListParagraph"/>
        <w:numPr>
          <w:ilvl w:val="0"/>
          <w:numId w:val="22"/>
        </w:numPr>
        <w:rPr>
          <w:rFonts w:ascii="Poppins" w:hAnsi="Poppins" w:cs="Poppins"/>
          <w:b/>
          <w:bCs/>
          <w:color w:val="auto"/>
        </w:rPr>
      </w:pPr>
      <w:r w:rsidRPr="00C10FC6">
        <w:rPr>
          <w:rFonts w:ascii="Poppins" w:hAnsi="Poppins" w:cs="Poppins"/>
          <w:color w:val="auto"/>
        </w:rPr>
        <w:t xml:space="preserve">As seen in previous </w:t>
      </w:r>
      <w:r w:rsidR="008E6BFC" w:rsidRPr="00C10FC6">
        <w:rPr>
          <w:rFonts w:ascii="Poppins" w:hAnsi="Poppins" w:cs="Poppins"/>
          <w:color w:val="auto"/>
        </w:rPr>
        <w:t>surveys</w:t>
      </w:r>
      <w:r w:rsidRPr="00C10FC6">
        <w:rPr>
          <w:rFonts w:ascii="Poppins" w:hAnsi="Poppins" w:cs="Poppins"/>
          <w:color w:val="auto"/>
        </w:rPr>
        <w:t>, if the purpose of the contact was to make a complaint, then that resident is significantly more likely to say their opinion has changed for the worse (</w:t>
      </w:r>
      <w:r w:rsidR="00467F39" w:rsidRPr="00C10FC6">
        <w:rPr>
          <w:rFonts w:ascii="Poppins" w:hAnsi="Poppins" w:cs="Poppins"/>
          <w:color w:val="auto"/>
        </w:rPr>
        <w:t>40</w:t>
      </w:r>
      <w:r w:rsidRPr="00C10FC6">
        <w:rPr>
          <w:rFonts w:ascii="Poppins" w:hAnsi="Poppins" w:cs="Poppins"/>
          <w:color w:val="auto"/>
        </w:rPr>
        <w:t>%), as is the case for those reporting a problem (</w:t>
      </w:r>
      <w:r w:rsidR="0006479C" w:rsidRPr="00C10FC6">
        <w:rPr>
          <w:rFonts w:ascii="Poppins" w:hAnsi="Poppins" w:cs="Poppins"/>
          <w:color w:val="auto"/>
        </w:rPr>
        <w:t>36</w:t>
      </w:r>
      <w:r w:rsidRPr="00C10FC6">
        <w:rPr>
          <w:rFonts w:ascii="Poppins" w:hAnsi="Poppins" w:cs="Poppins"/>
          <w:color w:val="auto"/>
        </w:rPr>
        <w:t>%). Those requesting a housing repair</w:t>
      </w:r>
      <w:r w:rsidR="0006479C" w:rsidRPr="00C10FC6">
        <w:rPr>
          <w:rFonts w:ascii="Poppins" w:hAnsi="Poppins" w:cs="Poppins"/>
          <w:color w:val="auto"/>
        </w:rPr>
        <w:t xml:space="preserve"> (29%)</w:t>
      </w:r>
      <w:r w:rsidRPr="00C10FC6">
        <w:rPr>
          <w:rFonts w:ascii="Poppins" w:hAnsi="Poppins" w:cs="Poppins"/>
          <w:color w:val="auto"/>
        </w:rPr>
        <w:t xml:space="preserve"> or contacting the council to </w:t>
      </w:r>
      <w:r w:rsidR="00AB0274" w:rsidRPr="00C10FC6">
        <w:rPr>
          <w:rFonts w:ascii="Poppins" w:hAnsi="Poppins" w:cs="Poppins"/>
          <w:color w:val="auto"/>
        </w:rPr>
        <w:t>apply for a service</w:t>
      </w:r>
      <w:r w:rsidR="004E7942" w:rsidRPr="00C10FC6">
        <w:rPr>
          <w:rFonts w:ascii="Poppins" w:hAnsi="Poppins" w:cs="Poppins"/>
          <w:color w:val="auto"/>
        </w:rPr>
        <w:t xml:space="preserve"> (26%)</w:t>
      </w:r>
      <w:r w:rsidRPr="00C10FC6">
        <w:rPr>
          <w:rFonts w:ascii="Poppins" w:hAnsi="Poppins" w:cs="Poppins"/>
          <w:color w:val="auto"/>
        </w:rPr>
        <w:t xml:space="preserve"> are more likely to come away with a better opinion of the council</w:t>
      </w:r>
      <w:r w:rsidR="004E7942" w:rsidRPr="00C10FC6">
        <w:rPr>
          <w:rFonts w:ascii="Poppins" w:hAnsi="Poppins" w:cs="Poppins"/>
          <w:color w:val="auto"/>
        </w:rPr>
        <w:t>.</w:t>
      </w:r>
    </w:p>
    <w:p w14:paraId="07013B85" w14:textId="77777777" w:rsidR="004E7942" w:rsidRDefault="004E7942" w:rsidP="004E7942">
      <w:pPr>
        <w:pStyle w:val="ListParagraph"/>
        <w:rPr>
          <w:rFonts w:ascii="Poppins" w:hAnsi="Poppins" w:cs="Poppins"/>
          <w:b/>
          <w:bCs/>
          <w:color w:val="22388B"/>
          <w:sz w:val="32"/>
          <w:szCs w:val="32"/>
        </w:rPr>
      </w:pPr>
    </w:p>
    <w:p w14:paraId="424A13DF" w14:textId="77777777" w:rsidR="00C10FC6" w:rsidRDefault="00C10FC6" w:rsidP="004E7942">
      <w:pPr>
        <w:pStyle w:val="ListParagraph"/>
        <w:rPr>
          <w:rFonts w:ascii="Poppins" w:hAnsi="Poppins" w:cs="Poppins"/>
          <w:b/>
          <w:bCs/>
          <w:color w:val="22388B"/>
          <w:sz w:val="32"/>
          <w:szCs w:val="32"/>
        </w:rPr>
      </w:pPr>
    </w:p>
    <w:p w14:paraId="5EEC5105" w14:textId="0AA8C6F5" w:rsidR="003434A3" w:rsidRPr="004E7942" w:rsidRDefault="003434A3" w:rsidP="004E7942">
      <w:pPr>
        <w:rPr>
          <w:rFonts w:ascii="Poppins" w:hAnsi="Poppins" w:cs="Poppins"/>
          <w:b/>
          <w:bCs/>
          <w:color w:val="22388B"/>
          <w:sz w:val="32"/>
          <w:szCs w:val="32"/>
        </w:rPr>
      </w:pPr>
      <w:r w:rsidRPr="004E7942">
        <w:rPr>
          <w:rFonts w:ascii="Poppins" w:hAnsi="Poppins" w:cs="Poppins"/>
          <w:b/>
          <w:bCs/>
          <w:color w:val="22388B"/>
          <w:sz w:val="32"/>
          <w:szCs w:val="32"/>
        </w:rPr>
        <w:lastRenderedPageBreak/>
        <w:t>Feeling informed</w:t>
      </w:r>
    </w:p>
    <w:p w14:paraId="78A86376" w14:textId="77777777" w:rsidR="00667302" w:rsidRDefault="003434A3" w:rsidP="003434A3">
      <w:pPr>
        <w:pStyle w:val="Heading2"/>
        <w:ind w:left="851" w:hanging="851"/>
        <w:rPr>
          <w:rFonts w:ascii="Poppins" w:hAnsi="Poppins" w:cs="Poppins"/>
          <w:b/>
          <w:bCs/>
          <w:color w:val="151515" w:themeColor="background2" w:themeShade="1A"/>
          <w:sz w:val="32"/>
          <w:szCs w:val="32"/>
        </w:rPr>
      </w:pPr>
      <w:bookmarkStart w:id="110" w:name="_Toc189150625"/>
      <w:r w:rsidRPr="003434A3">
        <w:rPr>
          <w:rFonts w:ascii="Poppins" w:hAnsi="Poppins" w:cs="Poppins"/>
          <w:b/>
          <w:bCs/>
          <w:color w:val="151515" w:themeColor="background2" w:themeShade="1A"/>
          <w:sz w:val="32"/>
          <w:szCs w:val="32"/>
        </w:rPr>
        <w:t>Information provision</w:t>
      </w:r>
      <w:bookmarkEnd w:id="110"/>
    </w:p>
    <w:p w14:paraId="51E80D8E" w14:textId="0B3C3EFE" w:rsidR="00AC0F90" w:rsidRPr="00C10FC6" w:rsidRDefault="00667302" w:rsidP="00667302">
      <w:pPr>
        <w:pStyle w:val="Heading2"/>
        <w:numPr>
          <w:ilvl w:val="0"/>
          <w:numId w:val="0"/>
        </w:numPr>
        <w:rPr>
          <w:rFonts w:ascii="Poppins" w:hAnsi="Poppins" w:cs="Poppins"/>
          <w:color w:val="auto"/>
          <w:sz w:val="24"/>
          <w:szCs w:val="24"/>
        </w:rPr>
      </w:pPr>
      <w:bookmarkStart w:id="111" w:name="_Toc188440463"/>
      <w:bookmarkStart w:id="112" w:name="_Toc188476529"/>
      <w:bookmarkStart w:id="113" w:name="_Toc188607741"/>
      <w:bookmarkStart w:id="114" w:name="_Toc188949916"/>
      <w:bookmarkStart w:id="115" w:name="_Toc189044822"/>
      <w:bookmarkStart w:id="116" w:name="_Toc189150626"/>
      <w:bookmarkStart w:id="117" w:name="_Hlk188628690"/>
      <w:r w:rsidRPr="00C10FC6">
        <w:rPr>
          <w:rFonts w:ascii="Poppins" w:hAnsi="Poppins" w:cs="Poppins"/>
          <w:color w:val="auto"/>
          <w:sz w:val="24"/>
          <w:szCs w:val="24"/>
        </w:rPr>
        <w:t>Just over half (5</w:t>
      </w:r>
      <w:r w:rsidR="005051F4" w:rsidRPr="00C10FC6">
        <w:rPr>
          <w:rFonts w:ascii="Poppins" w:hAnsi="Poppins" w:cs="Poppins"/>
          <w:color w:val="auto"/>
          <w:sz w:val="24"/>
          <w:szCs w:val="24"/>
        </w:rPr>
        <w:t>4</w:t>
      </w:r>
      <w:r w:rsidRPr="00C10FC6">
        <w:rPr>
          <w:rFonts w:ascii="Poppins" w:hAnsi="Poppins" w:cs="Poppins"/>
          <w:color w:val="auto"/>
          <w:sz w:val="24"/>
          <w:szCs w:val="24"/>
        </w:rPr>
        <w:t xml:space="preserve">%) of residents feel informed about the services and benefits provided by the council. This figure </w:t>
      </w:r>
      <w:r w:rsidR="00414ADD" w:rsidRPr="00C10FC6">
        <w:rPr>
          <w:rFonts w:ascii="Poppins" w:hAnsi="Poppins" w:cs="Poppins"/>
          <w:color w:val="auto"/>
          <w:sz w:val="24"/>
          <w:szCs w:val="24"/>
        </w:rPr>
        <w:t>is</w:t>
      </w:r>
      <w:r w:rsidR="00780F45">
        <w:rPr>
          <w:rFonts w:ascii="Poppins" w:hAnsi="Poppins" w:cs="Poppins"/>
          <w:color w:val="auto"/>
          <w:sz w:val="24"/>
          <w:szCs w:val="24"/>
        </w:rPr>
        <w:t xml:space="preserve"> </w:t>
      </w:r>
      <w:r w:rsidR="00361CDE">
        <w:rPr>
          <w:rFonts w:ascii="Poppins" w:hAnsi="Poppins" w:cs="Poppins"/>
          <w:color w:val="auto"/>
          <w:sz w:val="24"/>
          <w:szCs w:val="24"/>
        </w:rPr>
        <w:t>significantly</w:t>
      </w:r>
      <w:r w:rsidRPr="00C10FC6">
        <w:rPr>
          <w:rFonts w:ascii="Poppins" w:hAnsi="Poppins" w:cs="Poppins"/>
          <w:color w:val="auto"/>
          <w:sz w:val="24"/>
          <w:szCs w:val="24"/>
        </w:rPr>
        <w:t xml:space="preserve"> </w:t>
      </w:r>
      <w:r w:rsidR="000C322C" w:rsidRPr="00C10FC6">
        <w:rPr>
          <w:rFonts w:ascii="Poppins" w:hAnsi="Poppins" w:cs="Poppins"/>
          <w:color w:val="auto"/>
          <w:sz w:val="24"/>
          <w:szCs w:val="24"/>
        </w:rPr>
        <w:t>higher</w:t>
      </w:r>
      <w:r w:rsidRPr="00C10FC6">
        <w:rPr>
          <w:rFonts w:ascii="Poppins" w:hAnsi="Poppins" w:cs="Poppins"/>
          <w:color w:val="auto"/>
          <w:sz w:val="24"/>
          <w:szCs w:val="24"/>
        </w:rPr>
        <w:t xml:space="preserve"> than the LGA benchmark </w:t>
      </w:r>
      <w:r w:rsidR="000C322C" w:rsidRPr="00C10FC6">
        <w:rPr>
          <w:rFonts w:ascii="Poppins" w:hAnsi="Poppins" w:cs="Poppins"/>
          <w:color w:val="auto"/>
          <w:sz w:val="24"/>
          <w:szCs w:val="24"/>
        </w:rPr>
        <w:t>(47</w:t>
      </w:r>
      <w:r w:rsidRPr="00C10FC6">
        <w:rPr>
          <w:rFonts w:ascii="Poppins" w:hAnsi="Poppins" w:cs="Poppins"/>
          <w:color w:val="auto"/>
          <w:sz w:val="24"/>
          <w:szCs w:val="24"/>
        </w:rPr>
        <w:t>%)</w:t>
      </w:r>
      <w:r w:rsidR="00AC0F90" w:rsidRPr="00C10FC6">
        <w:rPr>
          <w:rFonts w:ascii="Poppins" w:hAnsi="Poppins" w:cs="Poppins"/>
          <w:color w:val="auto"/>
          <w:sz w:val="24"/>
          <w:szCs w:val="24"/>
        </w:rPr>
        <w:t>.</w:t>
      </w:r>
      <w:bookmarkEnd w:id="111"/>
      <w:bookmarkEnd w:id="112"/>
      <w:bookmarkEnd w:id="113"/>
      <w:bookmarkEnd w:id="114"/>
      <w:bookmarkEnd w:id="115"/>
      <w:bookmarkEnd w:id="116"/>
    </w:p>
    <w:bookmarkEnd w:id="117"/>
    <w:p w14:paraId="4F82289D" w14:textId="2FA19010" w:rsidR="00B20B35" w:rsidRPr="00C10FC6" w:rsidRDefault="00B20B35" w:rsidP="00B20B35">
      <w:pPr>
        <w:pStyle w:val="Caption"/>
        <w:rPr>
          <w:rFonts w:ascii="Poppins" w:hAnsi="Poppins" w:cs="Poppins"/>
          <w:color w:val="auto"/>
          <w:sz w:val="24"/>
          <w:szCs w:val="24"/>
        </w:rPr>
      </w:pPr>
      <w:r w:rsidRPr="00C10FC6">
        <w:rPr>
          <w:rFonts w:ascii="Poppins" w:hAnsi="Poppins" w:cs="Poppins"/>
          <w:color w:val="auto"/>
          <w:sz w:val="24"/>
          <w:szCs w:val="24"/>
        </w:rPr>
        <w:t xml:space="preserve">Figure </w:t>
      </w:r>
      <w:r w:rsidRPr="00C10FC6">
        <w:rPr>
          <w:rFonts w:ascii="Poppins" w:hAnsi="Poppins" w:cs="Poppins"/>
          <w:color w:val="auto"/>
          <w:sz w:val="24"/>
          <w:szCs w:val="24"/>
        </w:rPr>
        <w:fldChar w:fldCharType="begin"/>
      </w:r>
      <w:r w:rsidRPr="00C10FC6">
        <w:rPr>
          <w:rFonts w:ascii="Poppins" w:hAnsi="Poppins" w:cs="Poppins"/>
          <w:color w:val="auto"/>
          <w:sz w:val="24"/>
          <w:szCs w:val="24"/>
        </w:rPr>
        <w:instrText xml:space="preserve"> SEQ Figure \* ARABIC </w:instrText>
      </w:r>
      <w:r w:rsidRPr="00C10FC6">
        <w:rPr>
          <w:rFonts w:ascii="Poppins" w:hAnsi="Poppins" w:cs="Poppins"/>
          <w:color w:val="auto"/>
          <w:sz w:val="24"/>
          <w:szCs w:val="24"/>
        </w:rPr>
        <w:fldChar w:fldCharType="separate"/>
      </w:r>
      <w:r w:rsidR="00861262">
        <w:rPr>
          <w:rFonts w:ascii="Poppins" w:hAnsi="Poppins" w:cs="Poppins"/>
          <w:noProof/>
          <w:color w:val="auto"/>
          <w:sz w:val="24"/>
          <w:szCs w:val="24"/>
        </w:rPr>
        <w:t>67</w:t>
      </w:r>
      <w:r w:rsidRPr="00C10FC6">
        <w:rPr>
          <w:rFonts w:ascii="Poppins" w:hAnsi="Poppins" w:cs="Poppins"/>
          <w:color w:val="auto"/>
          <w:sz w:val="24"/>
          <w:szCs w:val="24"/>
        </w:rPr>
        <w:fldChar w:fldCharType="end"/>
      </w:r>
      <w:r w:rsidRPr="00C10FC6">
        <w:rPr>
          <w:rFonts w:ascii="Poppins" w:hAnsi="Poppins" w:cs="Poppins"/>
          <w:color w:val="auto"/>
          <w:sz w:val="24"/>
          <w:szCs w:val="24"/>
        </w:rPr>
        <w:t>: Keeping residents informed</w:t>
      </w:r>
    </w:p>
    <w:p w14:paraId="6FD43C68" w14:textId="40CDC960" w:rsidR="007A1FEB" w:rsidRPr="007A1FEB" w:rsidRDefault="0067596F" w:rsidP="007A1FEB">
      <w:r w:rsidRPr="0067596F">
        <w:rPr>
          <w:noProof/>
        </w:rPr>
        <w:drawing>
          <wp:inline distT="0" distB="0" distL="0" distR="0" wp14:anchorId="31B34D08" wp14:editId="02775898">
            <wp:extent cx="6443345" cy="3590290"/>
            <wp:effectExtent l="0" t="0" r="0" b="0"/>
            <wp:docPr id="914520176"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520176" name="Picture 1" descr="A close-up of a graph&#10;&#10;Description automatically generated"/>
                    <pic:cNvPicPr/>
                  </pic:nvPicPr>
                  <pic:blipFill>
                    <a:blip r:embed="rId79"/>
                    <a:stretch>
                      <a:fillRect/>
                    </a:stretch>
                  </pic:blipFill>
                  <pic:spPr>
                    <a:xfrm>
                      <a:off x="0" y="0"/>
                      <a:ext cx="6443345" cy="3590290"/>
                    </a:xfrm>
                    <a:prstGeom prst="rect">
                      <a:avLst/>
                    </a:prstGeom>
                  </pic:spPr>
                </pic:pic>
              </a:graphicData>
            </a:graphic>
          </wp:inline>
        </w:drawing>
      </w:r>
    </w:p>
    <w:p w14:paraId="64FC6BFB" w14:textId="77777777" w:rsidR="003434A3" w:rsidRDefault="003434A3" w:rsidP="003434A3">
      <w:pPr>
        <w:pStyle w:val="Heading2"/>
        <w:ind w:left="851" w:hanging="851"/>
        <w:rPr>
          <w:rFonts w:ascii="Poppins" w:hAnsi="Poppins" w:cs="Poppins"/>
          <w:b/>
          <w:bCs/>
          <w:color w:val="151515" w:themeColor="background2" w:themeShade="1A"/>
          <w:sz w:val="32"/>
          <w:szCs w:val="32"/>
        </w:rPr>
      </w:pPr>
      <w:bookmarkStart w:id="118" w:name="_Toc189150627"/>
      <w:r w:rsidRPr="003434A3">
        <w:rPr>
          <w:rFonts w:ascii="Poppins" w:hAnsi="Poppins" w:cs="Poppins"/>
          <w:b/>
          <w:bCs/>
          <w:color w:val="151515" w:themeColor="background2" w:themeShade="1A"/>
          <w:sz w:val="32"/>
          <w:szCs w:val="32"/>
        </w:rPr>
        <w:t>Sources of information</w:t>
      </w:r>
      <w:bookmarkEnd w:id="118"/>
    </w:p>
    <w:p w14:paraId="3FA6A356" w14:textId="0D4AF5D7" w:rsidR="00FA188C" w:rsidRPr="00C10FC6" w:rsidRDefault="00BC285A" w:rsidP="00BC285A">
      <w:pPr>
        <w:rPr>
          <w:rFonts w:ascii="Poppins" w:hAnsi="Poppins" w:cs="Poppins"/>
          <w:color w:val="auto"/>
        </w:rPr>
      </w:pPr>
      <w:r w:rsidRPr="00C10FC6">
        <w:rPr>
          <w:rFonts w:ascii="Poppins" w:hAnsi="Poppins" w:cs="Poppins"/>
          <w:color w:val="auto"/>
        </w:rPr>
        <w:t>When asked where residents currently obtain most of their information about the council, the</w:t>
      </w:r>
      <w:r w:rsidR="007002E7" w:rsidRPr="00C10FC6">
        <w:rPr>
          <w:rFonts w:ascii="Poppins" w:hAnsi="Poppins" w:cs="Poppins"/>
          <w:color w:val="auto"/>
        </w:rPr>
        <w:t xml:space="preserve"> council website and</w:t>
      </w:r>
      <w:r w:rsidRPr="00C10FC6">
        <w:rPr>
          <w:rFonts w:ascii="Poppins" w:hAnsi="Poppins" w:cs="Poppins"/>
          <w:color w:val="auto"/>
        </w:rPr>
        <w:t xml:space="preserve"> ‘Our North Tyneside’ magazine (</w:t>
      </w:r>
      <w:r w:rsidR="007002E7" w:rsidRPr="00C10FC6">
        <w:rPr>
          <w:rFonts w:ascii="Poppins" w:hAnsi="Poppins" w:cs="Poppins"/>
          <w:color w:val="auto"/>
        </w:rPr>
        <w:t xml:space="preserve">both </w:t>
      </w:r>
      <w:r w:rsidRPr="00C10FC6">
        <w:rPr>
          <w:rFonts w:ascii="Poppins" w:hAnsi="Poppins" w:cs="Poppins"/>
          <w:color w:val="auto"/>
        </w:rPr>
        <w:t>5</w:t>
      </w:r>
      <w:r w:rsidR="00DA1849" w:rsidRPr="00C10FC6">
        <w:rPr>
          <w:rFonts w:ascii="Poppins" w:hAnsi="Poppins" w:cs="Poppins"/>
          <w:color w:val="auto"/>
        </w:rPr>
        <w:t>1</w:t>
      </w:r>
      <w:r w:rsidRPr="00C10FC6">
        <w:rPr>
          <w:rFonts w:ascii="Poppins" w:hAnsi="Poppins" w:cs="Poppins"/>
          <w:color w:val="auto"/>
        </w:rPr>
        <w:t>%) remain the most popular</w:t>
      </w:r>
      <w:r w:rsidR="00744A11" w:rsidRPr="00C10FC6">
        <w:rPr>
          <w:rFonts w:ascii="Poppins" w:hAnsi="Poppins" w:cs="Poppins"/>
          <w:color w:val="auto"/>
        </w:rPr>
        <w:t xml:space="preserve">. </w:t>
      </w:r>
      <w:r w:rsidR="003D59A1">
        <w:rPr>
          <w:rFonts w:ascii="Poppins" w:hAnsi="Poppins" w:cs="Poppins"/>
          <w:color w:val="auto"/>
        </w:rPr>
        <w:t>However,</w:t>
      </w:r>
      <w:r w:rsidR="00744A11" w:rsidRPr="00C10FC6">
        <w:rPr>
          <w:rFonts w:ascii="Poppins" w:hAnsi="Poppins" w:cs="Poppins"/>
          <w:color w:val="auto"/>
        </w:rPr>
        <w:t xml:space="preserve"> usage of both sources ha</w:t>
      </w:r>
      <w:r w:rsidR="00B33956" w:rsidRPr="00C10FC6">
        <w:rPr>
          <w:rFonts w:ascii="Poppins" w:hAnsi="Poppins" w:cs="Poppins"/>
          <w:color w:val="auto"/>
        </w:rPr>
        <w:t>s</w:t>
      </w:r>
      <w:r w:rsidR="00744A11" w:rsidRPr="00C10FC6">
        <w:rPr>
          <w:rFonts w:ascii="Poppins" w:hAnsi="Poppins" w:cs="Poppins"/>
          <w:color w:val="auto"/>
        </w:rPr>
        <w:t xml:space="preserve"> decreased</w:t>
      </w:r>
      <w:r w:rsidR="008C3BE6">
        <w:rPr>
          <w:rFonts w:ascii="Poppins" w:hAnsi="Poppins" w:cs="Poppins"/>
          <w:color w:val="auto"/>
        </w:rPr>
        <w:t xml:space="preserve"> significantly</w:t>
      </w:r>
      <w:r w:rsidR="00744A11" w:rsidRPr="00C10FC6">
        <w:rPr>
          <w:rFonts w:ascii="Poppins" w:hAnsi="Poppins" w:cs="Poppins"/>
          <w:color w:val="auto"/>
        </w:rPr>
        <w:t xml:space="preserve"> </w:t>
      </w:r>
      <w:r w:rsidR="00B907E6" w:rsidRPr="00C10FC6">
        <w:rPr>
          <w:rFonts w:ascii="Poppins" w:hAnsi="Poppins" w:cs="Poppins"/>
          <w:color w:val="auto"/>
        </w:rPr>
        <w:t>by seven and six percentage points respectively since the 2022 survey.</w:t>
      </w:r>
    </w:p>
    <w:p w14:paraId="42E5CF18" w14:textId="22FAE795" w:rsidR="00935CA3" w:rsidRPr="00C10FC6" w:rsidRDefault="00BC285A" w:rsidP="00BC285A">
      <w:pPr>
        <w:rPr>
          <w:rFonts w:ascii="Poppins" w:hAnsi="Poppins" w:cs="Poppins"/>
          <w:color w:val="auto"/>
        </w:rPr>
      </w:pPr>
      <w:r w:rsidRPr="00C10FC6">
        <w:rPr>
          <w:rFonts w:ascii="Poppins" w:hAnsi="Poppins" w:cs="Poppins"/>
          <w:color w:val="auto"/>
        </w:rPr>
        <w:t xml:space="preserve">The downward trend in the popularity of local media has continued, with it now being selected by just </w:t>
      </w:r>
      <w:r w:rsidR="005E373D" w:rsidRPr="00C10FC6">
        <w:rPr>
          <w:rFonts w:ascii="Poppins" w:hAnsi="Poppins" w:cs="Poppins"/>
          <w:color w:val="auto"/>
        </w:rPr>
        <w:t>under a quarter of residents</w:t>
      </w:r>
      <w:r w:rsidRPr="00C10FC6">
        <w:rPr>
          <w:rFonts w:ascii="Poppins" w:hAnsi="Poppins" w:cs="Poppins"/>
          <w:color w:val="auto"/>
        </w:rPr>
        <w:t xml:space="preserve"> (2</w:t>
      </w:r>
      <w:r w:rsidR="005E373D" w:rsidRPr="00C10FC6">
        <w:rPr>
          <w:rFonts w:ascii="Poppins" w:hAnsi="Poppins" w:cs="Poppins"/>
          <w:color w:val="auto"/>
        </w:rPr>
        <w:t>3</w:t>
      </w:r>
      <w:r w:rsidRPr="00C10FC6">
        <w:rPr>
          <w:rFonts w:ascii="Poppins" w:hAnsi="Poppins" w:cs="Poppins"/>
          <w:color w:val="auto"/>
        </w:rPr>
        <w:t xml:space="preserve">%) as a current source of information (down from </w:t>
      </w:r>
      <w:r w:rsidR="00780F45">
        <w:rPr>
          <w:rFonts w:ascii="Poppins" w:hAnsi="Poppins" w:cs="Poppins"/>
          <w:color w:val="auto"/>
        </w:rPr>
        <w:t>30</w:t>
      </w:r>
      <w:r w:rsidRPr="00C10FC6">
        <w:rPr>
          <w:rFonts w:ascii="Poppins" w:hAnsi="Poppins" w:cs="Poppins"/>
          <w:color w:val="auto"/>
        </w:rPr>
        <w:t>% in 2</w:t>
      </w:r>
      <w:r w:rsidR="00780F45">
        <w:rPr>
          <w:rFonts w:ascii="Poppins" w:hAnsi="Poppins" w:cs="Poppins"/>
          <w:color w:val="auto"/>
        </w:rPr>
        <w:t>019</w:t>
      </w:r>
      <w:r w:rsidRPr="00C10FC6">
        <w:rPr>
          <w:rFonts w:ascii="Poppins" w:hAnsi="Poppins" w:cs="Poppins"/>
          <w:color w:val="auto"/>
        </w:rPr>
        <w:t xml:space="preserve">). </w:t>
      </w:r>
    </w:p>
    <w:p w14:paraId="3D59E3FA" w14:textId="000D8845" w:rsidR="003434A3" w:rsidRPr="00C10FC6" w:rsidRDefault="007A395A" w:rsidP="003434A3">
      <w:pPr>
        <w:rPr>
          <w:rFonts w:ascii="Poppins" w:hAnsi="Poppins" w:cs="Poppins"/>
          <w:color w:val="auto"/>
        </w:rPr>
      </w:pPr>
      <w:r w:rsidRPr="00C10FC6">
        <w:rPr>
          <w:rFonts w:ascii="Poppins" w:hAnsi="Poppins" w:cs="Poppins"/>
          <w:color w:val="auto"/>
        </w:rPr>
        <w:t>Preferences on obtaining information has remained fairly consistent since 2022</w:t>
      </w:r>
      <w:r w:rsidR="003D59A1">
        <w:rPr>
          <w:rFonts w:ascii="Poppins" w:hAnsi="Poppins" w:cs="Poppins"/>
          <w:color w:val="auto"/>
        </w:rPr>
        <w:t>, a</w:t>
      </w:r>
      <w:r w:rsidRPr="00C10FC6">
        <w:rPr>
          <w:rFonts w:ascii="Poppins" w:hAnsi="Poppins" w:cs="Poppins"/>
          <w:color w:val="auto"/>
        </w:rPr>
        <w:t xml:space="preserve">lthough the proportion </w:t>
      </w:r>
      <w:r w:rsidR="00315C09" w:rsidRPr="00C10FC6">
        <w:rPr>
          <w:rFonts w:ascii="Poppins" w:hAnsi="Poppins" w:cs="Poppins"/>
          <w:color w:val="auto"/>
        </w:rPr>
        <w:t>preferring to receive information via ‘Our North Tyneside’ (the residents’ magazine)</w:t>
      </w:r>
      <w:r w:rsidR="00763EB5" w:rsidRPr="00C10FC6">
        <w:rPr>
          <w:rFonts w:ascii="Poppins" w:hAnsi="Poppins" w:cs="Poppins"/>
          <w:color w:val="auto"/>
        </w:rPr>
        <w:t xml:space="preserve"> has decreased</w:t>
      </w:r>
      <w:r w:rsidR="00780F45">
        <w:rPr>
          <w:rFonts w:ascii="Poppins" w:hAnsi="Poppins" w:cs="Poppins"/>
          <w:color w:val="auto"/>
        </w:rPr>
        <w:t xml:space="preserve"> slightly</w:t>
      </w:r>
      <w:r w:rsidR="00763EB5" w:rsidRPr="00C10FC6">
        <w:rPr>
          <w:rFonts w:ascii="Poppins" w:hAnsi="Poppins" w:cs="Poppins"/>
          <w:color w:val="auto"/>
        </w:rPr>
        <w:t xml:space="preserve"> by four percentage points to 25%. </w:t>
      </w:r>
    </w:p>
    <w:p w14:paraId="62A35983" w14:textId="77777777" w:rsidR="00612A9D" w:rsidRDefault="00612A9D" w:rsidP="003434A3">
      <w:pPr>
        <w:rPr>
          <w:rFonts w:ascii="Poppins" w:hAnsi="Poppins" w:cs="Poppins"/>
          <w:color w:val="auto"/>
          <w:sz w:val="22"/>
          <w:szCs w:val="22"/>
        </w:rPr>
      </w:pPr>
    </w:p>
    <w:p w14:paraId="0897AA8D" w14:textId="77777777" w:rsidR="00612A9D" w:rsidRDefault="00612A9D" w:rsidP="003434A3">
      <w:pPr>
        <w:rPr>
          <w:rFonts w:ascii="Poppins" w:hAnsi="Poppins" w:cs="Poppins"/>
          <w:color w:val="auto"/>
          <w:sz w:val="22"/>
          <w:szCs w:val="22"/>
        </w:rPr>
      </w:pPr>
    </w:p>
    <w:p w14:paraId="76D46226" w14:textId="75DABA86" w:rsidR="00A956ED" w:rsidRPr="00A956ED" w:rsidRDefault="00A956ED" w:rsidP="00A956ED">
      <w:pPr>
        <w:pStyle w:val="Caption"/>
        <w:rPr>
          <w:rFonts w:ascii="Poppins" w:hAnsi="Poppins" w:cs="Poppins"/>
          <w:color w:val="auto"/>
          <w:sz w:val="22"/>
          <w:szCs w:val="22"/>
        </w:rPr>
      </w:pPr>
      <w:r w:rsidRPr="00A956ED">
        <w:rPr>
          <w:rFonts w:ascii="Poppins" w:hAnsi="Poppins" w:cs="Poppins"/>
          <w:color w:val="auto"/>
          <w:sz w:val="22"/>
          <w:szCs w:val="22"/>
        </w:rPr>
        <w:lastRenderedPageBreak/>
        <w:t xml:space="preserve">Figure </w:t>
      </w:r>
      <w:r w:rsidRPr="00A956ED">
        <w:rPr>
          <w:rFonts w:ascii="Poppins" w:hAnsi="Poppins" w:cs="Poppins"/>
          <w:color w:val="auto"/>
          <w:sz w:val="22"/>
          <w:szCs w:val="22"/>
        </w:rPr>
        <w:fldChar w:fldCharType="begin"/>
      </w:r>
      <w:r w:rsidRPr="00A956ED">
        <w:rPr>
          <w:rFonts w:ascii="Poppins" w:hAnsi="Poppins" w:cs="Poppins"/>
          <w:color w:val="auto"/>
          <w:sz w:val="22"/>
          <w:szCs w:val="22"/>
        </w:rPr>
        <w:instrText xml:space="preserve"> SEQ Figure \* ARABIC </w:instrText>
      </w:r>
      <w:r w:rsidRPr="00A956ED">
        <w:rPr>
          <w:rFonts w:ascii="Poppins" w:hAnsi="Poppins" w:cs="Poppins"/>
          <w:color w:val="auto"/>
          <w:sz w:val="22"/>
          <w:szCs w:val="22"/>
        </w:rPr>
        <w:fldChar w:fldCharType="separate"/>
      </w:r>
      <w:r w:rsidR="00861262">
        <w:rPr>
          <w:rFonts w:ascii="Poppins" w:hAnsi="Poppins" w:cs="Poppins"/>
          <w:noProof/>
          <w:color w:val="auto"/>
          <w:sz w:val="22"/>
          <w:szCs w:val="22"/>
        </w:rPr>
        <w:t>68</w:t>
      </w:r>
      <w:r w:rsidRPr="00A956ED">
        <w:rPr>
          <w:rFonts w:ascii="Poppins" w:hAnsi="Poppins" w:cs="Poppins"/>
          <w:color w:val="auto"/>
          <w:sz w:val="22"/>
          <w:szCs w:val="22"/>
        </w:rPr>
        <w:fldChar w:fldCharType="end"/>
      </w:r>
      <w:r w:rsidRPr="00A956ED">
        <w:rPr>
          <w:rFonts w:ascii="Poppins" w:hAnsi="Poppins" w:cs="Poppins"/>
          <w:color w:val="auto"/>
          <w:sz w:val="22"/>
          <w:szCs w:val="22"/>
        </w:rPr>
        <w:t>: Current and preferred sources of information</w:t>
      </w:r>
    </w:p>
    <w:p w14:paraId="57CC2B03" w14:textId="49E9C0E2" w:rsidR="00AC1A6C" w:rsidRPr="00AC1A6C" w:rsidRDefault="00467815" w:rsidP="00AC1A6C">
      <w:r w:rsidRPr="00467815">
        <w:rPr>
          <w:noProof/>
        </w:rPr>
        <w:drawing>
          <wp:inline distT="0" distB="0" distL="0" distR="0" wp14:anchorId="19787355" wp14:editId="4016390B">
            <wp:extent cx="6443345" cy="3569335"/>
            <wp:effectExtent l="0" t="0" r="0" b="0"/>
            <wp:docPr id="142123241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232416" name="Picture 1" descr="A screenshot of a graph&#10;&#10;Description automatically generated"/>
                    <pic:cNvPicPr/>
                  </pic:nvPicPr>
                  <pic:blipFill>
                    <a:blip r:embed="rId80"/>
                    <a:stretch>
                      <a:fillRect/>
                    </a:stretch>
                  </pic:blipFill>
                  <pic:spPr>
                    <a:xfrm>
                      <a:off x="0" y="0"/>
                      <a:ext cx="6443345" cy="3569335"/>
                    </a:xfrm>
                    <a:prstGeom prst="rect">
                      <a:avLst/>
                    </a:prstGeom>
                  </pic:spPr>
                </pic:pic>
              </a:graphicData>
            </a:graphic>
          </wp:inline>
        </w:drawing>
      </w:r>
    </w:p>
    <w:p w14:paraId="0FC04E48" w14:textId="484D6E89" w:rsidR="003E0BF5" w:rsidRDefault="003E0BF5" w:rsidP="003434A3">
      <w:pPr>
        <w:rPr>
          <w:rFonts w:ascii="Poppins" w:hAnsi="Poppins" w:cs="Poppins"/>
          <w:color w:val="auto"/>
        </w:rPr>
      </w:pPr>
      <w:r>
        <w:rPr>
          <w:rFonts w:ascii="Poppins" w:hAnsi="Poppins" w:cs="Poppins"/>
          <w:color w:val="auto"/>
        </w:rPr>
        <w:t>When looking at differences by sub-group, we see that:</w:t>
      </w:r>
    </w:p>
    <w:p w14:paraId="73826963" w14:textId="7F13CD5C" w:rsidR="00F16B88" w:rsidRDefault="00F16B88" w:rsidP="003E0BF5">
      <w:pPr>
        <w:pStyle w:val="ListParagraph"/>
        <w:numPr>
          <w:ilvl w:val="0"/>
          <w:numId w:val="35"/>
        </w:numPr>
        <w:rPr>
          <w:rFonts w:ascii="Poppins" w:hAnsi="Poppins" w:cs="Poppins"/>
          <w:color w:val="auto"/>
        </w:rPr>
      </w:pPr>
      <w:r w:rsidRPr="003E0BF5">
        <w:rPr>
          <w:rFonts w:ascii="Poppins" w:hAnsi="Poppins" w:cs="Poppins"/>
          <w:color w:val="auto"/>
        </w:rPr>
        <w:t>T</w:t>
      </w:r>
      <w:r w:rsidR="009C11CB" w:rsidRPr="003E0BF5">
        <w:rPr>
          <w:rFonts w:ascii="Poppins" w:hAnsi="Poppins" w:cs="Poppins"/>
          <w:color w:val="auto"/>
        </w:rPr>
        <w:t>hose aged</w:t>
      </w:r>
      <w:r w:rsidRPr="003E0BF5">
        <w:rPr>
          <w:rFonts w:ascii="Poppins" w:hAnsi="Poppins" w:cs="Poppins"/>
          <w:color w:val="auto"/>
        </w:rPr>
        <w:t xml:space="preserve"> </w:t>
      </w:r>
      <w:r w:rsidR="002D06D1" w:rsidRPr="003E0BF5">
        <w:rPr>
          <w:rFonts w:ascii="Poppins" w:hAnsi="Poppins" w:cs="Poppins"/>
          <w:color w:val="auto"/>
        </w:rPr>
        <w:t>45</w:t>
      </w:r>
      <w:r w:rsidR="00023574" w:rsidRPr="003E0BF5">
        <w:rPr>
          <w:rFonts w:ascii="Poppins" w:hAnsi="Poppins" w:cs="Poppins"/>
          <w:color w:val="auto"/>
        </w:rPr>
        <w:t xml:space="preserve">-54 are most likely to </w:t>
      </w:r>
      <w:r w:rsidR="002D06D1" w:rsidRPr="003E0BF5">
        <w:rPr>
          <w:rFonts w:ascii="Poppins" w:hAnsi="Poppins" w:cs="Poppins"/>
          <w:color w:val="auto"/>
        </w:rPr>
        <w:t>obtain information about North Tyneside and the service it provides</w:t>
      </w:r>
      <w:r w:rsidR="00023574" w:rsidRPr="003E0BF5">
        <w:rPr>
          <w:rFonts w:ascii="Poppins" w:hAnsi="Poppins" w:cs="Poppins"/>
          <w:color w:val="auto"/>
        </w:rPr>
        <w:t xml:space="preserve"> via the website (</w:t>
      </w:r>
      <w:r w:rsidR="002D06D1" w:rsidRPr="003E0BF5">
        <w:rPr>
          <w:rFonts w:ascii="Poppins" w:hAnsi="Poppins" w:cs="Poppins"/>
          <w:color w:val="auto"/>
        </w:rPr>
        <w:t>67</w:t>
      </w:r>
      <w:r w:rsidR="00A229FE" w:rsidRPr="003E0BF5">
        <w:rPr>
          <w:rFonts w:ascii="Poppins" w:hAnsi="Poppins" w:cs="Poppins"/>
          <w:color w:val="auto"/>
        </w:rPr>
        <w:t>% vs.</w:t>
      </w:r>
      <w:r w:rsidR="002C610C" w:rsidRPr="003E0BF5">
        <w:rPr>
          <w:rFonts w:ascii="Poppins" w:hAnsi="Poppins" w:cs="Poppins"/>
          <w:color w:val="auto"/>
        </w:rPr>
        <w:t xml:space="preserve"> </w:t>
      </w:r>
      <w:r w:rsidR="002D06D1" w:rsidRPr="003E0BF5">
        <w:rPr>
          <w:rFonts w:ascii="Poppins" w:hAnsi="Poppins" w:cs="Poppins"/>
          <w:color w:val="auto"/>
        </w:rPr>
        <w:t>5</w:t>
      </w:r>
      <w:r w:rsidR="002C610C" w:rsidRPr="003E0BF5">
        <w:rPr>
          <w:rFonts w:ascii="Poppins" w:hAnsi="Poppins" w:cs="Poppins"/>
          <w:color w:val="auto"/>
        </w:rPr>
        <w:t xml:space="preserve">1%). </w:t>
      </w:r>
      <w:r w:rsidRPr="003E0BF5">
        <w:rPr>
          <w:rFonts w:ascii="Poppins" w:hAnsi="Poppins" w:cs="Poppins"/>
          <w:color w:val="auto"/>
        </w:rPr>
        <w:t xml:space="preserve">Those who are working are also significantly more likely to </w:t>
      </w:r>
      <w:r w:rsidR="002D06D1" w:rsidRPr="003E0BF5">
        <w:rPr>
          <w:rFonts w:ascii="Poppins" w:hAnsi="Poppins" w:cs="Poppins"/>
          <w:color w:val="auto"/>
        </w:rPr>
        <w:t>obtain information using this channel</w:t>
      </w:r>
      <w:r w:rsidRPr="003E0BF5">
        <w:rPr>
          <w:rFonts w:ascii="Poppins" w:hAnsi="Poppins" w:cs="Poppins"/>
          <w:color w:val="auto"/>
        </w:rPr>
        <w:t xml:space="preserve"> (</w:t>
      </w:r>
      <w:r w:rsidR="002D06D1" w:rsidRPr="003E0BF5">
        <w:rPr>
          <w:rFonts w:ascii="Poppins" w:hAnsi="Poppins" w:cs="Poppins"/>
          <w:color w:val="auto"/>
        </w:rPr>
        <w:t>58</w:t>
      </w:r>
      <w:r w:rsidRPr="003E0BF5">
        <w:rPr>
          <w:rFonts w:ascii="Poppins" w:hAnsi="Poppins" w:cs="Poppins"/>
          <w:color w:val="auto"/>
        </w:rPr>
        <w:t>%)</w:t>
      </w:r>
      <w:r w:rsidR="00A90060">
        <w:rPr>
          <w:rFonts w:ascii="Poppins" w:hAnsi="Poppins" w:cs="Poppins"/>
          <w:color w:val="auto"/>
        </w:rPr>
        <w:t>.</w:t>
      </w:r>
    </w:p>
    <w:p w14:paraId="4B1E0EC9" w14:textId="77777777" w:rsidR="008B6A74" w:rsidRPr="003E0BF5" w:rsidRDefault="008B6A74" w:rsidP="008B6A74">
      <w:pPr>
        <w:pStyle w:val="ListParagraph"/>
        <w:rPr>
          <w:rFonts w:ascii="Poppins" w:hAnsi="Poppins" w:cs="Poppins"/>
          <w:color w:val="auto"/>
        </w:rPr>
      </w:pPr>
    </w:p>
    <w:p w14:paraId="4DF386E0" w14:textId="35BA4938" w:rsidR="002A1E54" w:rsidRPr="003E0BF5" w:rsidRDefault="00F16B88" w:rsidP="003E0BF5">
      <w:pPr>
        <w:pStyle w:val="ListParagraph"/>
        <w:numPr>
          <w:ilvl w:val="0"/>
          <w:numId w:val="35"/>
        </w:numPr>
        <w:rPr>
          <w:rFonts w:ascii="Poppins" w:hAnsi="Poppins" w:cs="Poppins"/>
          <w:color w:val="auto"/>
        </w:rPr>
      </w:pPr>
      <w:r w:rsidRPr="003E0BF5">
        <w:rPr>
          <w:rFonts w:ascii="Poppins" w:hAnsi="Poppins" w:cs="Poppins"/>
          <w:color w:val="auto"/>
        </w:rPr>
        <w:t>Owner occupiers (</w:t>
      </w:r>
      <w:r w:rsidR="00B23D3E" w:rsidRPr="003E0BF5">
        <w:rPr>
          <w:rFonts w:ascii="Poppins" w:hAnsi="Poppins" w:cs="Poppins"/>
          <w:color w:val="auto"/>
        </w:rPr>
        <w:t>54</w:t>
      </w:r>
      <w:r w:rsidRPr="003E0BF5">
        <w:rPr>
          <w:rFonts w:ascii="Poppins" w:hAnsi="Poppins" w:cs="Poppins"/>
          <w:color w:val="auto"/>
        </w:rPr>
        <w:t>%)</w:t>
      </w:r>
      <w:r w:rsidR="007027F7" w:rsidRPr="003E0BF5">
        <w:rPr>
          <w:rFonts w:ascii="Poppins" w:hAnsi="Poppins" w:cs="Poppins"/>
          <w:color w:val="auto"/>
        </w:rPr>
        <w:t xml:space="preserve"> and those living in </w:t>
      </w:r>
      <w:r w:rsidR="008F5456" w:rsidRPr="003E0BF5">
        <w:rPr>
          <w:rFonts w:ascii="Poppins" w:hAnsi="Poppins" w:cs="Poppins"/>
          <w:color w:val="auto"/>
        </w:rPr>
        <w:t>the Eastern area (55%)</w:t>
      </w:r>
      <w:r w:rsidRPr="003E0BF5">
        <w:rPr>
          <w:rFonts w:ascii="Poppins" w:hAnsi="Poppins" w:cs="Poppins"/>
          <w:color w:val="auto"/>
        </w:rPr>
        <w:t xml:space="preserve"> are also more likely to use ‘Our North Tyneside’ as a source of information while social tenants most commonly </w:t>
      </w:r>
      <w:r w:rsidR="00610347" w:rsidRPr="003E0BF5">
        <w:rPr>
          <w:rFonts w:ascii="Poppins" w:hAnsi="Poppins" w:cs="Poppins"/>
          <w:color w:val="auto"/>
        </w:rPr>
        <w:t>prefer to use</w:t>
      </w:r>
      <w:r w:rsidRPr="003E0BF5">
        <w:rPr>
          <w:rFonts w:ascii="Poppins" w:hAnsi="Poppins" w:cs="Poppins"/>
          <w:color w:val="auto"/>
        </w:rPr>
        <w:t xml:space="preserve"> direct contact (</w:t>
      </w:r>
      <w:r w:rsidR="009367FC" w:rsidRPr="003E0BF5">
        <w:rPr>
          <w:rFonts w:ascii="Poppins" w:hAnsi="Poppins" w:cs="Poppins"/>
          <w:color w:val="auto"/>
        </w:rPr>
        <w:t>39</w:t>
      </w:r>
      <w:r w:rsidRPr="003E0BF5">
        <w:rPr>
          <w:rFonts w:ascii="Poppins" w:hAnsi="Poppins" w:cs="Poppins"/>
          <w:color w:val="auto"/>
        </w:rPr>
        <w:t>%)</w:t>
      </w:r>
      <w:r w:rsidR="00A90060">
        <w:rPr>
          <w:rFonts w:ascii="Poppins" w:hAnsi="Poppins" w:cs="Poppins"/>
          <w:color w:val="auto"/>
        </w:rPr>
        <w:t>.</w:t>
      </w:r>
    </w:p>
    <w:p w14:paraId="338D880E" w14:textId="77777777" w:rsidR="003434A3" w:rsidRPr="003434A3" w:rsidRDefault="003434A3" w:rsidP="003434A3">
      <w:pPr>
        <w:rPr>
          <w:rFonts w:ascii="Poppins" w:hAnsi="Poppins" w:cs="Poppins"/>
          <w:color w:val="151515" w:themeColor="background2" w:themeShade="1A"/>
        </w:rPr>
      </w:pPr>
    </w:p>
    <w:p w14:paraId="57A93EE7" w14:textId="77777777" w:rsidR="003434A3" w:rsidRPr="003434A3" w:rsidRDefault="003434A3" w:rsidP="003434A3">
      <w:pPr>
        <w:pStyle w:val="1stParagraph"/>
        <w:rPr>
          <w:rFonts w:ascii="Poppins" w:hAnsi="Poppins" w:cs="Poppins"/>
          <w:color w:val="151515" w:themeColor="background2" w:themeShade="1A"/>
        </w:rPr>
      </w:pPr>
      <w:r w:rsidRPr="003434A3">
        <w:rPr>
          <w:rFonts w:ascii="Poppins" w:hAnsi="Poppins" w:cs="Poppins"/>
          <w:color w:val="151515" w:themeColor="background2" w:themeShade="1A"/>
        </w:rPr>
        <w:br w:type="page"/>
      </w:r>
    </w:p>
    <w:p w14:paraId="3AFFC5D7" w14:textId="1B644486" w:rsidR="009E217D" w:rsidRPr="009E217D" w:rsidRDefault="009E217D" w:rsidP="009E217D"/>
    <w:p w14:paraId="06EE0FBD" w14:textId="77AB88EA" w:rsidR="00D602A4" w:rsidRPr="003434A3" w:rsidRDefault="00D602A4" w:rsidP="00D602A4">
      <w:pPr>
        <w:pStyle w:val="Heading1"/>
        <w:ind w:left="851" w:hanging="851"/>
        <w:rPr>
          <w:rFonts w:ascii="Poppins" w:hAnsi="Poppins" w:cs="Poppins"/>
          <w:color w:val="22388B"/>
        </w:rPr>
      </w:pPr>
      <w:bookmarkStart w:id="119" w:name="_Toc189150628"/>
      <w:r>
        <w:rPr>
          <w:rFonts w:ascii="Poppins" w:hAnsi="Poppins" w:cs="Poppins"/>
          <w:color w:val="22388B"/>
        </w:rPr>
        <w:t>Technical report</w:t>
      </w:r>
      <w:bookmarkEnd w:id="119"/>
    </w:p>
    <w:p w14:paraId="6791C2AC" w14:textId="7A0D54FB" w:rsidR="00826A3F" w:rsidRDefault="00826A3F" w:rsidP="00826A3F">
      <w:pPr>
        <w:pStyle w:val="Heading2"/>
        <w:ind w:left="851" w:hanging="851"/>
        <w:rPr>
          <w:rFonts w:ascii="Poppins" w:hAnsi="Poppins" w:cs="Poppins"/>
          <w:b/>
          <w:bCs/>
          <w:color w:val="151515" w:themeColor="background2" w:themeShade="1A"/>
          <w:sz w:val="32"/>
          <w:szCs w:val="32"/>
        </w:rPr>
      </w:pPr>
      <w:bookmarkStart w:id="120" w:name="_Toc189150629"/>
      <w:r>
        <w:rPr>
          <w:rFonts w:ascii="Poppins" w:hAnsi="Poppins" w:cs="Poppins"/>
          <w:b/>
          <w:bCs/>
          <w:color w:val="151515" w:themeColor="background2" w:themeShade="1A"/>
          <w:sz w:val="32"/>
          <w:szCs w:val="32"/>
        </w:rPr>
        <w:t>Respondent profile</w:t>
      </w:r>
      <w:bookmarkEnd w:id="120"/>
    </w:p>
    <w:p w14:paraId="2BECD4DB" w14:textId="52B21BB4" w:rsidR="00014F47" w:rsidRPr="00BC68D0" w:rsidRDefault="00826A3F" w:rsidP="00826A3F">
      <w:pPr>
        <w:pStyle w:val="ListParagraph"/>
        <w:ind w:left="0"/>
        <w:rPr>
          <w:rFonts w:ascii="Poppins" w:hAnsi="Poppins" w:cs="Poppins"/>
          <w:color w:val="auto"/>
        </w:rPr>
      </w:pPr>
      <w:r w:rsidRPr="00BC68D0">
        <w:rPr>
          <w:rFonts w:ascii="Poppins" w:hAnsi="Poppins" w:cs="Poppins"/>
          <w:color w:val="auto"/>
        </w:rPr>
        <w:t>Figure 6</w:t>
      </w:r>
      <w:r w:rsidR="00BC68D0" w:rsidRPr="00BC68D0">
        <w:rPr>
          <w:rFonts w:ascii="Poppins" w:hAnsi="Poppins" w:cs="Poppins"/>
          <w:color w:val="auto"/>
        </w:rPr>
        <w:t>9</w:t>
      </w:r>
      <w:r w:rsidRPr="00BC68D0">
        <w:rPr>
          <w:rFonts w:ascii="Poppins" w:hAnsi="Poppins" w:cs="Poppins"/>
          <w:color w:val="auto"/>
        </w:rPr>
        <w:t xml:space="preserve"> shows the profile of participants</w:t>
      </w:r>
      <w:r w:rsidR="00F34672" w:rsidRPr="00BC68D0">
        <w:rPr>
          <w:rFonts w:ascii="Poppins" w:hAnsi="Poppins" w:cs="Poppins"/>
          <w:color w:val="auto"/>
        </w:rPr>
        <w:t xml:space="preserve"> that participated in the 2024 survey</w:t>
      </w:r>
      <w:r w:rsidRPr="00BC68D0">
        <w:rPr>
          <w:rFonts w:ascii="Poppins" w:hAnsi="Poppins" w:cs="Poppins"/>
          <w:color w:val="auto"/>
        </w:rPr>
        <w:t xml:space="preserve">, </w:t>
      </w:r>
      <w:r w:rsidR="003A5705" w:rsidRPr="00BC68D0">
        <w:rPr>
          <w:rFonts w:ascii="Poppins" w:hAnsi="Poppins" w:cs="Poppins"/>
          <w:color w:val="auto"/>
        </w:rPr>
        <w:t xml:space="preserve">in terms of the </w:t>
      </w:r>
      <w:r w:rsidRPr="00BC68D0">
        <w:rPr>
          <w:rFonts w:ascii="Poppins" w:hAnsi="Poppins" w:cs="Poppins"/>
          <w:color w:val="auto"/>
        </w:rPr>
        <w:t>unweighted</w:t>
      </w:r>
      <w:r w:rsidR="00F34672" w:rsidRPr="00BC68D0">
        <w:rPr>
          <w:rFonts w:ascii="Poppins" w:hAnsi="Poppins" w:cs="Poppins"/>
          <w:color w:val="auto"/>
        </w:rPr>
        <w:t xml:space="preserve"> </w:t>
      </w:r>
      <w:r w:rsidR="003A5705" w:rsidRPr="00BC68D0">
        <w:rPr>
          <w:rFonts w:ascii="Poppins" w:hAnsi="Poppins" w:cs="Poppins"/>
          <w:color w:val="auto"/>
        </w:rPr>
        <w:t xml:space="preserve">profile </w:t>
      </w:r>
      <w:r w:rsidR="00F34672" w:rsidRPr="00BC68D0">
        <w:rPr>
          <w:rFonts w:ascii="Poppins" w:hAnsi="Poppins" w:cs="Poppins"/>
          <w:color w:val="auto"/>
        </w:rPr>
        <w:t>and then once weighted to the</w:t>
      </w:r>
      <w:r w:rsidRPr="00BC68D0">
        <w:rPr>
          <w:rFonts w:ascii="Poppins" w:hAnsi="Poppins" w:cs="Poppins"/>
          <w:color w:val="auto"/>
        </w:rPr>
        <w:t xml:space="preserve"> demographic profile of the North Tyneside population aged 18+. The unweighted sample of participants </w:t>
      </w:r>
      <w:r w:rsidR="00E52D70" w:rsidRPr="00BC68D0">
        <w:rPr>
          <w:rFonts w:ascii="Poppins" w:hAnsi="Poppins" w:cs="Poppins"/>
          <w:color w:val="auto"/>
        </w:rPr>
        <w:t>almost matches the profile of</w:t>
      </w:r>
      <w:r w:rsidRPr="00BC68D0">
        <w:rPr>
          <w:rFonts w:ascii="Poppins" w:hAnsi="Poppins" w:cs="Poppins"/>
          <w:color w:val="auto"/>
        </w:rPr>
        <w:t xml:space="preserve"> borough population by </w:t>
      </w:r>
      <w:r w:rsidR="004C7269">
        <w:rPr>
          <w:rFonts w:ascii="Poppins" w:hAnsi="Poppins" w:cs="Poppins"/>
          <w:color w:val="auto"/>
        </w:rPr>
        <w:t>sex</w:t>
      </w:r>
      <w:r w:rsidRPr="00BC68D0">
        <w:rPr>
          <w:rFonts w:ascii="Poppins" w:hAnsi="Poppins" w:cs="Poppins"/>
          <w:color w:val="auto"/>
        </w:rPr>
        <w:t xml:space="preserve"> and ethnicity. However, participation </w:t>
      </w:r>
      <w:r w:rsidR="00014F47" w:rsidRPr="00BC68D0">
        <w:rPr>
          <w:rFonts w:ascii="Poppins" w:hAnsi="Poppins" w:cs="Poppins"/>
          <w:color w:val="auto"/>
        </w:rPr>
        <w:t xml:space="preserve">in the survey </w:t>
      </w:r>
      <w:r w:rsidRPr="00BC68D0">
        <w:rPr>
          <w:rFonts w:ascii="Poppins" w:hAnsi="Poppins" w:cs="Poppins"/>
          <w:color w:val="auto"/>
        </w:rPr>
        <w:t xml:space="preserve">was </w:t>
      </w:r>
      <w:r w:rsidR="00F34672" w:rsidRPr="00BC68D0">
        <w:rPr>
          <w:rFonts w:ascii="Poppins" w:hAnsi="Poppins" w:cs="Poppins"/>
          <w:color w:val="auto"/>
        </w:rPr>
        <w:t>higher</w:t>
      </w:r>
      <w:r w:rsidRPr="00BC68D0">
        <w:rPr>
          <w:rFonts w:ascii="Poppins" w:hAnsi="Poppins" w:cs="Poppins"/>
          <w:color w:val="auto"/>
        </w:rPr>
        <w:t xml:space="preserve"> amongst older residents and</w:t>
      </w:r>
      <w:r w:rsidR="00E52D70" w:rsidRPr="00BC68D0">
        <w:rPr>
          <w:rFonts w:ascii="Poppins" w:hAnsi="Poppins" w:cs="Poppins"/>
          <w:color w:val="auto"/>
        </w:rPr>
        <w:t xml:space="preserve"> matched the population</w:t>
      </w:r>
      <w:r w:rsidR="00014F47" w:rsidRPr="00BC68D0">
        <w:rPr>
          <w:rFonts w:ascii="Poppins" w:hAnsi="Poppins" w:cs="Poppins"/>
          <w:color w:val="auto"/>
        </w:rPr>
        <w:t xml:space="preserve"> exactly</w:t>
      </w:r>
      <w:r w:rsidR="00E52D70" w:rsidRPr="00BC68D0">
        <w:rPr>
          <w:rFonts w:ascii="Poppins" w:hAnsi="Poppins" w:cs="Poppins"/>
          <w:color w:val="auto"/>
        </w:rPr>
        <w:t xml:space="preserve"> in terms of 55-64 year olds (at 19%). However</w:t>
      </w:r>
      <w:r w:rsidR="00F34672" w:rsidRPr="00BC68D0">
        <w:rPr>
          <w:rFonts w:ascii="Poppins" w:hAnsi="Poppins" w:cs="Poppins"/>
          <w:color w:val="auto"/>
        </w:rPr>
        <w:t>, as in previous years,</w:t>
      </w:r>
      <w:r w:rsidRPr="00BC68D0">
        <w:rPr>
          <w:rFonts w:ascii="Poppins" w:hAnsi="Poppins" w:cs="Poppins"/>
          <w:color w:val="auto"/>
        </w:rPr>
        <w:t xml:space="preserve"> </w:t>
      </w:r>
      <w:r w:rsidR="00E52D70" w:rsidRPr="00BC68D0">
        <w:rPr>
          <w:rFonts w:ascii="Poppins" w:hAnsi="Poppins" w:cs="Poppins"/>
          <w:color w:val="auto"/>
        </w:rPr>
        <w:t xml:space="preserve">participation rates were </w:t>
      </w:r>
      <w:r w:rsidRPr="00BC68D0">
        <w:rPr>
          <w:rFonts w:ascii="Poppins" w:hAnsi="Poppins" w:cs="Poppins"/>
          <w:color w:val="auto"/>
        </w:rPr>
        <w:t xml:space="preserve">lower </w:t>
      </w:r>
      <w:r w:rsidR="00F34672" w:rsidRPr="00BC68D0">
        <w:rPr>
          <w:rFonts w:ascii="Poppins" w:hAnsi="Poppins" w:cs="Poppins"/>
          <w:color w:val="auto"/>
        </w:rPr>
        <w:t>amongst the youngest residents</w:t>
      </w:r>
      <w:r w:rsidRPr="00BC68D0">
        <w:rPr>
          <w:rFonts w:ascii="Poppins" w:hAnsi="Poppins" w:cs="Poppins"/>
          <w:color w:val="auto"/>
        </w:rPr>
        <w:t xml:space="preserve">. </w:t>
      </w:r>
    </w:p>
    <w:p w14:paraId="41C2A24A" w14:textId="77777777" w:rsidR="00014F47" w:rsidRPr="00BC68D0" w:rsidRDefault="00014F47" w:rsidP="00826A3F">
      <w:pPr>
        <w:pStyle w:val="ListParagraph"/>
        <w:ind w:left="0"/>
        <w:rPr>
          <w:rFonts w:ascii="Poppins" w:hAnsi="Poppins" w:cs="Poppins"/>
          <w:color w:val="auto"/>
        </w:rPr>
      </w:pPr>
    </w:p>
    <w:p w14:paraId="2A83961E" w14:textId="6BCC531F" w:rsidR="00826A3F" w:rsidRPr="00826A3F" w:rsidRDefault="00826A3F" w:rsidP="00826A3F">
      <w:pPr>
        <w:pStyle w:val="ListParagraph"/>
        <w:ind w:left="0"/>
        <w:rPr>
          <w:rFonts w:ascii="Poppins" w:hAnsi="Poppins" w:cs="Poppins"/>
          <w:color w:val="auto"/>
        </w:rPr>
      </w:pPr>
      <w:r w:rsidRPr="00BC68D0">
        <w:rPr>
          <w:rFonts w:ascii="Poppins" w:hAnsi="Poppins" w:cs="Poppins"/>
          <w:color w:val="auto"/>
        </w:rPr>
        <w:t>This</w:t>
      </w:r>
      <w:r w:rsidR="003E0BF5" w:rsidRPr="00BC68D0">
        <w:rPr>
          <w:rFonts w:ascii="Poppins" w:hAnsi="Poppins" w:cs="Poppins"/>
          <w:color w:val="auto"/>
        </w:rPr>
        <w:t xml:space="preserve"> </w:t>
      </w:r>
      <w:r w:rsidR="00014F47" w:rsidRPr="00BC68D0">
        <w:rPr>
          <w:rFonts w:ascii="Poppins" w:hAnsi="Poppins" w:cs="Poppins"/>
          <w:color w:val="auto"/>
        </w:rPr>
        <w:t xml:space="preserve">variance in response to the survey, and consistent with previous years, </w:t>
      </w:r>
      <w:r w:rsidR="003E0BF5" w:rsidRPr="00BC68D0">
        <w:rPr>
          <w:rFonts w:ascii="Poppins" w:hAnsi="Poppins" w:cs="Poppins"/>
          <w:color w:val="auto"/>
        </w:rPr>
        <w:t>was</w:t>
      </w:r>
      <w:r w:rsidRPr="00BC68D0">
        <w:rPr>
          <w:rFonts w:ascii="Poppins" w:hAnsi="Poppins" w:cs="Poppins"/>
          <w:color w:val="auto"/>
        </w:rPr>
        <w:t xml:space="preserve"> corrected through weighting</w:t>
      </w:r>
      <w:r w:rsidR="00014F47" w:rsidRPr="00BC68D0">
        <w:rPr>
          <w:rFonts w:ascii="Poppins" w:hAnsi="Poppins" w:cs="Poppins"/>
          <w:color w:val="auto"/>
        </w:rPr>
        <w:t>. All data in this report is based on the weighted data and is therefore representative of the local population</w:t>
      </w:r>
      <w:r w:rsidRPr="00BC68D0">
        <w:rPr>
          <w:rFonts w:ascii="Poppins" w:hAnsi="Poppins" w:cs="Poppins"/>
          <w:color w:val="auto"/>
        </w:rPr>
        <w:t xml:space="preserve">. Please note: the demographic section of the survey was not </w:t>
      </w:r>
      <w:r w:rsidR="007561C2" w:rsidRPr="00BC68D0">
        <w:rPr>
          <w:rFonts w:ascii="Poppins" w:hAnsi="Poppins" w:cs="Poppins"/>
          <w:color w:val="auto"/>
        </w:rPr>
        <w:t>compulsory</w:t>
      </w:r>
      <w:r w:rsidRPr="00BC68D0">
        <w:rPr>
          <w:rFonts w:ascii="Poppins" w:hAnsi="Poppins" w:cs="Poppins"/>
          <w:color w:val="auto"/>
        </w:rPr>
        <w:t>.</w:t>
      </w:r>
    </w:p>
    <w:p w14:paraId="2DF90C05" w14:textId="3BD5DDEA" w:rsidR="00D602A4" w:rsidRDefault="00826538" w:rsidP="00826538">
      <w:pPr>
        <w:pStyle w:val="Caption"/>
        <w:rPr>
          <w:rFonts w:ascii="Poppins" w:hAnsi="Poppins" w:cs="Poppins"/>
          <w:b/>
          <w:bCs/>
          <w:color w:val="151515" w:themeColor="background2" w:themeShade="1A"/>
          <w:sz w:val="32"/>
          <w:szCs w:val="32"/>
        </w:rPr>
      </w:pPr>
      <w:r w:rsidRPr="00826538">
        <w:rPr>
          <w:rFonts w:ascii="Poppins" w:hAnsi="Poppins" w:cs="Poppins"/>
          <w:sz w:val="24"/>
          <w:szCs w:val="24"/>
        </w:rPr>
        <w:t xml:space="preserve">Figure </w:t>
      </w:r>
      <w:r w:rsidRPr="00826538">
        <w:rPr>
          <w:rFonts w:ascii="Poppins" w:hAnsi="Poppins" w:cs="Poppins"/>
          <w:sz w:val="24"/>
          <w:szCs w:val="24"/>
        </w:rPr>
        <w:fldChar w:fldCharType="begin"/>
      </w:r>
      <w:r w:rsidRPr="00826538">
        <w:rPr>
          <w:rFonts w:ascii="Poppins" w:hAnsi="Poppins" w:cs="Poppins"/>
          <w:sz w:val="24"/>
          <w:szCs w:val="24"/>
        </w:rPr>
        <w:instrText xml:space="preserve"> SEQ Figure \* ARABIC </w:instrText>
      </w:r>
      <w:r w:rsidRPr="00826538">
        <w:rPr>
          <w:rFonts w:ascii="Poppins" w:hAnsi="Poppins" w:cs="Poppins"/>
          <w:sz w:val="24"/>
          <w:szCs w:val="24"/>
        </w:rPr>
        <w:fldChar w:fldCharType="separate"/>
      </w:r>
      <w:r w:rsidR="00861262">
        <w:rPr>
          <w:rFonts w:ascii="Poppins" w:hAnsi="Poppins" w:cs="Poppins"/>
          <w:noProof/>
          <w:sz w:val="24"/>
          <w:szCs w:val="24"/>
        </w:rPr>
        <w:t>69</w:t>
      </w:r>
      <w:r w:rsidRPr="00826538">
        <w:rPr>
          <w:rFonts w:ascii="Poppins" w:hAnsi="Poppins" w:cs="Poppins"/>
          <w:sz w:val="24"/>
          <w:szCs w:val="24"/>
        </w:rPr>
        <w:fldChar w:fldCharType="end"/>
      </w:r>
      <w:r w:rsidRPr="00826538">
        <w:rPr>
          <w:rFonts w:ascii="Poppins" w:hAnsi="Poppins" w:cs="Poppins"/>
          <w:sz w:val="24"/>
          <w:szCs w:val="24"/>
        </w:rPr>
        <w:t>: Respondent profile (Weighted vs. Unweighted)</w:t>
      </w:r>
    </w:p>
    <w:p w14:paraId="0C778806" w14:textId="0AFE2EC3" w:rsidR="00D602A4" w:rsidRDefault="00124C41">
      <w:pPr>
        <w:jc w:val="both"/>
        <w:rPr>
          <w:rFonts w:ascii="Poppins" w:hAnsi="Poppins" w:cs="Poppins"/>
          <w:color w:val="151515" w:themeColor="background2" w:themeShade="1A"/>
        </w:rPr>
      </w:pPr>
      <w:r w:rsidRPr="00124C41">
        <w:rPr>
          <w:noProof/>
        </w:rPr>
        <w:drawing>
          <wp:inline distT="0" distB="0" distL="0" distR="0" wp14:anchorId="5454A563" wp14:editId="0B1A13C4">
            <wp:extent cx="6443345" cy="3557270"/>
            <wp:effectExtent l="0" t="0" r="0" b="5080"/>
            <wp:docPr id="449681785"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681785" name="Picture 1" descr="A graph of a number of people&#10;&#10;Description automatically generated with medium confidence"/>
                    <pic:cNvPicPr/>
                  </pic:nvPicPr>
                  <pic:blipFill>
                    <a:blip r:embed="rId81"/>
                    <a:stretch>
                      <a:fillRect/>
                    </a:stretch>
                  </pic:blipFill>
                  <pic:spPr>
                    <a:xfrm>
                      <a:off x="0" y="0"/>
                      <a:ext cx="6443345" cy="3557270"/>
                    </a:xfrm>
                    <a:prstGeom prst="rect">
                      <a:avLst/>
                    </a:prstGeom>
                  </pic:spPr>
                </pic:pic>
              </a:graphicData>
            </a:graphic>
          </wp:inline>
        </w:drawing>
      </w:r>
    </w:p>
    <w:p w14:paraId="07EBDCE7" w14:textId="77777777" w:rsidR="008E600C" w:rsidRDefault="008E600C">
      <w:pPr>
        <w:jc w:val="both"/>
        <w:rPr>
          <w:rFonts w:ascii="Poppins" w:eastAsiaTheme="majorEastAsia" w:hAnsi="Poppins" w:cs="Poppins"/>
          <w:b/>
          <w:bCs/>
          <w:color w:val="151515" w:themeColor="background2" w:themeShade="1A"/>
          <w:sz w:val="32"/>
          <w:szCs w:val="32"/>
        </w:rPr>
      </w:pPr>
      <w:bookmarkStart w:id="121" w:name="_Toc189150630"/>
      <w:r>
        <w:rPr>
          <w:rFonts w:ascii="Poppins" w:hAnsi="Poppins" w:cs="Poppins"/>
          <w:b/>
          <w:bCs/>
          <w:color w:val="151515" w:themeColor="background2" w:themeShade="1A"/>
          <w:sz w:val="32"/>
          <w:szCs w:val="32"/>
        </w:rPr>
        <w:br w:type="page"/>
      </w:r>
    </w:p>
    <w:p w14:paraId="56CEEA24" w14:textId="17252AE9" w:rsidR="00826A3F" w:rsidRDefault="00826A3F" w:rsidP="00826A3F">
      <w:pPr>
        <w:pStyle w:val="Heading2"/>
        <w:ind w:left="851" w:hanging="851"/>
        <w:rPr>
          <w:rFonts w:ascii="Poppins" w:hAnsi="Poppins" w:cs="Poppins"/>
          <w:b/>
          <w:bCs/>
          <w:color w:val="151515" w:themeColor="background2" w:themeShade="1A"/>
          <w:sz w:val="32"/>
          <w:szCs w:val="32"/>
        </w:rPr>
      </w:pPr>
      <w:r>
        <w:rPr>
          <w:rFonts w:ascii="Poppins" w:hAnsi="Poppins" w:cs="Poppins"/>
          <w:b/>
          <w:bCs/>
          <w:color w:val="151515" w:themeColor="background2" w:themeShade="1A"/>
          <w:sz w:val="32"/>
          <w:szCs w:val="32"/>
        </w:rPr>
        <w:lastRenderedPageBreak/>
        <w:t>Sample frame and design</w:t>
      </w:r>
      <w:bookmarkEnd w:id="121"/>
    </w:p>
    <w:p w14:paraId="0EF9EAC7" w14:textId="5F9F3B87" w:rsidR="00826A3F" w:rsidRDefault="00826A3F">
      <w:pPr>
        <w:jc w:val="both"/>
        <w:rPr>
          <w:rFonts w:ascii="Poppins" w:hAnsi="Poppins" w:cs="Poppins"/>
          <w:color w:val="151515" w:themeColor="background2" w:themeShade="1A"/>
        </w:rPr>
      </w:pPr>
      <w:r w:rsidRPr="00826A3F">
        <w:rPr>
          <w:rFonts w:ascii="Poppins" w:hAnsi="Poppins" w:cs="Poppins"/>
          <w:color w:val="151515" w:themeColor="background2" w:themeShade="1A"/>
        </w:rPr>
        <w:t xml:space="preserve">As with previous waves, </w:t>
      </w:r>
      <w:r w:rsidR="00E52D70">
        <w:rPr>
          <w:rFonts w:ascii="Poppins" w:hAnsi="Poppins" w:cs="Poppins"/>
          <w:color w:val="151515" w:themeColor="background2" w:themeShade="1A"/>
        </w:rPr>
        <w:t>t</w:t>
      </w:r>
      <w:r w:rsidRPr="00826A3F">
        <w:rPr>
          <w:rFonts w:ascii="Poppins" w:hAnsi="Poppins" w:cs="Poppins"/>
          <w:color w:val="151515" w:themeColor="background2" w:themeShade="1A"/>
        </w:rPr>
        <w:t xml:space="preserve">he </w:t>
      </w:r>
      <w:r w:rsidR="00E52D70">
        <w:rPr>
          <w:rFonts w:ascii="Poppins" w:hAnsi="Poppins" w:cs="Poppins"/>
          <w:color w:val="151515" w:themeColor="background2" w:themeShade="1A"/>
        </w:rPr>
        <w:t xml:space="preserve">Royal Mail Postcode Address File </w:t>
      </w:r>
      <w:r w:rsidRPr="00826A3F">
        <w:rPr>
          <w:rFonts w:ascii="Poppins" w:hAnsi="Poppins" w:cs="Poppins"/>
          <w:color w:val="151515" w:themeColor="background2" w:themeShade="1A"/>
        </w:rPr>
        <w:t xml:space="preserve">(PAF) was used </w:t>
      </w:r>
      <w:r w:rsidR="00BB1076">
        <w:rPr>
          <w:rFonts w:ascii="Poppins" w:hAnsi="Poppins" w:cs="Poppins"/>
          <w:color w:val="151515" w:themeColor="background2" w:themeShade="1A"/>
        </w:rPr>
        <w:t>to create the</w:t>
      </w:r>
      <w:r w:rsidRPr="00826A3F">
        <w:rPr>
          <w:rFonts w:ascii="Poppins" w:hAnsi="Poppins" w:cs="Poppins"/>
          <w:color w:val="151515" w:themeColor="background2" w:themeShade="1A"/>
        </w:rPr>
        <w:t xml:space="preserve"> sampling frame. This was chosen </w:t>
      </w:r>
      <w:r>
        <w:rPr>
          <w:rFonts w:ascii="Poppins" w:hAnsi="Poppins" w:cs="Poppins"/>
          <w:color w:val="151515" w:themeColor="background2" w:themeShade="1A"/>
        </w:rPr>
        <w:t xml:space="preserve">as it </w:t>
      </w:r>
      <w:r w:rsidR="00BB1076">
        <w:rPr>
          <w:rFonts w:ascii="Poppins" w:hAnsi="Poppins" w:cs="Poppins"/>
          <w:color w:val="151515" w:themeColor="background2" w:themeShade="1A"/>
        </w:rPr>
        <w:t>is</w:t>
      </w:r>
      <w:r w:rsidR="007561C2">
        <w:rPr>
          <w:rFonts w:ascii="Poppins" w:hAnsi="Poppins" w:cs="Poppins"/>
          <w:color w:val="151515" w:themeColor="background2" w:themeShade="1A"/>
        </w:rPr>
        <w:t xml:space="preserve"> </w:t>
      </w:r>
      <w:r>
        <w:rPr>
          <w:rFonts w:ascii="Poppins" w:hAnsi="Poppins" w:cs="Poppins"/>
          <w:color w:val="151515" w:themeColor="background2" w:themeShade="1A"/>
        </w:rPr>
        <w:t xml:space="preserve">the most up-to-date source of addresses available. </w:t>
      </w:r>
    </w:p>
    <w:p w14:paraId="4227C0E3" w14:textId="338F4C2E" w:rsidR="00BB1076" w:rsidRPr="00F1305C" w:rsidRDefault="00BB1076" w:rsidP="00BB1076">
      <w:pPr>
        <w:rPr>
          <w:rFonts w:ascii="Poppins" w:hAnsi="Poppins" w:cs="Poppins"/>
          <w:color w:val="auto"/>
        </w:rPr>
      </w:pPr>
      <w:r w:rsidRPr="00F1305C">
        <w:rPr>
          <w:rFonts w:ascii="Poppins" w:hAnsi="Poppins" w:cs="Poppins"/>
          <w:color w:val="auto"/>
        </w:rPr>
        <w:t xml:space="preserve">In previous years, the resident survey was conducted through a postal survey of residents across the </w:t>
      </w:r>
      <w:r>
        <w:rPr>
          <w:rFonts w:ascii="Poppins" w:hAnsi="Poppins" w:cs="Poppins"/>
          <w:color w:val="auto"/>
        </w:rPr>
        <w:t>borough</w:t>
      </w:r>
      <w:r w:rsidRPr="00F1305C">
        <w:rPr>
          <w:rFonts w:ascii="Poppins" w:hAnsi="Poppins" w:cs="Poppins"/>
          <w:color w:val="auto"/>
        </w:rPr>
        <w:t xml:space="preserve">. </w:t>
      </w:r>
      <w:r>
        <w:rPr>
          <w:rFonts w:ascii="Poppins" w:hAnsi="Poppins" w:cs="Poppins"/>
          <w:color w:val="auto"/>
        </w:rPr>
        <w:t>I</w:t>
      </w:r>
      <w:r w:rsidRPr="00F1305C">
        <w:rPr>
          <w:rFonts w:ascii="Poppins" w:hAnsi="Poppins" w:cs="Poppins"/>
          <w:color w:val="auto"/>
        </w:rPr>
        <w:t xml:space="preserve">n 2024, it was agreed that the approach would change to a ‘push to web’ methodology. This methodology </w:t>
      </w:r>
      <w:r>
        <w:rPr>
          <w:rFonts w:ascii="Poppins" w:hAnsi="Poppins" w:cs="Poppins"/>
          <w:color w:val="auto"/>
        </w:rPr>
        <w:t>gave</w:t>
      </w:r>
      <w:r w:rsidRPr="00F1305C">
        <w:rPr>
          <w:rFonts w:ascii="Poppins" w:hAnsi="Poppins" w:cs="Poppins"/>
          <w:color w:val="auto"/>
        </w:rPr>
        <w:t xml:space="preserve"> respondents the option of completing the survey via the paper/postal copy </w:t>
      </w:r>
      <w:r w:rsidR="00014F47">
        <w:rPr>
          <w:rFonts w:ascii="Poppins" w:hAnsi="Poppins" w:cs="Poppins"/>
          <w:color w:val="auto"/>
        </w:rPr>
        <w:t xml:space="preserve">enclosed with the survey invites </w:t>
      </w:r>
      <w:r w:rsidRPr="00F1305C">
        <w:rPr>
          <w:rFonts w:ascii="Poppins" w:hAnsi="Poppins" w:cs="Poppins"/>
          <w:color w:val="auto"/>
        </w:rPr>
        <w:t xml:space="preserve">or completing the survey online. </w:t>
      </w:r>
    </w:p>
    <w:p w14:paraId="7E775927" w14:textId="08AD9BBE" w:rsidR="00BB1076" w:rsidRPr="00F1305C" w:rsidRDefault="00BB1076" w:rsidP="00BB1076">
      <w:pPr>
        <w:rPr>
          <w:rFonts w:ascii="Poppins" w:hAnsi="Poppins" w:cs="Poppins"/>
          <w:bCs/>
          <w:color w:val="auto"/>
        </w:rPr>
      </w:pPr>
      <w:r w:rsidRPr="00F1305C">
        <w:rPr>
          <w:rFonts w:ascii="Poppins" w:hAnsi="Poppins" w:cs="Poppins"/>
          <w:color w:val="auto"/>
        </w:rPr>
        <w:t>A ’push to web’ approach</w:t>
      </w:r>
      <w:r>
        <w:rPr>
          <w:rFonts w:ascii="Poppins" w:hAnsi="Poppins" w:cs="Poppins"/>
          <w:color w:val="auto"/>
        </w:rPr>
        <w:t xml:space="preserve"> was selected as it</w:t>
      </w:r>
      <w:r w:rsidR="00014F47">
        <w:rPr>
          <w:rFonts w:ascii="Poppins" w:hAnsi="Poppins" w:cs="Poppins"/>
          <w:color w:val="auto"/>
        </w:rPr>
        <w:t xml:space="preserve"> generally generates a more balanced sample</w:t>
      </w:r>
      <w:r w:rsidR="00B616F1">
        <w:rPr>
          <w:rFonts w:ascii="Poppins" w:hAnsi="Poppins" w:cs="Poppins"/>
          <w:color w:val="auto"/>
        </w:rPr>
        <w:t>,</w:t>
      </w:r>
      <w:r w:rsidR="00014F47">
        <w:rPr>
          <w:rFonts w:ascii="Poppins" w:hAnsi="Poppins" w:cs="Poppins"/>
          <w:color w:val="auto"/>
        </w:rPr>
        <w:t xml:space="preserve"> than if just one methodology is used, i.e. postal only and makes the survey more accessible and appealing to </w:t>
      </w:r>
      <w:r w:rsidR="00B616F1">
        <w:rPr>
          <w:rFonts w:ascii="Poppins" w:hAnsi="Poppins" w:cs="Poppins"/>
          <w:color w:val="auto"/>
        </w:rPr>
        <w:t>all sub-groups of the population. A push to web approach</w:t>
      </w:r>
      <w:r w:rsidRPr="00F1305C">
        <w:rPr>
          <w:rFonts w:ascii="Poppins" w:hAnsi="Poppins" w:cs="Poppins"/>
          <w:color w:val="auto"/>
        </w:rPr>
        <w:t xml:space="preserve"> is</w:t>
      </w:r>
      <w:r w:rsidR="00B616F1">
        <w:rPr>
          <w:rFonts w:ascii="Poppins" w:hAnsi="Poppins" w:cs="Poppins"/>
          <w:color w:val="auto"/>
        </w:rPr>
        <w:t xml:space="preserve"> also</w:t>
      </w:r>
      <w:r>
        <w:rPr>
          <w:rFonts w:ascii="Poppins" w:hAnsi="Poppins" w:cs="Poppins"/>
          <w:color w:val="auto"/>
        </w:rPr>
        <w:t xml:space="preserve"> considered to be</w:t>
      </w:r>
      <w:r w:rsidRPr="00F1305C">
        <w:rPr>
          <w:rFonts w:ascii="Poppins" w:hAnsi="Poppins" w:cs="Poppins"/>
          <w:color w:val="auto"/>
        </w:rPr>
        <w:t xml:space="preserve"> </w:t>
      </w:r>
      <w:r w:rsidRPr="00F1305C">
        <w:rPr>
          <w:rFonts w:ascii="Poppins" w:hAnsi="Poppins" w:cs="Poppins"/>
          <w:bCs/>
          <w:color w:val="auto"/>
        </w:rPr>
        <w:t>more sustainable</w:t>
      </w:r>
      <w:r w:rsidR="003E0BF5">
        <w:rPr>
          <w:rFonts w:ascii="Poppins" w:hAnsi="Poppins" w:cs="Poppins"/>
          <w:bCs/>
          <w:color w:val="auto"/>
        </w:rPr>
        <w:t>;</w:t>
      </w:r>
      <w:r w:rsidRPr="00F1305C">
        <w:rPr>
          <w:rFonts w:ascii="Poppins" w:hAnsi="Poppins" w:cs="Poppins"/>
          <w:bCs/>
          <w:color w:val="auto"/>
        </w:rPr>
        <w:t xml:space="preserve"> involving less printing and the associated CO2 emissions of posting/transporting</w:t>
      </w:r>
      <w:r w:rsidR="00B616F1">
        <w:rPr>
          <w:rFonts w:ascii="Poppins" w:hAnsi="Poppins" w:cs="Poppins"/>
          <w:bCs/>
          <w:color w:val="auto"/>
        </w:rPr>
        <w:t xml:space="preserve"> completed</w:t>
      </w:r>
      <w:r w:rsidRPr="00F1305C">
        <w:rPr>
          <w:rFonts w:ascii="Poppins" w:hAnsi="Poppins" w:cs="Poppins"/>
          <w:bCs/>
          <w:color w:val="auto"/>
        </w:rPr>
        <w:t xml:space="preserve"> paper questionnaires. </w:t>
      </w:r>
    </w:p>
    <w:p w14:paraId="1006D808" w14:textId="77777777" w:rsidR="00AF4182" w:rsidRDefault="00BB1076" w:rsidP="00BB1076">
      <w:pPr>
        <w:rPr>
          <w:rFonts w:ascii="Poppins" w:hAnsi="Poppins" w:cs="Poppins"/>
          <w:bCs/>
          <w:color w:val="auto"/>
        </w:rPr>
      </w:pPr>
      <w:r w:rsidRPr="00F1305C">
        <w:rPr>
          <w:rFonts w:ascii="Poppins" w:hAnsi="Poppins" w:cs="Poppins"/>
          <w:bCs/>
          <w:color w:val="auto"/>
        </w:rPr>
        <w:t xml:space="preserve">DJS Research drew a random sample of 5,000 </w:t>
      </w:r>
      <w:r>
        <w:rPr>
          <w:rFonts w:ascii="Poppins" w:hAnsi="Poppins" w:cs="Poppins"/>
          <w:bCs/>
          <w:color w:val="auto"/>
        </w:rPr>
        <w:t xml:space="preserve">residential </w:t>
      </w:r>
      <w:r w:rsidRPr="00F1305C">
        <w:rPr>
          <w:rFonts w:ascii="Poppins" w:hAnsi="Poppins" w:cs="Poppins"/>
          <w:bCs/>
          <w:color w:val="auto"/>
        </w:rPr>
        <w:t>addresses from the Royal Mail Postcode Address File (PAF)</w:t>
      </w:r>
      <w:r w:rsidR="00B616F1">
        <w:rPr>
          <w:rFonts w:ascii="Poppins" w:hAnsi="Poppins" w:cs="Poppins"/>
          <w:bCs/>
          <w:color w:val="auto"/>
        </w:rPr>
        <w:t>, which had first been stratified by the four areas within North Tyneside and then by IMD quintile (deprivation level), ensuring a representative sample of households was selected and each household had an equal chance of being selected</w:t>
      </w:r>
      <w:r w:rsidRPr="00F1305C">
        <w:rPr>
          <w:rFonts w:ascii="Poppins" w:hAnsi="Poppins" w:cs="Poppins"/>
          <w:bCs/>
          <w:color w:val="auto"/>
        </w:rPr>
        <w:t xml:space="preserve">. </w:t>
      </w:r>
    </w:p>
    <w:p w14:paraId="43A43011" w14:textId="52332B09" w:rsidR="00BB1076" w:rsidRPr="00F1305C" w:rsidRDefault="00BB1076" w:rsidP="00BB1076">
      <w:pPr>
        <w:rPr>
          <w:rFonts w:ascii="Poppins" w:hAnsi="Poppins" w:cs="Poppins"/>
          <w:bCs/>
          <w:color w:val="auto"/>
        </w:rPr>
      </w:pPr>
      <w:r w:rsidRPr="00F1305C">
        <w:rPr>
          <w:rFonts w:ascii="Poppins" w:hAnsi="Poppins" w:cs="Poppins"/>
          <w:bCs/>
          <w:color w:val="auto"/>
        </w:rPr>
        <w:t>Ahead of the full roll-out of the survey, a ‘soft’ launch was undertaken. This involved posting the survey to 500 addresses from the sample first, to allow initial survey completions to be returned and reviewed before the remaining sample was mailed.</w:t>
      </w:r>
    </w:p>
    <w:p w14:paraId="03008A77" w14:textId="77777777" w:rsidR="00AF4182" w:rsidRDefault="00BB1076" w:rsidP="00BB1076">
      <w:pPr>
        <w:rPr>
          <w:rFonts w:ascii="Poppins" w:hAnsi="Poppins" w:cs="Poppins"/>
          <w:bCs/>
          <w:color w:val="auto"/>
        </w:rPr>
      </w:pPr>
      <w:r w:rsidRPr="00F1305C">
        <w:rPr>
          <w:rFonts w:ascii="Poppins" w:hAnsi="Poppins" w:cs="Poppins"/>
          <w:bCs/>
          <w:color w:val="auto"/>
        </w:rPr>
        <w:t>A 12-page questionnaire and covering letter (see Appendi</w:t>
      </w:r>
      <w:r w:rsidR="00571C30">
        <w:rPr>
          <w:rFonts w:ascii="Poppins" w:hAnsi="Poppins" w:cs="Poppins"/>
          <w:bCs/>
          <w:color w:val="auto"/>
        </w:rPr>
        <w:t>ces</w:t>
      </w:r>
      <w:r w:rsidRPr="00F1305C">
        <w:rPr>
          <w:rFonts w:ascii="Poppins" w:hAnsi="Poppins" w:cs="Poppins"/>
          <w:bCs/>
          <w:color w:val="auto"/>
        </w:rPr>
        <w:t>) were sent out to each address in the sample</w:t>
      </w:r>
      <w:r w:rsidR="00AF4182">
        <w:rPr>
          <w:rFonts w:ascii="Poppins" w:hAnsi="Poppins" w:cs="Poppins"/>
          <w:bCs/>
          <w:color w:val="auto"/>
        </w:rPr>
        <w:t xml:space="preserve">. The covering letter explained the options of completing the survey by post (and returning it in the pre-paid envelope), or via the online survey (using the link or QR code provided on the letter). </w:t>
      </w:r>
    </w:p>
    <w:p w14:paraId="0CD4E29B" w14:textId="219EA664" w:rsidR="00BB1076" w:rsidRPr="00F1305C" w:rsidRDefault="00AF4182" w:rsidP="00BB1076">
      <w:pPr>
        <w:rPr>
          <w:rFonts w:ascii="Poppins" w:hAnsi="Poppins" w:cs="Poppins"/>
          <w:bCs/>
          <w:color w:val="auto"/>
        </w:rPr>
      </w:pPr>
      <w:r>
        <w:rPr>
          <w:rFonts w:ascii="Poppins" w:hAnsi="Poppins" w:cs="Poppins"/>
          <w:bCs/>
          <w:color w:val="auto"/>
        </w:rPr>
        <w:t>O</w:t>
      </w:r>
      <w:r w:rsidR="00BB1076" w:rsidRPr="00F1305C">
        <w:rPr>
          <w:rFonts w:ascii="Poppins" w:hAnsi="Poppins" w:cs="Poppins"/>
          <w:bCs/>
          <w:color w:val="auto"/>
        </w:rPr>
        <w:t>ne reminder mailing</w:t>
      </w:r>
      <w:r>
        <w:rPr>
          <w:rFonts w:ascii="Poppins" w:hAnsi="Poppins" w:cs="Poppins"/>
          <w:bCs/>
          <w:color w:val="auto"/>
        </w:rPr>
        <w:t xml:space="preserve">, </w:t>
      </w:r>
      <w:r w:rsidR="00BB1076">
        <w:rPr>
          <w:rFonts w:ascii="Poppins" w:hAnsi="Poppins" w:cs="Poppins"/>
          <w:bCs/>
          <w:color w:val="auto"/>
        </w:rPr>
        <w:t>again including a paper copy of the survey, as well as details of how to complete the survey online</w:t>
      </w:r>
      <w:r w:rsidR="00EB7EE5">
        <w:rPr>
          <w:rFonts w:ascii="Poppins" w:hAnsi="Poppins" w:cs="Poppins"/>
          <w:bCs/>
          <w:color w:val="auto"/>
        </w:rPr>
        <w:t>,</w:t>
      </w:r>
      <w:r w:rsidR="00BB1076">
        <w:rPr>
          <w:rFonts w:ascii="Poppins" w:hAnsi="Poppins" w:cs="Poppins"/>
          <w:bCs/>
          <w:color w:val="auto"/>
        </w:rPr>
        <w:t xml:space="preserve"> </w:t>
      </w:r>
      <w:r w:rsidR="00BB1076" w:rsidRPr="00F1305C">
        <w:rPr>
          <w:rFonts w:ascii="Poppins" w:hAnsi="Poppins" w:cs="Poppins"/>
          <w:bCs/>
          <w:color w:val="auto"/>
        </w:rPr>
        <w:t>was sent out to households who had not responded to the initial mail-out</w:t>
      </w:r>
      <w:r>
        <w:rPr>
          <w:rFonts w:ascii="Poppins" w:hAnsi="Poppins" w:cs="Poppins"/>
          <w:bCs/>
          <w:color w:val="auto"/>
        </w:rPr>
        <w:t xml:space="preserve"> after a couple of weeks</w:t>
      </w:r>
      <w:r w:rsidR="00BB1076" w:rsidRPr="00F1305C">
        <w:rPr>
          <w:rFonts w:ascii="Poppins" w:hAnsi="Poppins" w:cs="Poppins"/>
          <w:bCs/>
          <w:color w:val="auto"/>
        </w:rPr>
        <w:t xml:space="preserve">. The fieldwork </w:t>
      </w:r>
      <w:r w:rsidR="00571C30">
        <w:rPr>
          <w:rFonts w:ascii="Poppins" w:hAnsi="Poppins" w:cs="Poppins"/>
          <w:bCs/>
          <w:color w:val="auto"/>
        </w:rPr>
        <w:t>closed on</w:t>
      </w:r>
      <w:r w:rsidR="00BB1076" w:rsidRPr="00F1305C">
        <w:rPr>
          <w:rFonts w:ascii="Poppins" w:hAnsi="Poppins" w:cs="Poppins"/>
          <w:bCs/>
          <w:color w:val="auto"/>
        </w:rPr>
        <w:t xml:space="preserve"> 11</w:t>
      </w:r>
      <w:r w:rsidR="00BB1076" w:rsidRPr="00F1305C">
        <w:rPr>
          <w:rFonts w:ascii="Poppins" w:hAnsi="Poppins" w:cs="Poppins"/>
          <w:bCs/>
          <w:color w:val="auto"/>
          <w:vertAlign w:val="superscript"/>
        </w:rPr>
        <w:t>th</w:t>
      </w:r>
      <w:r w:rsidR="00BB1076" w:rsidRPr="00F1305C">
        <w:rPr>
          <w:rFonts w:ascii="Poppins" w:hAnsi="Poppins" w:cs="Poppins"/>
          <w:bCs/>
          <w:color w:val="auto"/>
        </w:rPr>
        <w:t xml:space="preserve"> December 2024</w:t>
      </w:r>
      <w:r w:rsidR="00EB7EE5">
        <w:rPr>
          <w:rFonts w:ascii="Poppins" w:hAnsi="Poppins" w:cs="Poppins"/>
          <w:bCs/>
          <w:color w:val="auto"/>
        </w:rPr>
        <w:t>, after a period of around six weeks, to ensure residents had ample time to complete the survey but that all fieldwork was completed well before Christmas</w:t>
      </w:r>
      <w:r w:rsidR="00BB1076" w:rsidRPr="00F1305C">
        <w:rPr>
          <w:rFonts w:ascii="Poppins" w:hAnsi="Poppins" w:cs="Poppins"/>
          <w:bCs/>
          <w:color w:val="auto"/>
        </w:rPr>
        <w:t>.</w:t>
      </w:r>
    </w:p>
    <w:p w14:paraId="49873364" w14:textId="0A00FE15" w:rsidR="00874794" w:rsidRDefault="00BB1076" w:rsidP="00BB1076">
      <w:pPr>
        <w:rPr>
          <w:rFonts w:ascii="Poppins" w:hAnsi="Poppins" w:cs="Poppins"/>
          <w:color w:val="auto"/>
        </w:rPr>
      </w:pPr>
      <w:r w:rsidRPr="00F1305C">
        <w:rPr>
          <w:rFonts w:ascii="Poppins" w:hAnsi="Poppins" w:cs="Poppins"/>
          <w:color w:val="auto"/>
        </w:rPr>
        <w:t xml:space="preserve">There were 1,128 valid responses from the original sample, which is a response rate of 23%, in line with the previous year (24%). </w:t>
      </w:r>
      <w:r w:rsidR="00874794">
        <w:rPr>
          <w:rFonts w:ascii="Poppins" w:hAnsi="Poppins" w:cs="Poppins"/>
          <w:color w:val="auto"/>
        </w:rPr>
        <w:t>The split of responses by completion method was as follows:</w:t>
      </w:r>
    </w:p>
    <w:p w14:paraId="3DE9AFE0" w14:textId="77777777" w:rsidR="00C76C94" w:rsidRDefault="00C76C94" w:rsidP="00BB1076">
      <w:pPr>
        <w:rPr>
          <w:rFonts w:ascii="Poppins" w:hAnsi="Poppins" w:cs="Poppins"/>
          <w:color w:val="auto"/>
        </w:rPr>
      </w:pPr>
    </w:p>
    <w:p w14:paraId="5A40EA53" w14:textId="77777777" w:rsidR="00874794" w:rsidRDefault="00874794" w:rsidP="00874794">
      <w:pPr>
        <w:pStyle w:val="ListParagraph"/>
        <w:numPr>
          <w:ilvl w:val="0"/>
          <w:numId w:val="37"/>
        </w:numPr>
        <w:rPr>
          <w:rFonts w:ascii="Poppins" w:hAnsi="Poppins" w:cs="Poppins"/>
          <w:color w:val="auto"/>
        </w:rPr>
      </w:pPr>
      <w:r w:rsidRPr="00874794">
        <w:rPr>
          <w:rFonts w:ascii="Poppins" w:hAnsi="Poppins" w:cs="Poppins"/>
          <w:color w:val="auto"/>
        </w:rPr>
        <w:lastRenderedPageBreak/>
        <w:t xml:space="preserve">740 paper responses </w:t>
      </w:r>
    </w:p>
    <w:p w14:paraId="0DFEA994" w14:textId="7C91BF9D" w:rsidR="00571C30" w:rsidRPr="00874794" w:rsidRDefault="00874794" w:rsidP="00874794">
      <w:pPr>
        <w:pStyle w:val="ListParagraph"/>
        <w:numPr>
          <w:ilvl w:val="0"/>
          <w:numId w:val="37"/>
        </w:numPr>
        <w:rPr>
          <w:rFonts w:ascii="Poppins" w:hAnsi="Poppins" w:cs="Poppins"/>
          <w:color w:val="auto"/>
        </w:rPr>
      </w:pPr>
      <w:r w:rsidRPr="00874794">
        <w:rPr>
          <w:rFonts w:ascii="Poppins" w:hAnsi="Poppins" w:cs="Poppins"/>
          <w:color w:val="auto"/>
        </w:rPr>
        <w:t xml:space="preserve">388 </w:t>
      </w:r>
      <w:r>
        <w:rPr>
          <w:rFonts w:ascii="Poppins" w:hAnsi="Poppins" w:cs="Poppins"/>
          <w:color w:val="auto"/>
        </w:rPr>
        <w:t>online responses</w:t>
      </w:r>
    </w:p>
    <w:p w14:paraId="3AD4529D" w14:textId="17FC751C" w:rsidR="00571C30" w:rsidRDefault="00F06DA5" w:rsidP="00571C30">
      <w:pPr>
        <w:pStyle w:val="Heading2"/>
        <w:ind w:left="851" w:hanging="851"/>
        <w:rPr>
          <w:rFonts w:ascii="Poppins" w:hAnsi="Poppins" w:cs="Poppins"/>
          <w:b/>
          <w:bCs/>
          <w:color w:val="151515" w:themeColor="background2" w:themeShade="1A"/>
          <w:sz w:val="32"/>
          <w:szCs w:val="32"/>
        </w:rPr>
      </w:pPr>
      <w:bookmarkStart w:id="122" w:name="_Toc189150631"/>
      <w:r>
        <w:rPr>
          <w:rFonts w:ascii="Poppins" w:hAnsi="Poppins" w:cs="Poppins"/>
          <w:b/>
          <w:bCs/>
          <w:color w:val="151515" w:themeColor="background2" w:themeShade="1A"/>
          <w:sz w:val="32"/>
          <w:szCs w:val="32"/>
        </w:rPr>
        <w:t>Weighting</w:t>
      </w:r>
      <w:bookmarkEnd w:id="122"/>
    </w:p>
    <w:p w14:paraId="10858559" w14:textId="77777777" w:rsidR="00AF4182" w:rsidRDefault="00BB1076" w:rsidP="00BB1076">
      <w:pPr>
        <w:rPr>
          <w:rFonts w:ascii="Poppins" w:hAnsi="Poppins" w:cs="Poppins"/>
          <w:color w:val="auto"/>
        </w:rPr>
      </w:pPr>
      <w:r w:rsidRPr="00F1305C">
        <w:rPr>
          <w:rFonts w:ascii="Poppins" w:hAnsi="Poppins" w:cs="Poppins"/>
          <w:color w:val="auto"/>
        </w:rPr>
        <w:t xml:space="preserve">Data was weighted back to the known population profile of the area to counteract non-response bias. Data was weighted by age within gender bands and ethnicity. The weighting profile was based on 2021 Census information. </w:t>
      </w:r>
    </w:p>
    <w:p w14:paraId="18D2BB1B" w14:textId="66EC40F9" w:rsidR="00BB1076" w:rsidRDefault="00BB1076" w:rsidP="00BB1076">
      <w:pPr>
        <w:rPr>
          <w:rFonts w:ascii="Poppins" w:hAnsi="Poppins" w:cs="Poppins"/>
          <w:color w:val="auto"/>
        </w:rPr>
      </w:pPr>
      <w:r>
        <w:rPr>
          <w:rFonts w:ascii="Poppins" w:hAnsi="Poppins" w:cs="Poppins"/>
          <w:color w:val="auto"/>
        </w:rPr>
        <w:t>This weighting approach is also consistent with previous waves of the study.</w:t>
      </w:r>
    </w:p>
    <w:p w14:paraId="7B00BAC5" w14:textId="17719FCA" w:rsidR="00571C30" w:rsidRPr="00C13036" w:rsidRDefault="00571C30" w:rsidP="00571C30">
      <w:pPr>
        <w:pStyle w:val="Heading3"/>
        <w:rPr>
          <w:rFonts w:ascii="Poppins" w:hAnsi="Poppins" w:cs="Poppins"/>
          <w:b/>
          <w:bCs/>
          <w:color w:val="auto"/>
        </w:rPr>
      </w:pPr>
      <w:r w:rsidRPr="00C13036">
        <w:rPr>
          <w:rFonts w:ascii="Poppins" w:hAnsi="Poppins" w:cs="Poppins"/>
          <w:b/>
          <w:bCs/>
          <w:color w:val="auto"/>
        </w:rPr>
        <w:t>Data analysis, editing and coding</w:t>
      </w:r>
    </w:p>
    <w:p w14:paraId="19A0A694" w14:textId="77777777" w:rsidR="007E366B" w:rsidRDefault="007E366B" w:rsidP="007E366B">
      <w:pPr>
        <w:spacing w:after="0"/>
        <w:rPr>
          <w:rFonts w:ascii="Poppins" w:hAnsi="Poppins" w:cs="Poppins"/>
          <w:color w:val="auto"/>
        </w:rPr>
      </w:pPr>
    </w:p>
    <w:p w14:paraId="65CB9F30" w14:textId="2D10E535" w:rsidR="00EB7EE5" w:rsidRDefault="00121E5B" w:rsidP="005C363C">
      <w:pPr>
        <w:rPr>
          <w:rFonts w:ascii="Poppins" w:hAnsi="Poppins" w:cs="Poppins"/>
          <w:color w:val="auto"/>
        </w:rPr>
      </w:pPr>
      <w:r>
        <w:rPr>
          <w:rFonts w:ascii="Poppins" w:hAnsi="Poppins" w:cs="Poppins"/>
          <w:color w:val="auto"/>
        </w:rPr>
        <w:t xml:space="preserve">DJS </w:t>
      </w:r>
      <w:r w:rsidR="00AF4182">
        <w:rPr>
          <w:rFonts w:ascii="Poppins" w:hAnsi="Poppins" w:cs="Poppins"/>
          <w:color w:val="auto"/>
        </w:rPr>
        <w:t xml:space="preserve">Research </w:t>
      </w:r>
      <w:r>
        <w:rPr>
          <w:rFonts w:ascii="Poppins" w:hAnsi="Poppins" w:cs="Poppins"/>
          <w:color w:val="auto"/>
        </w:rPr>
        <w:t>took responsibility for the data processing and analysis</w:t>
      </w:r>
      <w:r w:rsidR="00C13036">
        <w:rPr>
          <w:rFonts w:ascii="Poppins" w:hAnsi="Poppins" w:cs="Poppins"/>
          <w:color w:val="auto"/>
        </w:rPr>
        <w:t xml:space="preserve"> of the survey data</w:t>
      </w:r>
      <w:r w:rsidR="00AF4182">
        <w:rPr>
          <w:rFonts w:ascii="Poppins" w:hAnsi="Poppins" w:cs="Poppins"/>
          <w:color w:val="auto"/>
        </w:rPr>
        <w:t>, this included receipt of the postal returns</w:t>
      </w:r>
      <w:r w:rsidR="00EB7EE5">
        <w:rPr>
          <w:rFonts w:ascii="Poppins" w:hAnsi="Poppins" w:cs="Poppins"/>
          <w:color w:val="auto"/>
        </w:rPr>
        <w:t xml:space="preserve"> and the online responses which were merged into one combined data set based on a data specification agreed with the Council</w:t>
      </w:r>
      <w:r>
        <w:rPr>
          <w:rFonts w:ascii="Poppins" w:hAnsi="Poppins" w:cs="Poppins"/>
          <w:color w:val="auto"/>
        </w:rPr>
        <w:t xml:space="preserve">. </w:t>
      </w:r>
    </w:p>
    <w:p w14:paraId="24EA15E5" w14:textId="7F9081AC" w:rsidR="00E7508D" w:rsidRPr="003E0BF5" w:rsidRDefault="00EB7EE5" w:rsidP="005C363C">
      <w:pPr>
        <w:rPr>
          <w:rFonts w:ascii="Poppins" w:hAnsi="Poppins" w:cs="Poppins"/>
          <w:color w:val="auto"/>
        </w:rPr>
      </w:pPr>
      <w:r>
        <w:rPr>
          <w:rFonts w:ascii="Poppins" w:hAnsi="Poppins" w:cs="Poppins"/>
          <w:color w:val="auto"/>
        </w:rPr>
        <w:t xml:space="preserve">All </w:t>
      </w:r>
      <w:r w:rsidR="007E366B">
        <w:rPr>
          <w:rFonts w:ascii="Poppins" w:hAnsi="Poppins" w:cs="Poppins"/>
          <w:color w:val="auto"/>
        </w:rPr>
        <w:t xml:space="preserve">stages were quality assured by the Data and Research teams to </w:t>
      </w:r>
      <w:r w:rsidR="00C13036">
        <w:rPr>
          <w:rFonts w:ascii="Poppins" w:hAnsi="Poppins" w:cs="Poppins"/>
          <w:color w:val="auto"/>
        </w:rPr>
        <w:t xml:space="preserve">check for completeness and accuracy of the </w:t>
      </w:r>
      <w:r w:rsidR="009564BD">
        <w:rPr>
          <w:rFonts w:ascii="Poppins" w:hAnsi="Poppins" w:cs="Poppins"/>
          <w:color w:val="auto"/>
        </w:rPr>
        <w:t>final</w:t>
      </w:r>
      <w:r w:rsidR="00C13036">
        <w:rPr>
          <w:rFonts w:ascii="Poppins" w:hAnsi="Poppins" w:cs="Poppins"/>
          <w:color w:val="auto"/>
        </w:rPr>
        <w:t xml:space="preserve"> data and </w:t>
      </w:r>
      <w:r w:rsidR="009564BD">
        <w:rPr>
          <w:rFonts w:ascii="Poppins" w:hAnsi="Poppins" w:cs="Poppins"/>
          <w:color w:val="auto"/>
        </w:rPr>
        <w:t>analysis</w:t>
      </w:r>
      <w:r w:rsidR="00C13036">
        <w:rPr>
          <w:rFonts w:ascii="Poppins" w:hAnsi="Poppins" w:cs="Poppins"/>
          <w:color w:val="auto"/>
        </w:rPr>
        <w:t>.</w:t>
      </w:r>
    </w:p>
    <w:p w14:paraId="386B4607" w14:textId="467F5080" w:rsidR="003E0BF5" w:rsidRPr="00C13036" w:rsidRDefault="005C363C" w:rsidP="003E0BF5">
      <w:pPr>
        <w:pStyle w:val="Heading3"/>
        <w:rPr>
          <w:rFonts w:ascii="Poppins" w:hAnsi="Poppins" w:cs="Poppins"/>
          <w:b/>
          <w:bCs/>
          <w:color w:val="auto"/>
        </w:rPr>
      </w:pPr>
      <w:r w:rsidRPr="00C13036">
        <w:rPr>
          <w:rFonts w:ascii="Poppins" w:hAnsi="Poppins" w:cs="Poppins"/>
          <w:b/>
          <w:bCs/>
          <w:color w:val="auto"/>
        </w:rPr>
        <w:t>Statistical reliability</w:t>
      </w:r>
    </w:p>
    <w:p w14:paraId="401AA5F5" w14:textId="77777777" w:rsidR="003E0BF5" w:rsidRPr="003E0BF5" w:rsidRDefault="003E0BF5" w:rsidP="003E0BF5"/>
    <w:p w14:paraId="1BB0B79A" w14:textId="277B307C" w:rsidR="00ED3BA8" w:rsidRPr="00F1305C" w:rsidRDefault="00ED3BA8" w:rsidP="00ED3BA8">
      <w:pPr>
        <w:rPr>
          <w:rFonts w:ascii="Poppins" w:hAnsi="Poppins" w:cs="Poppins"/>
          <w:color w:val="auto"/>
        </w:rPr>
      </w:pPr>
      <w:r w:rsidRPr="00F1305C">
        <w:rPr>
          <w:rFonts w:ascii="Poppins" w:hAnsi="Poppins" w:cs="Poppins"/>
          <w:color w:val="auto"/>
        </w:rPr>
        <w:t>A total of 1,128 responses were obtained. This equates to a margin of error of +/-2.91% based on a statistic of 50% at the 95% confidence interval.</w:t>
      </w:r>
      <w:r>
        <w:rPr>
          <w:rFonts w:ascii="Poppins" w:hAnsi="Poppins" w:cs="Poppins"/>
          <w:color w:val="auto"/>
        </w:rPr>
        <w:t xml:space="preserve"> This means that if we found a satisfaction level of 50%, we can be 95% confident that this figure lies between </w:t>
      </w:r>
      <w:r w:rsidRPr="00AB789F">
        <w:rPr>
          <w:rFonts w:ascii="Poppins" w:hAnsi="Poppins" w:cs="Poppins"/>
          <w:color w:val="auto"/>
        </w:rPr>
        <w:t>47.</w:t>
      </w:r>
      <w:r>
        <w:rPr>
          <w:rFonts w:ascii="Poppins" w:hAnsi="Poppins" w:cs="Poppins"/>
          <w:color w:val="auto"/>
        </w:rPr>
        <w:t>09</w:t>
      </w:r>
      <w:r w:rsidRPr="00AB789F">
        <w:rPr>
          <w:rFonts w:ascii="Poppins" w:hAnsi="Poppins" w:cs="Poppins"/>
          <w:color w:val="auto"/>
        </w:rPr>
        <w:t>% and 52.</w:t>
      </w:r>
      <w:r>
        <w:rPr>
          <w:rFonts w:ascii="Poppins" w:hAnsi="Poppins" w:cs="Poppins"/>
          <w:color w:val="auto"/>
        </w:rPr>
        <w:t>9</w:t>
      </w:r>
      <w:r w:rsidRPr="00AB789F">
        <w:rPr>
          <w:rFonts w:ascii="Poppins" w:hAnsi="Poppins" w:cs="Poppins"/>
          <w:color w:val="auto"/>
        </w:rPr>
        <w:t xml:space="preserve">% </w:t>
      </w:r>
      <w:r w:rsidR="003E0BF5">
        <w:rPr>
          <w:rFonts w:ascii="Poppins" w:hAnsi="Poppins" w:cs="Poppins"/>
          <w:color w:val="auto"/>
        </w:rPr>
        <w:t>if</w:t>
      </w:r>
      <w:r w:rsidRPr="00AB789F">
        <w:rPr>
          <w:rFonts w:ascii="Poppins" w:hAnsi="Poppins" w:cs="Poppins"/>
          <w:color w:val="auto"/>
        </w:rPr>
        <w:t xml:space="preserve"> every resident of </w:t>
      </w:r>
      <w:r>
        <w:rPr>
          <w:rFonts w:ascii="Poppins" w:hAnsi="Poppins" w:cs="Poppins"/>
          <w:color w:val="auto"/>
        </w:rPr>
        <w:t>North Tyneside</w:t>
      </w:r>
      <w:r w:rsidR="003E0BF5">
        <w:rPr>
          <w:rFonts w:ascii="Poppins" w:hAnsi="Poppins" w:cs="Poppins"/>
          <w:color w:val="auto"/>
        </w:rPr>
        <w:t xml:space="preserve"> took part in the survey</w:t>
      </w:r>
      <w:r>
        <w:rPr>
          <w:rFonts w:ascii="Poppins" w:hAnsi="Poppins" w:cs="Poppins"/>
          <w:color w:val="auto"/>
        </w:rPr>
        <w:t>.</w:t>
      </w:r>
    </w:p>
    <w:p w14:paraId="789C1E6D" w14:textId="3BFFC27B" w:rsidR="005C363C" w:rsidRDefault="00ED3BA8" w:rsidP="005C363C">
      <w:pPr>
        <w:rPr>
          <w:rFonts w:ascii="Poppins" w:hAnsi="Poppins" w:cs="Poppins"/>
          <w:color w:val="auto"/>
        </w:rPr>
      </w:pPr>
      <w:r w:rsidRPr="00ED3BA8">
        <w:rPr>
          <w:rFonts w:ascii="Poppins" w:hAnsi="Poppins" w:cs="Poppins"/>
          <w:color w:val="auto"/>
        </w:rPr>
        <w:t xml:space="preserve">The table below illustrates the predicted ranges for different sample sizes and percentage results at the 95% confidence interval. </w:t>
      </w:r>
    </w:p>
    <w:p w14:paraId="649D5D17" w14:textId="61292C17" w:rsidR="00D602A4" w:rsidRDefault="00ED3BA8" w:rsidP="00ED3BA8">
      <w:pPr>
        <w:pStyle w:val="Caption"/>
        <w:rPr>
          <w:rFonts w:ascii="Poppins" w:hAnsi="Poppins" w:cs="Poppins"/>
          <w:sz w:val="24"/>
          <w:szCs w:val="24"/>
        </w:rPr>
      </w:pPr>
      <w:r w:rsidRPr="00ED3BA8">
        <w:rPr>
          <w:rFonts w:ascii="Poppins" w:hAnsi="Poppins" w:cs="Poppins"/>
          <w:sz w:val="24"/>
          <w:szCs w:val="24"/>
        </w:rPr>
        <w:t xml:space="preserve">Figure </w:t>
      </w:r>
      <w:r w:rsidRPr="00ED3BA8">
        <w:rPr>
          <w:rFonts w:ascii="Poppins" w:hAnsi="Poppins" w:cs="Poppins"/>
          <w:sz w:val="24"/>
          <w:szCs w:val="24"/>
        </w:rPr>
        <w:fldChar w:fldCharType="begin"/>
      </w:r>
      <w:r w:rsidRPr="00ED3BA8">
        <w:rPr>
          <w:rFonts w:ascii="Poppins" w:hAnsi="Poppins" w:cs="Poppins"/>
          <w:sz w:val="24"/>
          <w:szCs w:val="24"/>
        </w:rPr>
        <w:instrText xml:space="preserve"> SEQ Figure \* ARABIC </w:instrText>
      </w:r>
      <w:r w:rsidRPr="00ED3BA8">
        <w:rPr>
          <w:rFonts w:ascii="Poppins" w:hAnsi="Poppins" w:cs="Poppins"/>
          <w:sz w:val="24"/>
          <w:szCs w:val="24"/>
        </w:rPr>
        <w:fldChar w:fldCharType="separate"/>
      </w:r>
      <w:r w:rsidR="00861262">
        <w:rPr>
          <w:rFonts w:ascii="Poppins" w:hAnsi="Poppins" w:cs="Poppins"/>
          <w:noProof/>
          <w:sz w:val="24"/>
          <w:szCs w:val="24"/>
        </w:rPr>
        <w:t>70</w:t>
      </w:r>
      <w:r w:rsidRPr="00ED3BA8">
        <w:rPr>
          <w:rFonts w:ascii="Poppins" w:hAnsi="Poppins" w:cs="Poppins"/>
          <w:sz w:val="24"/>
          <w:szCs w:val="24"/>
        </w:rPr>
        <w:fldChar w:fldCharType="end"/>
      </w:r>
      <w:r w:rsidRPr="00ED3BA8">
        <w:rPr>
          <w:rFonts w:ascii="Poppins" w:hAnsi="Poppins" w:cs="Poppins"/>
          <w:sz w:val="24"/>
          <w:szCs w:val="24"/>
        </w:rPr>
        <w:t>: Sampling tolerances</w:t>
      </w:r>
    </w:p>
    <w:tbl>
      <w:tblPr>
        <w:tblW w:w="10137" w:type="dxa"/>
        <w:tblCellMar>
          <w:left w:w="0" w:type="dxa"/>
          <w:right w:w="0" w:type="dxa"/>
        </w:tblCellMar>
        <w:tblLook w:val="0420" w:firstRow="1" w:lastRow="0" w:firstColumn="0" w:lastColumn="0" w:noHBand="0" w:noVBand="1"/>
      </w:tblPr>
      <w:tblGrid>
        <w:gridCol w:w="2338"/>
        <w:gridCol w:w="3323"/>
        <w:gridCol w:w="2238"/>
        <w:gridCol w:w="2238"/>
      </w:tblGrid>
      <w:tr w:rsidR="00F2138B" w:rsidRPr="0050661D" w14:paraId="73051163" w14:textId="25B73315" w:rsidTr="00A74664">
        <w:trPr>
          <w:trHeight w:val="884"/>
        </w:trPr>
        <w:tc>
          <w:tcPr>
            <w:tcW w:w="2338" w:type="dxa"/>
            <w:tcBorders>
              <w:top w:val="single" w:sz="4" w:space="0" w:color="6D6E71" w:themeColor="accent3"/>
              <w:bottom w:val="single" w:sz="4" w:space="0" w:color="6D6E71" w:themeColor="accent3"/>
              <w:right w:val="single" w:sz="8" w:space="0" w:color="FFFFFF" w:themeColor="background1"/>
            </w:tcBorders>
            <w:shd w:val="clear" w:color="auto" w:fill="20388B"/>
            <w:tcMar>
              <w:top w:w="72" w:type="dxa"/>
              <w:left w:w="144" w:type="dxa"/>
              <w:bottom w:w="72" w:type="dxa"/>
              <w:right w:w="144" w:type="dxa"/>
            </w:tcMar>
            <w:vAlign w:val="center"/>
          </w:tcPr>
          <w:p w14:paraId="0C38DE82" w14:textId="3A9B6989" w:rsidR="00F2138B" w:rsidRPr="0050661D" w:rsidRDefault="00F2138B" w:rsidP="00427039">
            <w:pPr>
              <w:jc w:val="center"/>
              <w:rPr>
                <w:rFonts w:ascii="Poppins" w:hAnsi="Poppins" w:cs="Poppins"/>
                <w:color w:val="FFFFFF" w:themeColor="background1"/>
                <w:sz w:val="22"/>
                <w:szCs w:val="22"/>
              </w:rPr>
            </w:pPr>
            <w:r>
              <w:rPr>
                <w:rFonts w:ascii="Poppins" w:hAnsi="Poppins" w:cs="Poppins"/>
                <w:color w:val="FFFFFF" w:themeColor="background1"/>
                <w:sz w:val="22"/>
                <w:szCs w:val="22"/>
              </w:rPr>
              <w:t>Sample size</w:t>
            </w:r>
          </w:p>
        </w:tc>
        <w:tc>
          <w:tcPr>
            <w:tcW w:w="7799" w:type="dxa"/>
            <w:gridSpan w:val="3"/>
            <w:tcBorders>
              <w:top w:val="single" w:sz="4" w:space="0" w:color="6D6E71" w:themeColor="accent3"/>
              <w:left w:val="single" w:sz="8" w:space="0" w:color="FFFFFF" w:themeColor="background1"/>
              <w:bottom w:val="single" w:sz="4" w:space="0" w:color="6D6E71" w:themeColor="accent3"/>
              <w:right w:val="single" w:sz="8" w:space="0" w:color="FFFFFF" w:themeColor="background1"/>
            </w:tcBorders>
            <w:shd w:val="clear" w:color="auto" w:fill="20388B"/>
            <w:tcMar>
              <w:top w:w="72" w:type="dxa"/>
              <w:left w:w="144" w:type="dxa"/>
              <w:bottom w:w="72" w:type="dxa"/>
              <w:right w:w="144" w:type="dxa"/>
            </w:tcMar>
            <w:vAlign w:val="center"/>
          </w:tcPr>
          <w:p w14:paraId="002F7E01" w14:textId="01A2CACF" w:rsidR="00F2138B" w:rsidRDefault="00F2138B" w:rsidP="00427039">
            <w:pPr>
              <w:jc w:val="center"/>
              <w:rPr>
                <w:rFonts w:ascii="Poppins" w:hAnsi="Poppins" w:cs="Poppins"/>
                <w:color w:val="FFFFFF" w:themeColor="background1"/>
                <w:sz w:val="22"/>
                <w:szCs w:val="22"/>
              </w:rPr>
            </w:pPr>
            <w:r>
              <w:rPr>
                <w:rFonts w:ascii="Poppins" w:hAnsi="Poppins" w:cs="Poppins"/>
                <w:color w:val="FFFFFF" w:themeColor="background1"/>
                <w:sz w:val="22"/>
                <w:szCs w:val="22"/>
              </w:rPr>
              <w:t xml:space="preserve">Approximate sampling tolerances </w:t>
            </w:r>
          </w:p>
        </w:tc>
      </w:tr>
      <w:tr w:rsidR="00F2138B" w:rsidRPr="0050661D" w14:paraId="1EAA2C21" w14:textId="77777777" w:rsidTr="00F2138B">
        <w:trPr>
          <w:trHeight w:val="881"/>
        </w:trPr>
        <w:tc>
          <w:tcPr>
            <w:tcW w:w="2338" w:type="dxa"/>
            <w:tcBorders>
              <w:top w:val="single" w:sz="4" w:space="0" w:color="6D6E71" w:themeColor="accent3"/>
              <w:left w:val="single" w:sz="4" w:space="0" w:color="6D6E71" w:themeColor="accent3"/>
              <w:bottom w:val="single" w:sz="4" w:space="0" w:color="6D6E71" w:themeColor="accent3"/>
              <w:right w:val="single" w:sz="4" w:space="0" w:color="6D6E71" w:themeColor="accent3"/>
            </w:tcBorders>
            <w:shd w:val="clear" w:color="auto" w:fill="auto"/>
            <w:tcMar>
              <w:top w:w="72" w:type="dxa"/>
              <w:left w:w="144" w:type="dxa"/>
              <w:bottom w:w="72" w:type="dxa"/>
              <w:right w:w="144" w:type="dxa"/>
            </w:tcMar>
            <w:vAlign w:val="center"/>
          </w:tcPr>
          <w:p w14:paraId="20F2B80F" w14:textId="77777777" w:rsidR="00F2138B" w:rsidRDefault="00F2138B" w:rsidP="00427039">
            <w:pPr>
              <w:rPr>
                <w:rFonts w:ascii="Poppins" w:hAnsi="Poppins" w:cs="Poppins"/>
                <w:b/>
                <w:color w:val="auto"/>
                <w:sz w:val="22"/>
                <w:szCs w:val="22"/>
              </w:rPr>
            </w:pPr>
          </w:p>
        </w:tc>
        <w:tc>
          <w:tcPr>
            <w:tcW w:w="3323" w:type="dxa"/>
            <w:tcBorders>
              <w:top w:val="single" w:sz="4" w:space="0" w:color="6D6E71" w:themeColor="accent3"/>
              <w:left w:val="single" w:sz="4" w:space="0" w:color="6D6E71" w:themeColor="accent3"/>
              <w:bottom w:val="single" w:sz="4" w:space="0" w:color="6D6E71" w:themeColor="accent3"/>
              <w:right w:val="single" w:sz="4" w:space="0" w:color="6D6E71" w:themeColor="accent3"/>
            </w:tcBorders>
            <w:shd w:val="clear" w:color="auto" w:fill="auto"/>
            <w:tcMar>
              <w:top w:w="15" w:type="dxa"/>
              <w:left w:w="108" w:type="dxa"/>
              <w:bottom w:w="0" w:type="dxa"/>
              <w:right w:w="108" w:type="dxa"/>
            </w:tcMar>
            <w:vAlign w:val="center"/>
          </w:tcPr>
          <w:p w14:paraId="1A8BE347" w14:textId="1D97F691" w:rsidR="00F2138B" w:rsidRPr="00F2138B" w:rsidRDefault="00F2138B" w:rsidP="00F2138B">
            <w:pPr>
              <w:jc w:val="center"/>
              <w:rPr>
                <w:rFonts w:ascii="Poppins" w:hAnsi="Poppins" w:cs="Poppins"/>
                <w:b/>
                <w:bCs/>
                <w:color w:val="auto"/>
                <w:sz w:val="22"/>
                <w:szCs w:val="22"/>
              </w:rPr>
            </w:pPr>
            <w:r w:rsidRPr="00F2138B">
              <w:rPr>
                <w:rFonts w:ascii="Poppins" w:hAnsi="Poppins" w:cs="Poppins"/>
                <w:b/>
                <w:bCs/>
                <w:color w:val="auto"/>
                <w:sz w:val="22"/>
                <w:szCs w:val="22"/>
              </w:rPr>
              <w:t>10% or 90%</w:t>
            </w:r>
            <w:r>
              <w:rPr>
                <w:rFonts w:ascii="Poppins" w:hAnsi="Poppins" w:cs="Poppins"/>
                <w:b/>
                <w:bCs/>
                <w:color w:val="auto"/>
                <w:sz w:val="22"/>
                <w:szCs w:val="22"/>
              </w:rPr>
              <w:t xml:space="preserve"> </w:t>
            </w:r>
          </w:p>
        </w:tc>
        <w:tc>
          <w:tcPr>
            <w:tcW w:w="2238" w:type="dxa"/>
            <w:tcBorders>
              <w:top w:val="single" w:sz="4" w:space="0" w:color="6D6E71" w:themeColor="accent3"/>
              <w:left w:val="single" w:sz="4" w:space="0" w:color="6D6E71" w:themeColor="accent3"/>
              <w:bottom w:val="single" w:sz="4" w:space="0" w:color="6D6E71" w:themeColor="accent3"/>
              <w:right w:val="single" w:sz="4" w:space="0" w:color="6D6E71" w:themeColor="accent3"/>
            </w:tcBorders>
            <w:vAlign w:val="center"/>
          </w:tcPr>
          <w:p w14:paraId="039AEDBE" w14:textId="2100092A" w:rsidR="00F2138B" w:rsidRPr="00F2138B" w:rsidRDefault="00F2138B" w:rsidP="00F2138B">
            <w:pPr>
              <w:jc w:val="center"/>
              <w:rPr>
                <w:rFonts w:ascii="Poppins" w:hAnsi="Poppins" w:cs="Poppins"/>
                <w:b/>
                <w:bCs/>
                <w:color w:val="auto"/>
                <w:sz w:val="22"/>
                <w:szCs w:val="22"/>
              </w:rPr>
            </w:pPr>
            <w:r w:rsidRPr="00F2138B">
              <w:rPr>
                <w:rFonts w:ascii="Poppins" w:hAnsi="Poppins" w:cs="Poppins"/>
                <w:b/>
                <w:bCs/>
                <w:color w:val="auto"/>
                <w:sz w:val="22"/>
                <w:szCs w:val="22"/>
              </w:rPr>
              <w:t>30% or 70%</w:t>
            </w:r>
          </w:p>
        </w:tc>
        <w:tc>
          <w:tcPr>
            <w:tcW w:w="2238" w:type="dxa"/>
            <w:tcBorders>
              <w:top w:val="single" w:sz="4" w:space="0" w:color="6D6E71" w:themeColor="accent3"/>
              <w:left w:val="single" w:sz="4" w:space="0" w:color="6D6E71" w:themeColor="accent3"/>
              <w:bottom w:val="single" w:sz="4" w:space="0" w:color="6D6E71" w:themeColor="accent3"/>
              <w:right w:val="single" w:sz="4" w:space="0" w:color="6D6E71" w:themeColor="accent3"/>
            </w:tcBorders>
            <w:vAlign w:val="center"/>
          </w:tcPr>
          <w:p w14:paraId="699F486B" w14:textId="45581D8A" w:rsidR="00F2138B" w:rsidRPr="00F2138B" w:rsidRDefault="00F2138B" w:rsidP="00F2138B">
            <w:pPr>
              <w:jc w:val="center"/>
              <w:rPr>
                <w:rFonts w:ascii="Poppins" w:hAnsi="Poppins" w:cs="Poppins"/>
                <w:b/>
                <w:bCs/>
                <w:color w:val="auto"/>
                <w:sz w:val="22"/>
                <w:szCs w:val="22"/>
              </w:rPr>
            </w:pPr>
            <w:r w:rsidRPr="00F2138B">
              <w:rPr>
                <w:rFonts w:ascii="Poppins" w:hAnsi="Poppins" w:cs="Poppins"/>
                <w:b/>
                <w:bCs/>
                <w:color w:val="auto"/>
                <w:sz w:val="22"/>
                <w:szCs w:val="22"/>
              </w:rPr>
              <w:t>50%</w:t>
            </w:r>
          </w:p>
        </w:tc>
      </w:tr>
      <w:tr w:rsidR="00F2138B" w:rsidRPr="0050661D" w14:paraId="4897DAED" w14:textId="3901A9E1" w:rsidTr="00F2138B">
        <w:trPr>
          <w:trHeight w:val="881"/>
        </w:trPr>
        <w:tc>
          <w:tcPr>
            <w:tcW w:w="2338" w:type="dxa"/>
            <w:tcBorders>
              <w:top w:val="single" w:sz="4" w:space="0" w:color="6D6E71" w:themeColor="accent3"/>
              <w:left w:val="single" w:sz="4" w:space="0" w:color="6D6E71" w:themeColor="accent3"/>
              <w:bottom w:val="single" w:sz="4" w:space="0" w:color="6D6E71" w:themeColor="accent3"/>
              <w:right w:val="single" w:sz="4" w:space="0" w:color="6D6E71" w:themeColor="accent3"/>
            </w:tcBorders>
            <w:shd w:val="clear" w:color="auto" w:fill="auto"/>
            <w:tcMar>
              <w:top w:w="72" w:type="dxa"/>
              <w:left w:w="144" w:type="dxa"/>
              <w:bottom w:w="72" w:type="dxa"/>
              <w:right w:w="144" w:type="dxa"/>
            </w:tcMar>
            <w:vAlign w:val="center"/>
          </w:tcPr>
          <w:p w14:paraId="2479002C" w14:textId="4A60228D" w:rsidR="00F2138B" w:rsidRPr="0050661D" w:rsidRDefault="00F2138B" w:rsidP="00427039">
            <w:pPr>
              <w:rPr>
                <w:rFonts w:ascii="Poppins" w:hAnsi="Poppins" w:cs="Poppins"/>
                <w:b/>
                <w:color w:val="auto"/>
                <w:sz w:val="22"/>
                <w:szCs w:val="22"/>
              </w:rPr>
            </w:pPr>
            <w:r>
              <w:rPr>
                <w:rFonts w:ascii="Poppins" w:hAnsi="Poppins" w:cs="Poppins"/>
                <w:b/>
                <w:color w:val="auto"/>
                <w:sz w:val="22"/>
                <w:szCs w:val="22"/>
              </w:rPr>
              <w:t>100</w:t>
            </w:r>
          </w:p>
        </w:tc>
        <w:tc>
          <w:tcPr>
            <w:tcW w:w="3323" w:type="dxa"/>
            <w:tcBorders>
              <w:top w:val="single" w:sz="4" w:space="0" w:color="6D6E71" w:themeColor="accent3"/>
              <w:left w:val="single" w:sz="4" w:space="0" w:color="6D6E71" w:themeColor="accent3"/>
              <w:bottom w:val="single" w:sz="4" w:space="0" w:color="6D6E71" w:themeColor="accent3"/>
              <w:right w:val="single" w:sz="4" w:space="0" w:color="6D6E71" w:themeColor="accent3"/>
            </w:tcBorders>
            <w:shd w:val="clear" w:color="auto" w:fill="auto"/>
            <w:tcMar>
              <w:top w:w="15" w:type="dxa"/>
              <w:left w:w="108" w:type="dxa"/>
              <w:bottom w:w="0" w:type="dxa"/>
              <w:right w:w="108" w:type="dxa"/>
            </w:tcMar>
            <w:vAlign w:val="center"/>
          </w:tcPr>
          <w:p w14:paraId="1470DB40" w14:textId="0CF8194F" w:rsidR="00F2138B" w:rsidRPr="0050661D" w:rsidRDefault="00F2138B" w:rsidP="00F2138B">
            <w:pPr>
              <w:jc w:val="center"/>
              <w:rPr>
                <w:rFonts w:ascii="Poppins" w:hAnsi="Poppins" w:cs="Poppins"/>
                <w:color w:val="auto"/>
                <w:sz w:val="22"/>
                <w:szCs w:val="22"/>
              </w:rPr>
            </w:pPr>
            <w:r>
              <w:rPr>
                <w:rFonts w:ascii="Poppins" w:hAnsi="Poppins" w:cs="Poppins"/>
                <w:color w:val="auto"/>
                <w:sz w:val="22"/>
                <w:szCs w:val="22"/>
              </w:rPr>
              <w:t>+/-</w:t>
            </w:r>
            <w:r w:rsidR="00C84B53">
              <w:rPr>
                <w:rFonts w:ascii="Poppins" w:hAnsi="Poppins" w:cs="Poppins"/>
                <w:color w:val="auto"/>
                <w:sz w:val="22"/>
                <w:szCs w:val="22"/>
              </w:rPr>
              <w:t>6%</w:t>
            </w:r>
          </w:p>
        </w:tc>
        <w:tc>
          <w:tcPr>
            <w:tcW w:w="2238" w:type="dxa"/>
            <w:tcBorders>
              <w:top w:val="single" w:sz="4" w:space="0" w:color="6D6E71" w:themeColor="accent3"/>
              <w:left w:val="single" w:sz="4" w:space="0" w:color="6D6E71" w:themeColor="accent3"/>
              <w:bottom w:val="single" w:sz="4" w:space="0" w:color="6D6E71" w:themeColor="accent3"/>
              <w:right w:val="single" w:sz="4" w:space="0" w:color="6D6E71" w:themeColor="accent3"/>
            </w:tcBorders>
            <w:vAlign w:val="center"/>
          </w:tcPr>
          <w:p w14:paraId="03AC2207" w14:textId="10969450" w:rsidR="00F2138B" w:rsidRPr="5B89EC60" w:rsidRDefault="00F2138B" w:rsidP="00F2138B">
            <w:pPr>
              <w:jc w:val="center"/>
              <w:rPr>
                <w:rFonts w:ascii="Poppins" w:hAnsi="Poppins" w:cs="Poppins"/>
                <w:color w:val="auto"/>
                <w:sz w:val="22"/>
                <w:szCs w:val="22"/>
              </w:rPr>
            </w:pPr>
            <w:r>
              <w:rPr>
                <w:rFonts w:ascii="Poppins" w:hAnsi="Poppins" w:cs="Poppins"/>
                <w:color w:val="auto"/>
                <w:sz w:val="22"/>
                <w:szCs w:val="22"/>
              </w:rPr>
              <w:t>+/-</w:t>
            </w:r>
            <w:r w:rsidR="00C84B53">
              <w:rPr>
                <w:rFonts w:ascii="Poppins" w:hAnsi="Poppins" w:cs="Poppins"/>
                <w:color w:val="auto"/>
                <w:sz w:val="22"/>
                <w:szCs w:val="22"/>
              </w:rPr>
              <w:t>9%</w:t>
            </w:r>
          </w:p>
        </w:tc>
        <w:tc>
          <w:tcPr>
            <w:tcW w:w="2238" w:type="dxa"/>
            <w:tcBorders>
              <w:top w:val="single" w:sz="4" w:space="0" w:color="6D6E71" w:themeColor="accent3"/>
              <w:left w:val="single" w:sz="4" w:space="0" w:color="6D6E71" w:themeColor="accent3"/>
              <w:bottom w:val="single" w:sz="4" w:space="0" w:color="6D6E71" w:themeColor="accent3"/>
              <w:right w:val="single" w:sz="4" w:space="0" w:color="6D6E71" w:themeColor="accent3"/>
            </w:tcBorders>
            <w:vAlign w:val="center"/>
          </w:tcPr>
          <w:p w14:paraId="0FDEFB74" w14:textId="5355DE4E" w:rsidR="00F2138B" w:rsidRPr="5B89EC60" w:rsidRDefault="00C84B53" w:rsidP="00F2138B">
            <w:pPr>
              <w:jc w:val="center"/>
              <w:rPr>
                <w:rFonts w:ascii="Poppins" w:hAnsi="Poppins" w:cs="Poppins"/>
                <w:color w:val="auto"/>
                <w:sz w:val="22"/>
                <w:szCs w:val="22"/>
              </w:rPr>
            </w:pPr>
            <w:r>
              <w:rPr>
                <w:rFonts w:ascii="Poppins" w:hAnsi="Poppins" w:cs="Poppins"/>
                <w:color w:val="auto"/>
                <w:sz w:val="22"/>
                <w:szCs w:val="22"/>
              </w:rPr>
              <w:t>+/-10%</w:t>
            </w:r>
          </w:p>
        </w:tc>
      </w:tr>
      <w:tr w:rsidR="00F2138B" w:rsidRPr="0050661D" w14:paraId="2A7C6E08" w14:textId="7861436A" w:rsidTr="00F2138B">
        <w:trPr>
          <w:trHeight w:val="881"/>
        </w:trPr>
        <w:tc>
          <w:tcPr>
            <w:tcW w:w="2338" w:type="dxa"/>
            <w:tcBorders>
              <w:top w:val="single" w:sz="4" w:space="0" w:color="6D6E71" w:themeColor="accent3"/>
              <w:left w:val="single" w:sz="4" w:space="0" w:color="6D6E71" w:themeColor="accent3"/>
              <w:bottom w:val="single" w:sz="4" w:space="0" w:color="6D6E71" w:themeColor="accent3"/>
              <w:right w:val="single" w:sz="4" w:space="0" w:color="6D6E71" w:themeColor="accent3"/>
            </w:tcBorders>
            <w:shd w:val="clear" w:color="auto" w:fill="auto"/>
            <w:tcMar>
              <w:top w:w="72" w:type="dxa"/>
              <w:left w:w="144" w:type="dxa"/>
              <w:bottom w:w="72" w:type="dxa"/>
              <w:right w:w="144" w:type="dxa"/>
            </w:tcMar>
            <w:vAlign w:val="center"/>
          </w:tcPr>
          <w:p w14:paraId="04B6842D" w14:textId="67645BF7" w:rsidR="00F2138B" w:rsidRPr="0050661D" w:rsidRDefault="00F2138B" w:rsidP="00F2138B">
            <w:pPr>
              <w:rPr>
                <w:rFonts w:ascii="Poppins" w:hAnsi="Poppins" w:cs="Poppins"/>
                <w:b/>
                <w:color w:val="auto"/>
                <w:sz w:val="22"/>
                <w:szCs w:val="22"/>
              </w:rPr>
            </w:pPr>
            <w:r>
              <w:rPr>
                <w:rFonts w:ascii="Poppins" w:hAnsi="Poppins" w:cs="Poppins"/>
                <w:b/>
                <w:color w:val="auto"/>
                <w:sz w:val="22"/>
                <w:szCs w:val="22"/>
              </w:rPr>
              <w:t>200</w:t>
            </w:r>
          </w:p>
        </w:tc>
        <w:tc>
          <w:tcPr>
            <w:tcW w:w="3323" w:type="dxa"/>
            <w:tcBorders>
              <w:top w:val="single" w:sz="4" w:space="0" w:color="6D6E71" w:themeColor="accent3"/>
              <w:left w:val="single" w:sz="4" w:space="0" w:color="6D6E71" w:themeColor="accent3"/>
              <w:bottom w:val="single" w:sz="4" w:space="0" w:color="6D6E71" w:themeColor="accent3"/>
              <w:right w:val="single" w:sz="4" w:space="0" w:color="6D6E71" w:themeColor="accent3"/>
            </w:tcBorders>
            <w:shd w:val="clear" w:color="auto" w:fill="auto"/>
            <w:tcMar>
              <w:top w:w="15" w:type="dxa"/>
              <w:left w:w="108" w:type="dxa"/>
              <w:bottom w:w="0" w:type="dxa"/>
              <w:right w:w="108" w:type="dxa"/>
            </w:tcMar>
            <w:vAlign w:val="center"/>
          </w:tcPr>
          <w:p w14:paraId="52A54CB4" w14:textId="1A5DD4A1" w:rsidR="00F2138B" w:rsidRPr="0050661D" w:rsidRDefault="00F2138B" w:rsidP="00F2138B">
            <w:pPr>
              <w:jc w:val="center"/>
              <w:rPr>
                <w:rFonts w:ascii="Poppins" w:hAnsi="Poppins" w:cs="Poppins"/>
                <w:color w:val="auto"/>
                <w:sz w:val="22"/>
                <w:szCs w:val="22"/>
              </w:rPr>
            </w:pPr>
            <w:r w:rsidRPr="006664C5">
              <w:rPr>
                <w:rFonts w:ascii="Poppins" w:hAnsi="Poppins" w:cs="Poppins"/>
                <w:color w:val="auto"/>
                <w:sz w:val="22"/>
                <w:szCs w:val="22"/>
              </w:rPr>
              <w:t>+/-</w:t>
            </w:r>
            <w:r w:rsidR="00C84B53">
              <w:rPr>
                <w:rFonts w:ascii="Poppins" w:hAnsi="Poppins" w:cs="Poppins"/>
                <w:color w:val="auto"/>
                <w:sz w:val="22"/>
                <w:szCs w:val="22"/>
              </w:rPr>
              <w:t>4%</w:t>
            </w:r>
          </w:p>
        </w:tc>
        <w:tc>
          <w:tcPr>
            <w:tcW w:w="2238" w:type="dxa"/>
            <w:tcBorders>
              <w:top w:val="single" w:sz="4" w:space="0" w:color="6D6E71" w:themeColor="accent3"/>
              <w:left w:val="single" w:sz="4" w:space="0" w:color="6D6E71" w:themeColor="accent3"/>
              <w:bottom w:val="single" w:sz="4" w:space="0" w:color="6D6E71" w:themeColor="accent3"/>
              <w:right w:val="single" w:sz="4" w:space="0" w:color="6D6E71" w:themeColor="accent3"/>
            </w:tcBorders>
            <w:vAlign w:val="center"/>
          </w:tcPr>
          <w:p w14:paraId="4F347ED5" w14:textId="185B1F22" w:rsidR="00F2138B" w:rsidRPr="5B89EC60" w:rsidRDefault="00F2138B" w:rsidP="00F2138B">
            <w:pPr>
              <w:jc w:val="center"/>
              <w:rPr>
                <w:rFonts w:ascii="Poppins" w:hAnsi="Poppins" w:cs="Poppins"/>
                <w:color w:val="auto"/>
                <w:sz w:val="22"/>
                <w:szCs w:val="22"/>
              </w:rPr>
            </w:pPr>
            <w:r w:rsidRPr="006664C5">
              <w:rPr>
                <w:rFonts w:ascii="Poppins" w:hAnsi="Poppins" w:cs="Poppins"/>
                <w:color w:val="auto"/>
                <w:sz w:val="22"/>
                <w:szCs w:val="22"/>
              </w:rPr>
              <w:t>+/-</w:t>
            </w:r>
            <w:r w:rsidR="00C84B53">
              <w:rPr>
                <w:rFonts w:ascii="Poppins" w:hAnsi="Poppins" w:cs="Poppins"/>
                <w:color w:val="auto"/>
                <w:sz w:val="22"/>
                <w:szCs w:val="22"/>
              </w:rPr>
              <w:t>6%</w:t>
            </w:r>
          </w:p>
        </w:tc>
        <w:tc>
          <w:tcPr>
            <w:tcW w:w="2238" w:type="dxa"/>
            <w:tcBorders>
              <w:top w:val="single" w:sz="4" w:space="0" w:color="6D6E71" w:themeColor="accent3"/>
              <w:left w:val="single" w:sz="4" w:space="0" w:color="6D6E71" w:themeColor="accent3"/>
              <w:bottom w:val="single" w:sz="4" w:space="0" w:color="6D6E71" w:themeColor="accent3"/>
              <w:right w:val="single" w:sz="4" w:space="0" w:color="6D6E71" w:themeColor="accent3"/>
            </w:tcBorders>
            <w:vAlign w:val="center"/>
          </w:tcPr>
          <w:p w14:paraId="46643524" w14:textId="1B8CC8AE" w:rsidR="00F2138B" w:rsidRPr="5B89EC60" w:rsidRDefault="00F2138B" w:rsidP="00F2138B">
            <w:pPr>
              <w:jc w:val="center"/>
              <w:rPr>
                <w:rFonts w:ascii="Poppins" w:hAnsi="Poppins" w:cs="Poppins"/>
                <w:color w:val="auto"/>
                <w:sz w:val="22"/>
                <w:szCs w:val="22"/>
              </w:rPr>
            </w:pPr>
            <w:r w:rsidRPr="006664C5">
              <w:rPr>
                <w:rFonts w:ascii="Poppins" w:hAnsi="Poppins" w:cs="Poppins"/>
                <w:color w:val="auto"/>
                <w:sz w:val="22"/>
                <w:szCs w:val="22"/>
              </w:rPr>
              <w:t>+/-</w:t>
            </w:r>
            <w:r w:rsidR="00C84B53">
              <w:rPr>
                <w:rFonts w:ascii="Poppins" w:hAnsi="Poppins" w:cs="Poppins"/>
                <w:color w:val="auto"/>
                <w:sz w:val="22"/>
                <w:szCs w:val="22"/>
              </w:rPr>
              <w:t>7%</w:t>
            </w:r>
          </w:p>
        </w:tc>
      </w:tr>
      <w:tr w:rsidR="00F2138B" w:rsidRPr="0050661D" w14:paraId="405297E2" w14:textId="77777777" w:rsidTr="00F2138B">
        <w:trPr>
          <w:trHeight w:val="881"/>
        </w:trPr>
        <w:tc>
          <w:tcPr>
            <w:tcW w:w="2338" w:type="dxa"/>
            <w:tcBorders>
              <w:top w:val="single" w:sz="4" w:space="0" w:color="6D6E71" w:themeColor="accent3"/>
              <w:left w:val="single" w:sz="4" w:space="0" w:color="6D6E71" w:themeColor="accent3"/>
              <w:bottom w:val="single" w:sz="4" w:space="0" w:color="6D6E71" w:themeColor="accent3"/>
              <w:right w:val="single" w:sz="4" w:space="0" w:color="6D6E71" w:themeColor="accent3"/>
            </w:tcBorders>
            <w:shd w:val="clear" w:color="auto" w:fill="auto"/>
            <w:tcMar>
              <w:top w:w="72" w:type="dxa"/>
              <w:left w:w="144" w:type="dxa"/>
              <w:bottom w:w="72" w:type="dxa"/>
              <w:right w:w="144" w:type="dxa"/>
            </w:tcMar>
            <w:vAlign w:val="center"/>
          </w:tcPr>
          <w:p w14:paraId="67EAA420" w14:textId="3927D6DC" w:rsidR="00F2138B" w:rsidRDefault="00F2138B" w:rsidP="00F2138B">
            <w:pPr>
              <w:rPr>
                <w:rFonts w:ascii="Poppins" w:hAnsi="Poppins" w:cs="Poppins"/>
                <w:b/>
                <w:color w:val="auto"/>
                <w:sz w:val="22"/>
                <w:szCs w:val="22"/>
              </w:rPr>
            </w:pPr>
            <w:r>
              <w:rPr>
                <w:rFonts w:ascii="Poppins" w:hAnsi="Poppins" w:cs="Poppins"/>
                <w:b/>
                <w:color w:val="auto"/>
                <w:sz w:val="22"/>
                <w:szCs w:val="22"/>
              </w:rPr>
              <w:lastRenderedPageBreak/>
              <w:t>500</w:t>
            </w:r>
          </w:p>
        </w:tc>
        <w:tc>
          <w:tcPr>
            <w:tcW w:w="3323" w:type="dxa"/>
            <w:tcBorders>
              <w:top w:val="single" w:sz="4" w:space="0" w:color="6D6E71" w:themeColor="accent3"/>
              <w:left w:val="single" w:sz="4" w:space="0" w:color="6D6E71" w:themeColor="accent3"/>
              <w:bottom w:val="single" w:sz="4" w:space="0" w:color="6D6E71" w:themeColor="accent3"/>
              <w:right w:val="single" w:sz="4" w:space="0" w:color="6D6E71" w:themeColor="accent3"/>
            </w:tcBorders>
            <w:shd w:val="clear" w:color="auto" w:fill="auto"/>
            <w:tcMar>
              <w:top w:w="15" w:type="dxa"/>
              <w:left w:w="108" w:type="dxa"/>
              <w:bottom w:w="0" w:type="dxa"/>
              <w:right w:w="108" w:type="dxa"/>
            </w:tcMar>
            <w:vAlign w:val="center"/>
          </w:tcPr>
          <w:p w14:paraId="2FA758DC" w14:textId="78B8FF6F" w:rsidR="00F2138B" w:rsidRPr="0050661D" w:rsidRDefault="00F2138B" w:rsidP="00F2138B">
            <w:pPr>
              <w:jc w:val="center"/>
              <w:rPr>
                <w:rFonts w:ascii="Poppins" w:hAnsi="Poppins" w:cs="Poppins"/>
                <w:color w:val="auto"/>
                <w:sz w:val="22"/>
                <w:szCs w:val="22"/>
              </w:rPr>
            </w:pPr>
            <w:r w:rsidRPr="0022326B">
              <w:rPr>
                <w:rFonts w:ascii="Poppins" w:hAnsi="Poppins" w:cs="Poppins"/>
                <w:color w:val="auto"/>
                <w:sz w:val="22"/>
                <w:szCs w:val="22"/>
              </w:rPr>
              <w:t>+/-</w:t>
            </w:r>
            <w:r w:rsidR="00C84B53">
              <w:rPr>
                <w:rFonts w:ascii="Poppins" w:hAnsi="Poppins" w:cs="Poppins"/>
                <w:color w:val="auto"/>
                <w:sz w:val="22"/>
                <w:szCs w:val="22"/>
              </w:rPr>
              <w:t>3%</w:t>
            </w:r>
          </w:p>
        </w:tc>
        <w:tc>
          <w:tcPr>
            <w:tcW w:w="2238" w:type="dxa"/>
            <w:tcBorders>
              <w:top w:val="single" w:sz="4" w:space="0" w:color="6D6E71" w:themeColor="accent3"/>
              <w:left w:val="single" w:sz="4" w:space="0" w:color="6D6E71" w:themeColor="accent3"/>
              <w:bottom w:val="single" w:sz="4" w:space="0" w:color="6D6E71" w:themeColor="accent3"/>
              <w:right w:val="single" w:sz="4" w:space="0" w:color="6D6E71" w:themeColor="accent3"/>
            </w:tcBorders>
            <w:vAlign w:val="center"/>
          </w:tcPr>
          <w:p w14:paraId="4208C5B7" w14:textId="2961E091" w:rsidR="00F2138B" w:rsidRPr="5B89EC60" w:rsidRDefault="00F2138B" w:rsidP="00F2138B">
            <w:pPr>
              <w:jc w:val="center"/>
              <w:rPr>
                <w:rFonts w:ascii="Poppins" w:hAnsi="Poppins" w:cs="Poppins"/>
                <w:color w:val="auto"/>
                <w:sz w:val="22"/>
                <w:szCs w:val="22"/>
              </w:rPr>
            </w:pPr>
            <w:r w:rsidRPr="0022326B">
              <w:rPr>
                <w:rFonts w:ascii="Poppins" w:hAnsi="Poppins" w:cs="Poppins"/>
                <w:color w:val="auto"/>
                <w:sz w:val="22"/>
                <w:szCs w:val="22"/>
              </w:rPr>
              <w:t>+/-</w:t>
            </w:r>
            <w:r w:rsidR="00C84B53">
              <w:rPr>
                <w:rFonts w:ascii="Poppins" w:hAnsi="Poppins" w:cs="Poppins"/>
                <w:color w:val="auto"/>
                <w:sz w:val="22"/>
                <w:szCs w:val="22"/>
              </w:rPr>
              <w:t>4%</w:t>
            </w:r>
          </w:p>
        </w:tc>
        <w:tc>
          <w:tcPr>
            <w:tcW w:w="2238" w:type="dxa"/>
            <w:tcBorders>
              <w:top w:val="single" w:sz="4" w:space="0" w:color="6D6E71" w:themeColor="accent3"/>
              <w:left w:val="single" w:sz="4" w:space="0" w:color="6D6E71" w:themeColor="accent3"/>
              <w:bottom w:val="single" w:sz="4" w:space="0" w:color="6D6E71" w:themeColor="accent3"/>
              <w:right w:val="single" w:sz="4" w:space="0" w:color="6D6E71" w:themeColor="accent3"/>
            </w:tcBorders>
            <w:vAlign w:val="center"/>
          </w:tcPr>
          <w:p w14:paraId="6595D67E" w14:textId="069DBBE7" w:rsidR="00F2138B" w:rsidRPr="5B89EC60" w:rsidRDefault="00F2138B" w:rsidP="00F2138B">
            <w:pPr>
              <w:jc w:val="center"/>
              <w:rPr>
                <w:rFonts w:ascii="Poppins" w:hAnsi="Poppins" w:cs="Poppins"/>
                <w:color w:val="auto"/>
                <w:sz w:val="22"/>
                <w:szCs w:val="22"/>
              </w:rPr>
            </w:pPr>
            <w:r w:rsidRPr="0022326B">
              <w:rPr>
                <w:rFonts w:ascii="Poppins" w:hAnsi="Poppins" w:cs="Poppins"/>
                <w:color w:val="auto"/>
                <w:sz w:val="22"/>
                <w:szCs w:val="22"/>
              </w:rPr>
              <w:t>+/-</w:t>
            </w:r>
            <w:r w:rsidR="00C84B53">
              <w:rPr>
                <w:rFonts w:ascii="Poppins" w:hAnsi="Poppins" w:cs="Poppins"/>
                <w:color w:val="auto"/>
                <w:sz w:val="22"/>
                <w:szCs w:val="22"/>
              </w:rPr>
              <w:t>4%</w:t>
            </w:r>
          </w:p>
        </w:tc>
      </w:tr>
      <w:tr w:rsidR="00F2138B" w:rsidRPr="0050661D" w14:paraId="421D6D8E" w14:textId="77777777" w:rsidTr="00F2138B">
        <w:trPr>
          <w:trHeight w:val="881"/>
        </w:trPr>
        <w:tc>
          <w:tcPr>
            <w:tcW w:w="2338" w:type="dxa"/>
            <w:tcBorders>
              <w:top w:val="single" w:sz="4" w:space="0" w:color="6D6E71" w:themeColor="accent3"/>
              <w:left w:val="single" w:sz="4" w:space="0" w:color="6D6E71" w:themeColor="accent3"/>
              <w:bottom w:val="single" w:sz="4" w:space="0" w:color="6D6E71" w:themeColor="accent3"/>
              <w:right w:val="single" w:sz="4" w:space="0" w:color="6D6E71" w:themeColor="accent3"/>
            </w:tcBorders>
            <w:shd w:val="clear" w:color="auto" w:fill="auto"/>
            <w:tcMar>
              <w:top w:w="72" w:type="dxa"/>
              <w:left w:w="144" w:type="dxa"/>
              <w:bottom w:w="72" w:type="dxa"/>
              <w:right w:w="144" w:type="dxa"/>
            </w:tcMar>
            <w:vAlign w:val="center"/>
          </w:tcPr>
          <w:p w14:paraId="3B999976" w14:textId="011F9295" w:rsidR="00F2138B" w:rsidRDefault="00F2138B" w:rsidP="00F2138B">
            <w:pPr>
              <w:rPr>
                <w:rFonts w:ascii="Poppins" w:hAnsi="Poppins" w:cs="Poppins"/>
                <w:b/>
                <w:color w:val="auto"/>
                <w:sz w:val="22"/>
                <w:szCs w:val="22"/>
              </w:rPr>
            </w:pPr>
            <w:r>
              <w:rPr>
                <w:rFonts w:ascii="Poppins" w:hAnsi="Poppins" w:cs="Poppins"/>
                <w:b/>
                <w:color w:val="auto"/>
                <w:sz w:val="22"/>
                <w:szCs w:val="22"/>
              </w:rPr>
              <w:t>1,128</w:t>
            </w:r>
          </w:p>
        </w:tc>
        <w:tc>
          <w:tcPr>
            <w:tcW w:w="3323" w:type="dxa"/>
            <w:tcBorders>
              <w:top w:val="single" w:sz="4" w:space="0" w:color="6D6E71" w:themeColor="accent3"/>
              <w:left w:val="single" w:sz="4" w:space="0" w:color="6D6E71" w:themeColor="accent3"/>
              <w:bottom w:val="single" w:sz="4" w:space="0" w:color="6D6E71" w:themeColor="accent3"/>
              <w:right w:val="single" w:sz="4" w:space="0" w:color="6D6E71" w:themeColor="accent3"/>
            </w:tcBorders>
            <w:shd w:val="clear" w:color="auto" w:fill="auto"/>
            <w:tcMar>
              <w:top w:w="15" w:type="dxa"/>
              <w:left w:w="108" w:type="dxa"/>
              <w:bottom w:w="0" w:type="dxa"/>
              <w:right w:w="108" w:type="dxa"/>
            </w:tcMar>
            <w:vAlign w:val="center"/>
          </w:tcPr>
          <w:p w14:paraId="0EA10DF9" w14:textId="7688BF69" w:rsidR="00F2138B" w:rsidRPr="0050661D" w:rsidRDefault="00F2138B" w:rsidP="00F2138B">
            <w:pPr>
              <w:jc w:val="center"/>
              <w:rPr>
                <w:rFonts w:ascii="Poppins" w:hAnsi="Poppins" w:cs="Poppins"/>
                <w:color w:val="auto"/>
                <w:sz w:val="22"/>
                <w:szCs w:val="22"/>
              </w:rPr>
            </w:pPr>
            <w:r w:rsidRPr="000359E1">
              <w:rPr>
                <w:rFonts w:ascii="Poppins" w:hAnsi="Poppins" w:cs="Poppins"/>
                <w:color w:val="auto"/>
                <w:sz w:val="22"/>
                <w:szCs w:val="22"/>
              </w:rPr>
              <w:t>+/-</w:t>
            </w:r>
            <w:r w:rsidR="00C84B53">
              <w:rPr>
                <w:rFonts w:ascii="Poppins" w:hAnsi="Poppins" w:cs="Poppins"/>
                <w:color w:val="auto"/>
                <w:sz w:val="22"/>
                <w:szCs w:val="22"/>
              </w:rPr>
              <w:t>2%</w:t>
            </w:r>
          </w:p>
        </w:tc>
        <w:tc>
          <w:tcPr>
            <w:tcW w:w="2238" w:type="dxa"/>
            <w:tcBorders>
              <w:top w:val="single" w:sz="4" w:space="0" w:color="6D6E71" w:themeColor="accent3"/>
              <w:left w:val="single" w:sz="4" w:space="0" w:color="6D6E71" w:themeColor="accent3"/>
              <w:bottom w:val="single" w:sz="4" w:space="0" w:color="6D6E71" w:themeColor="accent3"/>
              <w:right w:val="single" w:sz="4" w:space="0" w:color="6D6E71" w:themeColor="accent3"/>
            </w:tcBorders>
            <w:vAlign w:val="center"/>
          </w:tcPr>
          <w:p w14:paraId="53A1D595" w14:textId="4068E45B" w:rsidR="00F2138B" w:rsidRPr="5B89EC60" w:rsidRDefault="00F2138B" w:rsidP="00F2138B">
            <w:pPr>
              <w:jc w:val="center"/>
              <w:rPr>
                <w:rFonts w:ascii="Poppins" w:hAnsi="Poppins" w:cs="Poppins"/>
                <w:color w:val="auto"/>
                <w:sz w:val="22"/>
                <w:szCs w:val="22"/>
              </w:rPr>
            </w:pPr>
            <w:r w:rsidRPr="000359E1">
              <w:rPr>
                <w:rFonts w:ascii="Poppins" w:hAnsi="Poppins" w:cs="Poppins"/>
                <w:color w:val="auto"/>
                <w:sz w:val="22"/>
                <w:szCs w:val="22"/>
              </w:rPr>
              <w:t>+/-</w:t>
            </w:r>
            <w:r w:rsidR="00C84B53">
              <w:rPr>
                <w:rFonts w:ascii="Poppins" w:hAnsi="Poppins" w:cs="Poppins"/>
                <w:color w:val="auto"/>
                <w:sz w:val="22"/>
                <w:szCs w:val="22"/>
              </w:rPr>
              <w:t>3%</w:t>
            </w:r>
          </w:p>
        </w:tc>
        <w:tc>
          <w:tcPr>
            <w:tcW w:w="2238" w:type="dxa"/>
            <w:tcBorders>
              <w:top w:val="single" w:sz="4" w:space="0" w:color="6D6E71" w:themeColor="accent3"/>
              <w:left w:val="single" w:sz="4" w:space="0" w:color="6D6E71" w:themeColor="accent3"/>
              <w:bottom w:val="single" w:sz="4" w:space="0" w:color="6D6E71" w:themeColor="accent3"/>
              <w:right w:val="single" w:sz="4" w:space="0" w:color="6D6E71" w:themeColor="accent3"/>
            </w:tcBorders>
            <w:vAlign w:val="center"/>
          </w:tcPr>
          <w:p w14:paraId="028BA3F4" w14:textId="7E83F4A4" w:rsidR="00F2138B" w:rsidRPr="5B89EC60" w:rsidRDefault="00F2138B" w:rsidP="00F2138B">
            <w:pPr>
              <w:jc w:val="center"/>
              <w:rPr>
                <w:rFonts w:ascii="Poppins" w:hAnsi="Poppins" w:cs="Poppins"/>
                <w:color w:val="auto"/>
                <w:sz w:val="22"/>
                <w:szCs w:val="22"/>
              </w:rPr>
            </w:pPr>
            <w:r w:rsidRPr="000359E1">
              <w:rPr>
                <w:rFonts w:ascii="Poppins" w:hAnsi="Poppins" w:cs="Poppins"/>
                <w:color w:val="auto"/>
                <w:sz w:val="22"/>
                <w:szCs w:val="22"/>
              </w:rPr>
              <w:t>+/-</w:t>
            </w:r>
            <w:r w:rsidR="00C84B53">
              <w:rPr>
                <w:rFonts w:ascii="Poppins" w:hAnsi="Poppins" w:cs="Poppins"/>
                <w:color w:val="auto"/>
                <w:sz w:val="22"/>
                <w:szCs w:val="22"/>
              </w:rPr>
              <w:t>3%</w:t>
            </w:r>
          </w:p>
        </w:tc>
      </w:tr>
    </w:tbl>
    <w:p w14:paraId="55617443" w14:textId="77777777" w:rsidR="00ED3BA8" w:rsidRDefault="00ED3BA8" w:rsidP="00ED3BA8"/>
    <w:p w14:paraId="37BB9557" w14:textId="77777777" w:rsidR="003434A3" w:rsidRDefault="003434A3">
      <w:pPr>
        <w:jc w:val="both"/>
        <w:rPr>
          <w:rFonts w:ascii="Poppins" w:hAnsi="Poppins" w:cs="Poppins"/>
          <w:color w:val="151515" w:themeColor="background2" w:themeShade="1A"/>
        </w:rPr>
      </w:pPr>
      <w:r>
        <w:rPr>
          <w:rFonts w:ascii="Poppins" w:hAnsi="Poppins" w:cs="Poppins"/>
          <w:color w:val="151515" w:themeColor="background2" w:themeShade="1A"/>
        </w:rPr>
        <w:br w:type="page"/>
      </w:r>
    </w:p>
    <w:p w14:paraId="16007EB0" w14:textId="73EBE0FD" w:rsidR="003434A3" w:rsidRPr="003434A3" w:rsidRDefault="003434A3" w:rsidP="003434A3">
      <w:pPr>
        <w:rPr>
          <w:rFonts w:ascii="Poppins" w:hAnsi="Poppins" w:cs="Poppins"/>
          <w:color w:val="151515" w:themeColor="background2" w:themeShade="1A"/>
        </w:rPr>
      </w:pPr>
      <w:r>
        <w:rPr>
          <w:rFonts w:ascii="Poppins" w:eastAsiaTheme="majorEastAsia" w:hAnsi="Poppins" w:cs="Poppins"/>
          <w:b/>
          <w:bCs/>
          <w:noProof/>
          <w:color w:val="FFFFFF" w:themeColor="background1"/>
          <w:kern w:val="24"/>
          <w:sz w:val="88"/>
          <w:szCs w:val="88"/>
        </w:rPr>
        <w:lastRenderedPageBreak/>
        <w:drawing>
          <wp:anchor distT="0" distB="0" distL="114300" distR="114300" simplePos="0" relativeHeight="251658245" behindDoc="1" locked="0" layoutInCell="1" allowOverlap="1" wp14:anchorId="497C22B6" wp14:editId="6EAB99A0">
            <wp:simplePos x="0" y="0"/>
            <wp:positionH relativeFrom="page">
              <wp:posOffset>-40640</wp:posOffset>
            </wp:positionH>
            <wp:positionV relativeFrom="page">
              <wp:posOffset>7729</wp:posOffset>
            </wp:positionV>
            <wp:extent cx="7614745" cy="10762740"/>
            <wp:effectExtent l="0" t="0" r="5715" b="0"/>
            <wp:wrapNone/>
            <wp:docPr id="76373609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36092" name="Picture 3">
                      <a:extLst>
                        <a:ext uri="{C183D7F6-B498-43B3-948B-1728B52AA6E4}">
                          <adec:decorative xmlns:adec="http://schemas.microsoft.com/office/drawing/2017/decorative" val="1"/>
                        </a:ext>
                      </a:extLst>
                    </pic:cNvPr>
                    <pic:cNvPicPr/>
                  </pic:nvPicPr>
                  <pic:blipFill>
                    <a:blip r:embed="rId82" cstate="print">
                      <a:extLst>
                        <a:ext uri="{28A0092B-C50C-407E-A947-70E740481C1C}">
                          <a14:useLocalDpi xmlns:a14="http://schemas.microsoft.com/office/drawing/2010/main" val="0"/>
                        </a:ext>
                      </a:extLst>
                    </a:blip>
                    <a:stretch>
                      <a:fillRect/>
                    </a:stretch>
                  </pic:blipFill>
                  <pic:spPr>
                    <a:xfrm>
                      <a:off x="0" y="0"/>
                      <a:ext cx="7614745" cy="10762740"/>
                    </a:xfrm>
                    <a:prstGeom prst="rect">
                      <a:avLst/>
                    </a:prstGeom>
                  </pic:spPr>
                </pic:pic>
              </a:graphicData>
            </a:graphic>
            <wp14:sizeRelH relativeFrom="page">
              <wp14:pctWidth>0</wp14:pctWidth>
            </wp14:sizeRelH>
            <wp14:sizeRelV relativeFrom="page">
              <wp14:pctHeight>0</wp14:pctHeight>
            </wp14:sizeRelV>
          </wp:anchor>
        </w:drawing>
      </w:r>
    </w:p>
    <w:p w14:paraId="325CF217" w14:textId="68217DCC" w:rsidR="003434A3" w:rsidRPr="003434A3" w:rsidRDefault="003434A3" w:rsidP="003434A3">
      <w:pPr>
        <w:snapToGrid w:val="0"/>
        <w:ind w:right="-472"/>
        <w:jc w:val="both"/>
        <w:rPr>
          <w:rFonts w:ascii="Poppins" w:eastAsia="Times New Roman" w:hAnsi="Poppins" w:cs="Poppins"/>
          <w:color w:val="151515" w:themeColor="background2" w:themeShade="1A"/>
          <w:shd w:val="clear" w:color="auto" w:fill="FFFFFF"/>
        </w:rPr>
      </w:pPr>
    </w:p>
    <w:p w14:paraId="32C01AC6" w14:textId="5BA5656B" w:rsidR="003434A3" w:rsidRPr="003434A3" w:rsidRDefault="003434A3" w:rsidP="003434A3">
      <w:pPr>
        <w:snapToGrid w:val="0"/>
        <w:ind w:right="-472"/>
        <w:jc w:val="both"/>
        <w:rPr>
          <w:rFonts w:ascii="Poppins" w:eastAsia="Times New Roman" w:hAnsi="Poppins" w:cs="Poppins"/>
          <w:color w:val="151515" w:themeColor="background2" w:themeShade="1A"/>
          <w:shd w:val="clear" w:color="auto" w:fill="FFFFFF"/>
        </w:rPr>
      </w:pPr>
      <w:r>
        <w:rPr>
          <w:noProof/>
        </w:rPr>
        <mc:AlternateContent>
          <mc:Choice Requires="wpg">
            <w:drawing>
              <wp:anchor distT="0" distB="0" distL="114300" distR="114300" simplePos="0" relativeHeight="251658248" behindDoc="0" locked="0" layoutInCell="1" allowOverlap="1" wp14:anchorId="6766B7BA" wp14:editId="4228FB9F">
                <wp:simplePos x="0" y="0"/>
                <wp:positionH relativeFrom="column">
                  <wp:posOffset>1945640</wp:posOffset>
                </wp:positionH>
                <wp:positionV relativeFrom="paragraph">
                  <wp:posOffset>35034</wp:posOffset>
                </wp:positionV>
                <wp:extent cx="4242435" cy="4363085"/>
                <wp:effectExtent l="0" t="0" r="0" b="0"/>
                <wp:wrapNone/>
                <wp:docPr id="17771377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42435" cy="4363085"/>
                          <a:chOff x="0" y="0"/>
                          <a:chExt cx="3257838" cy="3349800"/>
                        </a:xfrm>
                      </wpg:grpSpPr>
                      <pic:pic xmlns:pic="http://schemas.openxmlformats.org/drawingml/2006/picture">
                        <pic:nvPicPr>
                          <pic:cNvPr id="1562497613" name="Picture 1562497613" descr="A house with a chimney&#10;&#10;Description automatically generated"/>
                          <pic:cNvPicPr>
                            <a:picLocks noChangeAspect="1"/>
                          </pic:cNvPicPr>
                        </pic:nvPicPr>
                        <pic:blipFill>
                          <a:blip r:embed="rId83"/>
                          <a:stretch>
                            <a:fillRect/>
                          </a:stretch>
                        </pic:blipFill>
                        <pic:spPr>
                          <a:xfrm>
                            <a:off x="0" y="0"/>
                            <a:ext cx="1750292" cy="2497279"/>
                          </a:xfrm>
                          <a:prstGeom prst="rect">
                            <a:avLst/>
                          </a:prstGeom>
                        </pic:spPr>
                      </pic:pic>
                      <pic:pic xmlns:pic="http://schemas.openxmlformats.org/drawingml/2006/picture">
                        <pic:nvPicPr>
                          <pic:cNvPr id="552367208" name="Picture 552367208" descr="A house with a chimney&#10;&#10;Description automatically generated"/>
                          <pic:cNvPicPr>
                            <a:picLocks noChangeAspect="1"/>
                          </pic:cNvPicPr>
                        </pic:nvPicPr>
                        <pic:blipFill>
                          <a:blip r:embed="rId83"/>
                          <a:stretch>
                            <a:fillRect/>
                          </a:stretch>
                        </pic:blipFill>
                        <pic:spPr>
                          <a:xfrm>
                            <a:off x="759059" y="430099"/>
                            <a:ext cx="1750292" cy="2497279"/>
                          </a:xfrm>
                          <a:prstGeom prst="rect">
                            <a:avLst/>
                          </a:prstGeom>
                        </pic:spPr>
                      </pic:pic>
                      <pic:pic xmlns:pic="http://schemas.openxmlformats.org/drawingml/2006/picture">
                        <pic:nvPicPr>
                          <pic:cNvPr id="990544240" name="Picture 990544240" descr="A house with a chimney&#10;&#10;Description automatically generated"/>
                          <pic:cNvPicPr>
                            <a:picLocks noChangeAspect="1"/>
                          </pic:cNvPicPr>
                        </pic:nvPicPr>
                        <pic:blipFill>
                          <a:blip r:embed="rId83"/>
                          <a:stretch>
                            <a:fillRect/>
                          </a:stretch>
                        </pic:blipFill>
                        <pic:spPr>
                          <a:xfrm>
                            <a:off x="1507546" y="852521"/>
                            <a:ext cx="1750292" cy="249727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2E63EA" id="Group 1" o:spid="_x0000_s1026" alt="&quot;&quot;" style="position:absolute;margin-left:153.2pt;margin-top:2.75pt;width:334.05pt;height:343.55pt;z-index:251658248;mso-width-relative:margin;mso-height-relative:margin" coordsize="32578,3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">
                <v:shape id="Picture 1562497613" o:spid="_x0000_s1027" type="#_x0000_t75" alt="A house with a chimney&#10;&#10;Description automatically generated" style="position:absolute;width:17502;height:24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">
                  <v:imagedata r:id="rId84" o:title="A house with a chimney&#10;&#10;Description automatically generated"/>
                </v:shape>
                <v:shape id="Picture 552367208" o:spid="_x0000_s1028" type="#_x0000_t75" alt="A house with a chimney&#10;&#10;Description automatically generated" style="position:absolute;left:7590;top:4300;width:17503;height:24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">
                  <v:imagedata r:id="rId84" o:title="A house with a chimney&#10;&#10;Description automatically generated"/>
                </v:shape>
                <v:shape id="Picture 990544240" o:spid="_x0000_s1029" type="#_x0000_t75" alt="A house with a chimney&#10;&#10;Description automatically generated" style="position:absolute;left:15075;top:8525;width:17503;height:24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">
                  <v:imagedata r:id="rId84" o:title="A house with a chimney&#10;&#10;Description automatically generated"/>
                </v:shape>
              </v:group>
            </w:pict>
          </mc:Fallback>
        </mc:AlternateContent>
      </w:r>
    </w:p>
    <w:p w14:paraId="0ECFDD2C" w14:textId="14F6D065" w:rsidR="003434A3" w:rsidRPr="003434A3" w:rsidRDefault="003434A3" w:rsidP="003434A3">
      <w:pPr>
        <w:snapToGrid w:val="0"/>
        <w:ind w:right="-472"/>
        <w:jc w:val="both"/>
        <w:rPr>
          <w:rFonts w:ascii="Poppins" w:eastAsia="Times New Roman" w:hAnsi="Poppins" w:cs="Poppins"/>
          <w:color w:val="151515" w:themeColor="background2" w:themeShade="1A"/>
          <w:shd w:val="clear" w:color="auto" w:fill="FFFFFF"/>
        </w:rPr>
      </w:pPr>
    </w:p>
    <w:p w14:paraId="5764A026" w14:textId="19E4E9B8" w:rsidR="003434A3" w:rsidRPr="003434A3" w:rsidRDefault="003434A3" w:rsidP="003434A3">
      <w:pPr>
        <w:snapToGrid w:val="0"/>
        <w:ind w:right="-472"/>
        <w:jc w:val="both"/>
        <w:rPr>
          <w:rFonts w:ascii="Poppins" w:eastAsia="Times New Roman" w:hAnsi="Poppins" w:cs="Poppins"/>
          <w:color w:val="151515" w:themeColor="background2" w:themeShade="1A"/>
          <w:shd w:val="clear" w:color="auto" w:fill="FFFFFF"/>
        </w:rPr>
      </w:pPr>
    </w:p>
    <w:p w14:paraId="4A60B05D" w14:textId="55D35208" w:rsidR="003434A3" w:rsidRPr="003434A3" w:rsidRDefault="003434A3" w:rsidP="003434A3">
      <w:pPr>
        <w:snapToGrid w:val="0"/>
        <w:ind w:right="-472"/>
        <w:jc w:val="both"/>
        <w:rPr>
          <w:rFonts w:ascii="Poppins" w:eastAsia="Times New Roman" w:hAnsi="Poppins" w:cs="Poppins"/>
          <w:color w:val="151515" w:themeColor="background2" w:themeShade="1A"/>
          <w:shd w:val="clear" w:color="auto" w:fill="FFFFFF"/>
        </w:rPr>
      </w:pPr>
    </w:p>
    <w:p w14:paraId="7A5AC276" w14:textId="3141A204" w:rsidR="003434A3" w:rsidRPr="003434A3" w:rsidRDefault="003434A3" w:rsidP="003434A3">
      <w:pPr>
        <w:snapToGrid w:val="0"/>
        <w:ind w:right="-472"/>
        <w:jc w:val="both"/>
        <w:rPr>
          <w:rFonts w:ascii="Poppins" w:eastAsia="Times New Roman" w:hAnsi="Poppins" w:cs="Poppins"/>
          <w:color w:val="151515" w:themeColor="background2" w:themeShade="1A"/>
          <w:shd w:val="clear" w:color="auto" w:fill="FFFFFF"/>
        </w:rPr>
      </w:pPr>
    </w:p>
    <w:p w14:paraId="1B156482" w14:textId="20408411" w:rsidR="006843AB" w:rsidRPr="003434A3" w:rsidRDefault="003434A3" w:rsidP="003434A3">
      <w:pPr>
        <w:rPr>
          <w:rFonts w:ascii="Poppins" w:hAnsi="Poppins" w:cs="Poppins"/>
          <w:color w:val="151515" w:themeColor="background2" w:themeShade="1A"/>
        </w:rPr>
      </w:pPr>
      <w:r>
        <w:rPr>
          <w:noProof/>
        </w:rPr>
        <mc:AlternateContent>
          <mc:Choice Requires="wps">
            <w:drawing>
              <wp:anchor distT="0" distB="0" distL="114300" distR="114300" simplePos="0" relativeHeight="251658247" behindDoc="0" locked="0" layoutInCell="1" allowOverlap="1" wp14:anchorId="18C7B1FE" wp14:editId="50420C70">
                <wp:simplePos x="0" y="0"/>
                <wp:positionH relativeFrom="column">
                  <wp:posOffset>-6350</wp:posOffset>
                </wp:positionH>
                <wp:positionV relativeFrom="paragraph">
                  <wp:posOffset>3671570</wp:posOffset>
                </wp:positionV>
                <wp:extent cx="6087110" cy="776605"/>
                <wp:effectExtent l="0" t="0" r="0" b="0"/>
                <wp:wrapNone/>
                <wp:docPr id="3" name="Text Placeholder 3">
                  <a:extLst xmlns:a="http://schemas.openxmlformats.org/drawingml/2006/main">
                    <a:ext uri="{FF2B5EF4-FFF2-40B4-BE49-F238E27FC236}">
                      <a16:creationId xmlns:a16="http://schemas.microsoft.com/office/drawing/2014/main" id="{6EC45CC2-511B-25D6-5F48-2EFC50F4D27F}"/>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87110" cy="776605"/>
                        </a:xfrm>
                        <a:prstGeom prst="rect">
                          <a:avLst/>
                        </a:prstGeom>
                      </wps:spPr>
                      <wps:style>
                        <a:lnRef idx="0">
                          <a:scrgbClr r="0" g="0" b="0"/>
                        </a:lnRef>
                        <a:fillRef idx="0">
                          <a:scrgbClr r="0" g="0" b="0"/>
                        </a:fillRef>
                        <a:effectRef idx="0">
                          <a:scrgbClr r="0" g="0" b="0"/>
                        </a:effectRef>
                        <a:fontRef idx="major"/>
                      </wps:style>
                      <wps:txbx>
                        <w:txbxContent>
                          <w:p w14:paraId="4175695A" w14:textId="2108E493" w:rsidR="003434A3" w:rsidRPr="003434A3" w:rsidRDefault="003434A3" w:rsidP="003434A3">
                            <w:pPr>
                              <w:spacing w:before="150" w:line="216" w:lineRule="auto"/>
                              <w:rPr>
                                <w:rFonts w:ascii="Poppins" w:eastAsiaTheme="majorEastAsia" w:hAnsi="Poppins" w:cs="Poppins"/>
                                <w:b/>
                                <w:bCs/>
                                <w:color w:val="FFFFFF" w:themeColor="background1"/>
                                <w:kern w:val="24"/>
                                <w:sz w:val="48"/>
                                <w:szCs w:val="48"/>
                              </w:rPr>
                            </w:pPr>
                            <w:r w:rsidRPr="003434A3">
                              <w:rPr>
                                <w:rFonts w:ascii="Poppins" w:eastAsiaTheme="majorEastAsia" w:hAnsi="Poppins" w:cs="Poppins"/>
                                <w:b/>
                                <w:bCs/>
                                <w:color w:val="FFFFFF" w:themeColor="background1"/>
                                <w:kern w:val="24"/>
                                <w:sz w:val="48"/>
                                <w:szCs w:val="48"/>
                              </w:rPr>
                              <w:t>For more</w:t>
                            </w:r>
                            <w:r>
                              <w:rPr>
                                <w:rFonts w:ascii="Poppins" w:eastAsiaTheme="majorEastAsia" w:hAnsi="Poppins" w:cs="Poppins"/>
                                <w:b/>
                                <w:bCs/>
                                <w:color w:val="FFFFFF" w:themeColor="background1"/>
                                <w:kern w:val="24"/>
                                <w:sz w:val="48"/>
                                <w:szCs w:val="48"/>
                              </w:rPr>
                              <w:t xml:space="preserve"> </w:t>
                            </w:r>
                            <w:r w:rsidRPr="003434A3">
                              <w:rPr>
                                <w:rFonts w:ascii="Poppins" w:eastAsiaTheme="majorEastAsia" w:hAnsi="Poppins" w:cs="Poppins"/>
                                <w:b/>
                                <w:bCs/>
                                <w:color w:val="FFFFFF" w:themeColor="background1"/>
                                <w:kern w:val="24"/>
                                <w:sz w:val="48"/>
                                <w:szCs w:val="48"/>
                              </w:rPr>
                              <w:t>information…</w:t>
                            </w:r>
                          </w:p>
                        </w:txbxContent>
                      </wps:txbx>
                      <wps:bodyPr wrap="square" lIns="0" tIns="0" rIns="0" bIns="0">
                        <a:spAutoFit/>
                      </wps:bodyPr>
                    </wps:wsp>
                  </a:graphicData>
                </a:graphic>
                <wp14:sizeRelH relativeFrom="margin">
                  <wp14:pctWidth>0</wp14:pctWidth>
                </wp14:sizeRelH>
              </wp:anchor>
            </w:drawing>
          </mc:Choice>
          <mc:Fallback>
            <w:pict>
              <v:rect w14:anchorId="18C7B1FE" id="Text Placeholder 3" o:spid="_x0000_s1029" style="position:absolute;margin-left:-.5pt;margin-top:289.1pt;width:479.3pt;height:61.1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" filled="f" stroked="f">
                <o:lock v:ext="edit" grouping="t"/>
                <v:textbox style="mso-fit-shape-to-text:t" inset="0,0,0,0">
                  <w:txbxContent>
                    <w:p w14:paraId="4175695A" w14:textId="2108E493" w:rsidR="003434A3" w:rsidRPr="003434A3" w:rsidRDefault="003434A3" w:rsidP="003434A3">
                      <w:pPr>
                        <w:spacing w:before="150" w:line="216" w:lineRule="auto"/>
                        <w:rPr>
                          <w:rFonts w:ascii="Poppins" w:eastAsiaTheme="majorEastAsia" w:hAnsi="Poppins" w:cs="Poppins"/>
                          <w:b/>
                          <w:bCs/>
                          <w:color w:val="FFFFFF" w:themeColor="background1"/>
                          <w:kern w:val="24"/>
                          <w:sz w:val="48"/>
                          <w:szCs w:val="48"/>
                        </w:rPr>
                      </w:pPr>
                      <w:r w:rsidRPr="003434A3">
                        <w:rPr>
                          <w:rFonts w:ascii="Poppins" w:eastAsiaTheme="majorEastAsia" w:hAnsi="Poppins" w:cs="Poppins"/>
                          <w:b/>
                          <w:bCs/>
                          <w:color w:val="FFFFFF" w:themeColor="background1"/>
                          <w:kern w:val="24"/>
                          <w:sz w:val="48"/>
                          <w:szCs w:val="48"/>
                        </w:rPr>
                        <w:t>For more</w:t>
                      </w:r>
                      <w:r>
                        <w:rPr>
                          <w:rFonts w:ascii="Poppins" w:eastAsiaTheme="majorEastAsia" w:hAnsi="Poppins" w:cs="Poppins"/>
                          <w:b/>
                          <w:bCs/>
                          <w:color w:val="FFFFFF" w:themeColor="background1"/>
                          <w:kern w:val="24"/>
                          <w:sz w:val="48"/>
                          <w:szCs w:val="48"/>
                        </w:rPr>
                        <w:t xml:space="preserve"> </w:t>
                      </w:r>
                      <w:r w:rsidRPr="003434A3">
                        <w:rPr>
                          <w:rFonts w:ascii="Poppins" w:eastAsiaTheme="majorEastAsia" w:hAnsi="Poppins" w:cs="Poppins"/>
                          <w:b/>
                          <w:bCs/>
                          <w:color w:val="FFFFFF" w:themeColor="background1"/>
                          <w:kern w:val="24"/>
                          <w:sz w:val="48"/>
                          <w:szCs w:val="48"/>
                        </w:rPr>
                        <w:t>information…</w:t>
                      </w:r>
                    </w:p>
                  </w:txbxContent>
                </v:textbox>
              </v:rect>
            </w:pict>
          </mc:Fallback>
        </mc:AlternateContent>
      </w:r>
      <w:r>
        <w:rPr>
          <w:noProof/>
        </w:rPr>
        <mc:AlternateContent>
          <mc:Choice Requires="wps">
            <w:drawing>
              <wp:anchor distT="0" distB="0" distL="114300" distR="114300" simplePos="0" relativeHeight="251658246" behindDoc="0" locked="0" layoutInCell="1" allowOverlap="1" wp14:anchorId="045BC43D" wp14:editId="1D408898">
                <wp:simplePos x="0" y="0"/>
                <wp:positionH relativeFrom="column">
                  <wp:posOffset>-8255</wp:posOffset>
                </wp:positionH>
                <wp:positionV relativeFrom="paragraph">
                  <wp:posOffset>4357896</wp:posOffset>
                </wp:positionV>
                <wp:extent cx="3739515" cy="1261745"/>
                <wp:effectExtent l="0" t="0" r="0" b="0"/>
                <wp:wrapNone/>
                <wp:docPr id="1862956957" name="Rectangle 1"/>
                <wp:cNvGraphicFramePr/>
                <a:graphic xmlns:a="http://schemas.openxmlformats.org/drawingml/2006/main">
                  <a:graphicData uri="http://schemas.microsoft.com/office/word/2010/wordprocessingShape">
                    <wps:wsp>
                      <wps:cNvSpPr/>
                      <wps:spPr>
                        <a:xfrm>
                          <a:off x="0" y="0"/>
                          <a:ext cx="3739515" cy="1261745"/>
                        </a:xfrm>
                        <a:prstGeom prst="rect">
                          <a:avLst/>
                        </a:prstGeom>
                      </wps:spPr>
                      <wps:style>
                        <a:lnRef idx="0">
                          <a:scrgbClr r="0" g="0" b="0"/>
                        </a:lnRef>
                        <a:fillRef idx="0">
                          <a:scrgbClr r="0" g="0" b="0"/>
                        </a:fillRef>
                        <a:effectRef idx="0">
                          <a:scrgbClr r="0" g="0" b="0"/>
                        </a:effectRef>
                        <a:fontRef idx="major"/>
                      </wps:style>
                      <wps:txbx>
                        <w:txbxContent>
                          <w:p w14:paraId="79513943" w14:textId="77777777" w:rsidR="003434A3" w:rsidRPr="003434A3" w:rsidRDefault="003434A3" w:rsidP="003434A3">
                            <w:pPr>
                              <w:spacing w:after="120"/>
                              <w:textAlignment w:val="baseline"/>
                              <w:rPr>
                                <w:rFonts w:ascii="Poppins" w:eastAsiaTheme="majorEastAsia" w:hAnsi="Poppins" w:cs="Poppins"/>
                                <w:b/>
                                <w:bCs/>
                                <w:color w:val="FFFFFF" w:themeColor="background1"/>
                                <w:kern w:val="24"/>
                              </w:rPr>
                            </w:pPr>
                            <w:r w:rsidRPr="003434A3">
                              <w:rPr>
                                <w:rFonts w:ascii="Poppins" w:eastAsiaTheme="majorEastAsia" w:hAnsi="Poppins" w:cs="Poppins"/>
                                <w:b/>
                                <w:bCs/>
                                <w:color w:val="FFFFFF" w:themeColor="background1"/>
                                <w:kern w:val="24"/>
                              </w:rPr>
                              <w:t>Julie Hollingsworth, Associate Director</w:t>
                            </w:r>
                            <w:r w:rsidRPr="003434A3">
                              <w:rPr>
                                <w:rFonts w:ascii="Poppins" w:eastAsiaTheme="majorEastAsia" w:hAnsi="Poppins" w:cs="Poppins"/>
                                <w:b/>
                                <w:bCs/>
                                <w:color w:val="FFFFFF" w:themeColor="background1"/>
                                <w:kern w:val="24"/>
                              </w:rPr>
                              <w:br/>
                            </w:r>
                            <w:r w:rsidRPr="003434A3">
                              <w:rPr>
                                <w:rFonts w:ascii="Poppins" w:eastAsiaTheme="majorEastAsia" w:hAnsi="Poppins" w:cs="Poppins"/>
                                <w:color w:val="FFFFFF" w:themeColor="background1"/>
                                <w:kern w:val="24"/>
                              </w:rPr>
                              <w:t>jhollingsworth@djsresearch.com</w:t>
                            </w:r>
                          </w:p>
                          <w:p w14:paraId="3C0EAB03" w14:textId="77777777" w:rsidR="003434A3" w:rsidRPr="003434A3" w:rsidRDefault="003434A3" w:rsidP="003434A3">
                            <w:pPr>
                              <w:spacing w:after="120"/>
                              <w:textAlignment w:val="baseline"/>
                              <w:rPr>
                                <w:rFonts w:ascii="Poppins" w:eastAsiaTheme="majorEastAsia" w:hAnsi="Poppins" w:cs="Poppins"/>
                                <w:b/>
                                <w:bCs/>
                                <w:color w:val="FFFFFF" w:themeColor="background1"/>
                                <w:kern w:val="24"/>
                              </w:rPr>
                            </w:pPr>
                            <w:r w:rsidRPr="003434A3">
                              <w:rPr>
                                <w:rFonts w:ascii="Poppins" w:eastAsiaTheme="majorEastAsia" w:hAnsi="Poppins" w:cs="Poppins"/>
                                <w:b/>
                                <w:bCs/>
                                <w:color w:val="FFFFFF" w:themeColor="background1"/>
                                <w:kern w:val="24"/>
                              </w:rPr>
                              <w:t>Clare Rapkins, Senior Research Manager</w:t>
                            </w:r>
                            <w:r w:rsidRPr="003434A3">
                              <w:rPr>
                                <w:rFonts w:ascii="Poppins" w:eastAsiaTheme="majorEastAsia" w:hAnsi="Poppins" w:cs="Poppins"/>
                                <w:b/>
                                <w:bCs/>
                                <w:color w:val="FFFFFF" w:themeColor="background1"/>
                                <w:kern w:val="24"/>
                              </w:rPr>
                              <w:br/>
                              <w:t>crapkins</w:t>
                            </w:r>
                            <w:r w:rsidRPr="003434A3">
                              <w:rPr>
                                <w:rFonts w:ascii="Poppins" w:eastAsiaTheme="majorEastAsia" w:hAnsi="Poppins" w:cs="Poppins"/>
                                <w:color w:val="FFFFFF" w:themeColor="background1"/>
                                <w:kern w:val="24"/>
                              </w:rPr>
                              <w:t>@djsresearch.com</w:t>
                            </w:r>
                          </w:p>
                          <w:p w14:paraId="19C36CAE" w14:textId="77777777" w:rsidR="003434A3" w:rsidRPr="003434A3" w:rsidRDefault="003434A3" w:rsidP="003434A3">
                            <w:pPr>
                              <w:spacing w:after="120"/>
                              <w:rPr>
                                <w:rFonts w:ascii="Poppins" w:eastAsiaTheme="majorEastAsia" w:hAnsi="Poppins" w:cs="Poppins"/>
                                <w:b/>
                                <w:bCs/>
                                <w:color w:val="FFFFFF" w:themeColor="background1"/>
                              </w:rPr>
                            </w:pPr>
                            <w:r w:rsidRPr="003434A3">
                              <w:rPr>
                                <w:rFonts w:ascii="Poppins" w:eastAsiaTheme="majorEastAsia" w:hAnsi="Poppins" w:cs="Poppins"/>
                                <w:b/>
                                <w:bCs/>
                                <w:color w:val="FFFFFF" w:themeColor="background1"/>
                              </w:rPr>
                              <w:t>Jasmine Palin</w:t>
                            </w:r>
                            <w:r w:rsidRPr="003434A3">
                              <w:rPr>
                                <w:rFonts w:ascii="Poppins" w:eastAsiaTheme="majorEastAsia" w:hAnsi="Poppins" w:cs="Poppins"/>
                                <w:b/>
                                <w:bCs/>
                                <w:color w:val="FFFFFF" w:themeColor="background1"/>
                                <w:kern w:val="24"/>
                              </w:rPr>
                              <w:t>, Research Executive</w:t>
                            </w:r>
                            <w:r w:rsidRPr="003434A3">
                              <w:rPr>
                                <w:rFonts w:ascii="Poppins" w:eastAsiaTheme="majorEastAsia" w:hAnsi="Poppins" w:cs="Poppins"/>
                                <w:b/>
                                <w:bCs/>
                                <w:color w:val="FFFFFF" w:themeColor="background1"/>
                                <w:kern w:val="24"/>
                              </w:rPr>
                              <w:br/>
                            </w:r>
                            <w:r w:rsidRPr="003434A3">
                              <w:rPr>
                                <w:rFonts w:ascii="Poppins" w:eastAsiaTheme="majorEastAsia" w:hAnsi="Poppins" w:cs="Poppins"/>
                                <w:b/>
                                <w:bCs/>
                                <w:color w:val="FFFFFF" w:themeColor="background1"/>
                              </w:rPr>
                              <w:t>jpalin@</w:t>
                            </w:r>
                            <w:r w:rsidRPr="003434A3">
                              <w:rPr>
                                <w:rFonts w:ascii="Poppins" w:eastAsiaTheme="majorEastAsia" w:hAnsi="Poppins" w:cs="Poppins"/>
                                <w:color w:val="FFFFFF" w:themeColor="background1"/>
                                <w:kern w:val="24"/>
                              </w:rPr>
                              <w:t>djsresearch.com</w:t>
                            </w:r>
                          </w:p>
                        </w:txbxContent>
                      </wps:txbx>
                      <wps:bodyPr wrap="square" lIns="0" tIns="0" rIns="0" bIns="0" anchor="b" anchorCtr="0">
                        <a:spAutoFit/>
                      </wps:bodyPr>
                    </wps:wsp>
                  </a:graphicData>
                </a:graphic>
              </wp:anchor>
            </w:drawing>
          </mc:Choice>
          <mc:Fallback>
            <w:pict>
              <v:rect w14:anchorId="045BC43D" id="Rectangle 1" o:spid="_x0000_s1030" style="position:absolute;margin-left:-.65pt;margin-top:343.15pt;width:294.45pt;height:99.35pt;z-index:25165824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" filled="f" stroked="f">
                <v:textbox style="mso-fit-shape-to-text:t" inset="0,0,0,0">
                  <w:txbxContent>
                    <w:p w14:paraId="79513943" w14:textId="77777777" w:rsidR="003434A3" w:rsidRPr="003434A3" w:rsidRDefault="003434A3" w:rsidP="003434A3">
                      <w:pPr>
                        <w:spacing w:after="120"/>
                        <w:textAlignment w:val="baseline"/>
                        <w:rPr>
                          <w:rFonts w:ascii="Poppins" w:eastAsiaTheme="majorEastAsia" w:hAnsi="Poppins" w:cs="Poppins"/>
                          <w:b/>
                          <w:bCs/>
                          <w:color w:val="FFFFFF" w:themeColor="background1"/>
                          <w:kern w:val="24"/>
                        </w:rPr>
                      </w:pPr>
                      <w:r w:rsidRPr="003434A3">
                        <w:rPr>
                          <w:rFonts w:ascii="Poppins" w:eastAsiaTheme="majorEastAsia" w:hAnsi="Poppins" w:cs="Poppins"/>
                          <w:b/>
                          <w:bCs/>
                          <w:color w:val="FFFFFF" w:themeColor="background1"/>
                          <w:kern w:val="24"/>
                        </w:rPr>
                        <w:t>Julie Hollingsworth, Associate Director</w:t>
                      </w:r>
                      <w:r w:rsidRPr="003434A3">
                        <w:rPr>
                          <w:rFonts w:ascii="Poppins" w:eastAsiaTheme="majorEastAsia" w:hAnsi="Poppins" w:cs="Poppins"/>
                          <w:b/>
                          <w:bCs/>
                          <w:color w:val="FFFFFF" w:themeColor="background1"/>
                          <w:kern w:val="24"/>
                        </w:rPr>
                        <w:br/>
                      </w:r>
                      <w:r w:rsidRPr="003434A3">
                        <w:rPr>
                          <w:rFonts w:ascii="Poppins" w:eastAsiaTheme="majorEastAsia" w:hAnsi="Poppins" w:cs="Poppins"/>
                          <w:color w:val="FFFFFF" w:themeColor="background1"/>
                          <w:kern w:val="24"/>
                        </w:rPr>
                        <w:t>jhollingsworth@djsresearch.com</w:t>
                      </w:r>
                    </w:p>
                    <w:p w14:paraId="3C0EAB03" w14:textId="77777777" w:rsidR="003434A3" w:rsidRPr="003434A3" w:rsidRDefault="003434A3" w:rsidP="003434A3">
                      <w:pPr>
                        <w:spacing w:after="120"/>
                        <w:textAlignment w:val="baseline"/>
                        <w:rPr>
                          <w:rFonts w:ascii="Poppins" w:eastAsiaTheme="majorEastAsia" w:hAnsi="Poppins" w:cs="Poppins"/>
                          <w:b/>
                          <w:bCs/>
                          <w:color w:val="FFFFFF" w:themeColor="background1"/>
                          <w:kern w:val="24"/>
                        </w:rPr>
                      </w:pPr>
                      <w:r w:rsidRPr="003434A3">
                        <w:rPr>
                          <w:rFonts w:ascii="Poppins" w:eastAsiaTheme="majorEastAsia" w:hAnsi="Poppins" w:cs="Poppins"/>
                          <w:b/>
                          <w:bCs/>
                          <w:color w:val="FFFFFF" w:themeColor="background1"/>
                          <w:kern w:val="24"/>
                        </w:rPr>
                        <w:t>Clare Rapkins, Senior Research Manager</w:t>
                      </w:r>
                      <w:r w:rsidRPr="003434A3">
                        <w:rPr>
                          <w:rFonts w:ascii="Poppins" w:eastAsiaTheme="majorEastAsia" w:hAnsi="Poppins" w:cs="Poppins"/>
                          <w:b/>
                          <w:bCs/>
                          <w:color w:val="FFFFFF" w:themeColor="background1"/>
                          <w:kern w:val="24"/>
                        </w:rPr>
                        <w:br/>
                        <w:t>crapkins</w:t>
                      </w:r>
                      <w:r w:rsidRPr="003434A3">
                        <w:rPr>
                          <w:rFonts w:ascii="Poppins" w:eastAsiaTheme="majorEastAsia" w:hAnsi="Poppins" w:cs="Poppins"/>
                          <w:color w:val="FFFFFF" w:themeColor="background1"/>
                          <w:kern w:val="24"/>
                        </w:rPr>
                        <w:t>@djsresearch.com</w:t>
                      </w:r>
                    </w:p>
                    <w:p w14:paraId="19C36CAE" w14:textId="77777777" w:rsidR="003434A3" w:rsidRPr="003434A3" w:rsidRDefault="003434A3" w:rsidP="003434A3">
                      <w:pPr>
                        <w:spacing w:after="120"/>
                        <w:rPr>
                          <w:rFonts w:ascii="Poppins" w:eastAsiaTheme="majorEastAsia" w:hAnsi="Poppins" w:cs="Poppins"/>
                          <w:b/>
                          <w:bCs/>
                          <w:color w:val="FFFFFF" w:themeColor="background1"/>
                        </w:rPr>
                      </w:pPr>
                      <w:r w:rsidRPr="003434A3">
                        <w:rPr>
                          <w:rFonts w:ascii="Poppins" w:eastAsiaTheme="majorEastAsia" w:hAnsi="Poppins" w:cs="Poppins"/>
                          <w:b/>
                          <w:bCs/>
                          <w:color w:val="FFFFFF" w:themeColor="background1"/>
                        </w:rPr>
                        <w:t>Jasmine Palin</w:t>
                      </w:r>
                      <w:r w:rsidRPr="003434A3">
                        <w:rPr>
                          <w:rFonts w:ascii="Poppins" w:eastAsiaTheme="majorEastAsia" w:hAnsi="Poppins" w:cs="Poppins"/>
                          <w:b/>
                          <w:bCs/>
                          <w:color w:val="FFFFFF" w:themeColor="background1"/>
                          <w:kern w:val="24"/>
                        </w:rPr>
                        <w:t>, Research Executive</w:t>
                      </w:r>
                      <w:r w:rsidRPr="003434A3">
                        <w:rPr>
                          <w:rFonts w:ascii="Poppins" w:eastAsiaTheme="majorEastAsia" w:hAnsi="Poppins" w:cs="Poppins"/>
                          <w:b/>
                          <w:bCs/>
                          <w:color w:val="FFFFFF" w:themeColor="background1"/>
                          <w:kern w:val="24"/>
                        </w:rPr>
                        <w:br/>
                      </w:r>
                      <w:r w:rsidRPr="003434A3">
                        <w:rPr>
                          <w:rFonts w:ascii="Poppins" w:eastAsiaTheme="majorEastAsia" w:hAnsi="Poppins" w:cs="Poppins"/>
                          <w:b/>
                          <w:bCs/>
                          <w:color w:val="FFFFFF" w:themeColor="background1"/>
                        </w:rPr>
                        <w:t>jpalin@</w:t>
                      </w:r>
                      <w:r w:rsidRPr="003434A3">
                        <w:rPr>
                          <w:rFonts w:ascii="Poppins" w:eastAsiaTheme="majorEastAsia" w:hAnsi="Poppins" w:cs="Poppins"/>
                          <w:color w:val="FFFFFF" w:themeColor="background1"/>
                          <w:kern w:val="24"/>
                        </w:rPr>
                        <w:t>djsresearch.com</w:t>
                      </w:r>
                    </w:p>
                  </w:txbxContent>
                </v:textbox>
              </v:rect>
            </w:pict>
          </mc:Fallback>
        </mc:AlternateContent>
      </w:r>
      <w:r>
        <w:rPr>
          <w:noProof/>
        </w:rPr>
        <mc:AlternateContent>
          <mc:Choice Requires="wpg">
            <w:drawing>
              <wp:anchor distT="0" distB="0" distL="114300" distR="114300" simplePos="0" relativeHeight="251658244" behindDoc="0" locked="0" layoutInCell="1" allowOverlap="1" wp14:anchorId="1481F811" wp14:editId="7576EE94">
                <wp:simplePos x="0" y="0"/>
                <wp:positionH relativeFrom="column">
                  <wp:posOffset>0</wp:posOffset>
                </wp:positionH>
                <wp:positionV relativeFrom="paragraph">
                  <wp:posOffset>6697871</wp:posOffset>
                </wp:positionV>
                <wp:extent cx="2910840" cy="654050"/>
                <wp:effectExtent l="0" t="0" r="0" b="19050"/>
                <wp:wrapNone/>
                <wp:docPr id="196495588" name="Group 1" descr="North Tyneside Council &amp; DJS Research logo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10840" cy="654050"/>
                          <a:chOff x="0" y="0"/>
                          <a:chExt cx="3353282" cy="754944"/>
                        </a:xfrm>
                      </wpg:grpSpPr>
                      <pic:pic xmlns:pic="http://schemas.openxmlformats.org/drawingml/2006/picture">
                        <pic:nvPicPr>
                          <pic:cNvPr id="1696303096" name="Picture 1696303096" descr="A yellow fish with a red hat and a blue and white logo&#10;&#10;Description automatically generated with medium confidence"/>
                          <pic:cNvPicPr>
                            <a:picLocks noChangeAspect="1"/>
                          </pic:cNvPicPr>
                        </pic:nvPicPr>
                        <pic:blipFill>
                          <a:blip r:embed="rId9"/>
                          <a:stretch>
                            <a:fillRect/>
                          </a:stretch>
                        </pic:blipFill>
                        <pic:spPr>
                          <a:xfrm>
                            <a:off x="0" y="0"/>
                            <a:ext cx="1714500" cy="754944"/>
                          </a:xfrm>
                          <a:prstGeom prst="rect">
                            <a:avLst/>
                          </a:prstGeom>
                        </pic:spPr>
                      </pic:pic>
                      <pic:pic xmlns:pic="http://schemas.openxmlformats.org/drawingml/2006/picture">
                        <pic:nvPicPr>
                          <pic:cNvPr id="1916604043" name="Picture 1916604043" descr="A black and white logo&#10;&#10;Description automatically generated"/>
                          <pic:cNvPicPr>
                            <a:picLocks noChangeAspect="1"/>
                          </pic:cNvPicPr>
                        </pic:nvPicPr>
                        <pic:blipFill>
                          <a:blip r:embed="rId10"/>
                          <a:stretch>
                            <a:fillRect/>
                          </a:stretch>
                        </pic:blipFill>
                        <pic:spPr>
                          <a:xfrm>
                            <a:off x="2248915" y="73944"/>
                            <a:ext cx="1104367" cy="662137"/>
                          </a:xfrm>
                          <a:prstGeom prst="rect">
                            <a:avLst/>
                          </a:prstGeom>
                        </pic:spPr>
                      </pic:pic>
                      <wps:wsp>
                        <wps:cNvPr id="708134327" name="Straight Connector 708134327"/>
                        <wps:cNvCnPr/>
                        <wps:spPr>
                          <a:xfrm>
                            <a:off x="1962956" y="58645"/>
                            <a:ext cx="0" cy="696299"/>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90AB457" id="Group 1" o:spid="_x0000_s1026" alt="North Tyneside Council &amp; DJS Research logos" style="position:absolute;margin-left:0;margin-top:527.4pt;width:229.2pt;height:51.5pt;z-index:251658244;mso-width-relative:margin;mso-height-relative:margin" coordsize="33532,7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">
                <v:shape id="Picture 1696303096" o:spid="_x0000_s1027" type="#_x0000_t75" alt="A yellow fish with a red hat and a blue and white logo&#10;&#10;Description automatically generated with medium confidence" style="position:absolute;width:17145;height:7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">
                  <v:imagedata r:id="rId85" o:title="A yellow fish with a red hat and a blue and white logo&#10;&#10;Description automatically generated with medium confidence"/>
                </v:shape>
                <v:shape id="Picture 1916604043" o:spid="_x0000_s1028" type="#_x0000_t75" alt="A black and white logo&#10;&#10;Description automatically generated" style="position:absolute;left:22489;top:739;width:11043;height:6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">
                  <v:imagedata r:id="rId86" o:title="A black and white logo&#10;&#10;Description automatically generated"/>
                </v:shape>
                <v:line id="Straight Connector 708134327" o:spid="_x0000_s1029" style="position:absolute;visibility:visible;mso-wrap-style:square" from="19629,586" to="19629,7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" strokecolor="white [3212]"/>
              </v:group>
            </w:pict>
          </mc:Fallback>
        </mc:AlternateContent>
      </w:r>
    </w:p>
    <w:sectPr w:rsidR="006843AB" w:rsidRPr="003434A3" w:rsidSect="003434A3">
      <w:footerReference w:type="default" r:id="rId87"/>
      <w:pgSz w:w="11905" w:h="16837"/>
      <w:pgMar w:top="783" w:right="879" w:bottom="1219" w:left="879"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2" w:author="Clare Rapkins" w:date="2025-03-18T15:11:00Z" w:initials="CR">
    <w:p w14:paraId="108405B3" w14:textId="77777777" w:rsidR="008F04DB" w:rsidRDefault="008F04DB" w:rsidP="008F04DB">
      <w:pPr>
        <w:pStyle w:val="CommentText"/>
      </w:pPr>
      <w:r>
        <w:rPr>
          <w:rStyle w:val="CommentReference"/>
        </w:rPr>
        <w:annotationRef/>
      </w:r>
      <w:r>
        <w:t xml:space="preserve">Amended </w:t>
      </w:r>
    </w:p>
  </w:comment>
  <w:comment w:id="42" w:author="Clare Rapkins" w:date="2025-03-18T15:10:00Z" w:initials="CR">
    <w:p w14:paraId="47222C7C" w14:textId="40AE5583" w:rsidR="008F04DB" w:rsidRDefault="008F04DB" w:rsidP="008F04DB">
      <w:pPr>
        <w:pStyle w:val="CommentText"/>
      </w:pPr>
      <w:r>
        <w:rPr>
          <w:rStyle w:val="CommentReference"/>
        </w:rPr>
        <w:annotationRef/>
      </w:r>
      <w:r>
        <w:t>Amended % - 40% in 2024</w:t>
      </w:r>
    </w:p>
  </w:comment>
  <w:comment w:id="60" w:author="Clare Rapkins" w:date="2025-03-18T15:11:00Z" w:initials="CR">
    <w:p w14:paraId="7B136245" w14:textId="77777777" w:rsidR="008F04DB" w:rsidRDefault="008F04DB" w:rsidP="008F04DB">
      <w:pPr>
        <w:pStyle w:val="CommentText"/>
      </w:pPr>
      <w:r>
        <w:rPr>
          <w:rStyle w:val="CommentReference"/>
        </w:rPr>
        <w:annotationRef/>
      </w:r>
      <w:r>
        <w:t xml:space="preserve">Amended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08405B3" w15:done="0"/>
  <w15:commentEx w15:paraId="47222C7C" w15:done="0"/>
  <w15:commentEx w15:paraId="7B13624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2D38DE0" w16cex:dateUtc="2025-03-18T15:11:00Z"/>
  <w16cex:commentExtensible w16cex:durableId="0C18B34A" w16cex:dateUtc="2025-03-18T15:10:00Z"/>
  <w16cex:commentExtensible w16cex:durableId="1EF7D44B" w16cex:dateUtc="2025-03-18T15: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08405B3" w16cid:durableId="62D38DE0"/>
  <w16cid:commentId w16cid:paraId="47222C7C" w16cid:durableId="0C18B34A"/>
  <w16cid:commentId w16cid:paraId="7B136245" w16cid:durableId="1EF7D44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957367" w14:textId="77777777" w:rsidR="00611644" w:rsidRDefault="00611644" w:rsidP="003F0FF7">
      <w:r>
        <w:separator/>
      </w:r>
    </w:p>
    <w:p w14:paraId="107913B5" w14:textId="77777777" w:rsidR="00611644" w:rsidRDefault="00611644"/>
  </w:endnote>
  <w:endnote w:type="continuationSeparator" w:id="0">
    <w:p w14:paraId="61C811AA" w14:textId="77777777" w:rsidR="00611644" w:rsidRDefault="00611644" w:rsidP="003F0FF7">
      <w:r>
        <w:continuationSeparator/>
      </w:r>
    </w:p>
    <w:p w14:paraId="535A8637" w14:textId="77777777" w:rsidR="00611644" w:rsidRDefault="00611644"/>
  </w:endnote>
  <w:endnote w:type="continuationNotice" w:id="1">
    <w:p w14:paraId="569C7FCD" w14:textId="77777777" w:rsidR="00611644" w:rsidRDefault="0061164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17DB9" w14:textId="77777777" w:rsidR="003E5A94" w:rsidRPr="003434A3" w:rsidRDefault="003E5A94" w:rsidP="0010089D">
    <w:pPr>
      <w:pStyle w:val="Footer"/>
      <w:tabs>
        <w:tab w:val="clear" w:pos="4680"/>
        <w:tab w:val="clear" w:pos="9360"/>
      </w:tabs>
      <w:jc w:val="right"/>
      <w:rPr>
        <w:rFonts w:ascii="Poppins" w:hAnsi="Poppins" w:cs="Poppins"/>
        <w:color w:val="6D6E71"/>
        <w:sz w:val="16"/>
        <w:szCs w:val="16"/>
      </w:rPr>
    </w:pPr>
    <w:r w:rsidRPr="003434A3">
      <w:rPr>
        <w:rFonts w:ascii="Poppins" w:eastAsiaTheme="minorEastAsia" w:hAnsi="Poppins" w:cs="Poppins"/>
        <w:color w:val="6D6E71"/>
        <w:sz w:val="16"/>
        <w:szCs w:val="16"/>
      </w:rPr>
      <w:fldChar w:fldCharType="begin"/>
    </w:r>
    <w:r w:rsidRPr="003434A3">
      <w:rPr>
        <w:rFonts w:ascii="Poppins" w:hAnsi="Poppins" w:cs="Poppins"/>
        <w:color w:val="6D6E71"/>
        <w:sz w:val="16"/>
        <w:szCs w:val="16"/>
      </w:rPr>
      <w:instrText xml:space="preserve"> PAGE    \* MERGEFORMAT </w:instrText>
    </w:r>
    <w:r w:rsidRPr="003434A3">
      <w:rPr>
        <w:rFonts w:ascii="Poppins" w:eastAsiaTheme="minorEastAsia" w:hAnsi="Poppins" w:cs="Poppins"/>
        <w:color w:val="6D6E71"/>
        <w:sz w:val="16"/>
        <w:szCs w:val="16"/>
      </w:rPr>
      <w:fldChar w:fldCharType="separate"/>
    </w:r>
    <w:r w:rsidRPr="003434A3">
      <w:rPr>
        <w:rFonts w:ascii="Poppins" w:eastAsiaTheme="majorEastAsia" w:hAnsi="Poppins" w:cs="Poppins"/>
        <w:noProof/>
        <w:color w:val="6D6E71"/>
        <w:sz w:val="16"/>
        <w:szCs w:val="16"/>
      </w:rPr>
      <w:t>2</w:t>
    </w:r>
    <w:r w:rsidRPr="003434A3">
      <w:rPr>
        <w:rFonts w:ascii="Poppins" w:eastAsiaTheme="majorEastAsia" w:hAnsi="Poppins" w:cs="Poppins"/>
        <w:noProof/>
        <w:color w:val="6D6E71"/>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FF35EC" w14:textId="77777777" w:rsidR="00611644" w:rsidRDefault="00611644">
      <w:r>
        <w:separator/>
      </w:r>
    </w:p>
  </w:footnote>
  <w:footnote w:type="continuationSeparator" w:id="0">
    <w:p w14:paraId="7AE17CA4" w14:textId="77777777" w:rsidR="00611644" w:rsidRDefault="00611644" w:rsidP="003F0FF7">
      <w:r>
        <w:continuationSeparator/>
      </w:r>
    </w:p>
    <w:p w14:paraId="37778ED9" w14:textId="77777777" w:rsidR="00611644" w:rsidRDefault="00611644"/>
  </w:footnote>
  <w:footnote w:type="continuationNotice" w:id="1">
    <w:p w14:paraId="77C90D7C" w14:textId="77777777" w:rsidR="00611644" w:rsidRDefault="00611644">
      <w:pPr>
        <w:spacing w:after="0"/>
      </w:pPr>
    </w:p>
  </w:footnote>
  <w:footnote w:id="2">
    <w:p w14:paraId="6326E53C" w14:textId="5A774093" w:rsidR="006E15AF" w:rsidRPr="00244EED" w:rsidRDefault="006E15AF">
      <w:pPr>
        <w:pStyle w:val="FootnoteText"/>
        <w:rPr>
          <w:rFonts w:ascii="Poppins" w:hAnsi="Poppins" w:cs="Poppins"/>
          <w:color w:val="auto"/>
          <w:sz w:val="16"/>
          <w:szCs w:val="16"/>
        </w:rPr>
      </w:pPr>
      <w:r w:rsidRPr="00244EED">
        <w:rPr>
          <w:rStyle w:val="FootnoteReference"/>
          <w:rFonts w:ascii="Poppins" w:hAnsi="Poppins" w:cs="Poppins"/>
          <w:sz w:val="16"/>
          <w:szCs w:val="16"/>
        </w:rPr>
        <w:footnoteRef/>
      </w:r>
      <w:r w:rsidRPr="00244EED">
        <w:rPr>
          <w:rFonts w:ascii="Poppins" w:hAnsi="Poppins" w:cs="Poppins"/>
          <w:color w:val="auto"/>
          <w:sz w:val="16"/>
          <w:szCs w:val="16"/>
        </w:rPr>
        <w:t>Please note: the wording of the question</w:t>
      </w:r>
      <w:r w:rsidR="004551B1" w:rsidRPr="00244EED">
        <w:rPr>
          <w:rFonts w:ascii="Poppins" w:hAnsi="Poppins" w:cs="Poppins"/>
          <w:color w:val="auto"/>
          <w:sz w:val="16"/>
          <w:szCs w:val="16"/>
        </w:rPr>
        <w:t xml:space="preserve"> in the Community </w:t>
      </w:r>
      <w:r w:rsidR="00244EED" w:rsidRPr="00244EED">
        <w:rPr>
          <w:rFonts w:ascii="Poppins" w:hAnsi="Poppins" w:cs="Poppins"/>
          <w:color w:val="auto"/>
          <w:sz w:val="16"/>
          <w:szCs w:val="16"/>
        </w:rPr>
        <w:t>Life survey</w:t>
      </w:r>
      <w:r w:rsidRPr="00244EED">
        <w:rPr>
          <w:rFonts w:ascii="Poppins" w:hAnsi="Poppins" w:cs="Poppins"/>
          <w:color w:val="auto"/>
          <w:sz w:val="16"/>
          <w:szCs w:val="16"/>
        </w:rPr>
        <w:t xml:space="preserve"> is slightly different</w:t>
      </w:r>
      <w:r w:rsidR="00244EED" w:rsidRPr="00244EED">
        <w:rPr>
          <w:rFonts w:ascii="Poppins" w:hAnsi="Poppins" w:cs="Poppins"/>
          <w:color w:val="auto"/>
          <w:sz w:val="16"/>
          <w:szCs w:val="16"/>
        </w:rPr>
        <w:t xml:space="preserve"> (How strongly do you feel you belong to your immediate neighbourhood)?</w:t>
      </w:r>
      <w:r w:rsidRPr="00244EED">
        <w:rPr>
          <w:rFonts w:ascii="Poppins" w:hAnsi="Poppins" w:cs="Poppins"/>
          <w:color w:val="auto"/>
          <w:sz w:val="16"/>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21661"/>
    <w:multiLevelType w:val="multilevel"/>
    <w:tmpl w:val="B2CE12A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5A53D33"/>
    <w:multiLevelType w:val="hybridMultilevel"/>
    <w:tmpl w:val="109EC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575101"/>
    <w:multiLevelType w:val="hybridMultilevel"/>
    <w:tmpl w:val="95508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99001F"/>
    <w:multiLevelType w:val="hybridMultilevel"/>
    <w:tmpl w:val="98046808"/>
    <w:lvl w:ilvl="0" w:tplc="D35CF5C6">
      <w:start w:val="1"/>
      <w:numFmt w:val="bullet"/>
      <w:lvlText w:val=""/>
      <w:lvlJc w:val="left"/>
      <w:pPr>
        <w:ind w:left="720" w:hanging="360"/>
      </w:pPr>
      <w:rPr>
        <w:rFonts w:ascii="Symbol" w:hAnsi="Symbol" w:hint="default"/>
        <w:color w:val="D2D2D2"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4D7C94"/>
    <w:multiLevelType w:val="hybridMultilevel"/>
    <w:tmpl w:val="2682A73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1DB02EBD"/>
    <w:multiLevelType w:val="hybridMultilevel"/>
    <w:tmpl w:val="73609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9D3BC2"/>
    <w:multiLevelType w:val="multilevel"/>
    <w:tmpl w:val="0BC27562"/>
    <w:styleLink w:val="Style1"/>
    <w:lvl w:ilvl="0">
      <w:start w:val="1"/>
      <w:numFmt w:val="decimal"/>
      <w:lvlText w:val="%1."/>
      <w:lvlJc w:val="left"/>
      <w:pPr>
        <w:ind w:left="360" w:hanging="360"/>
      </w:pPr>
    </w:lvl>
    <w:lvl w:ilvl="1">
      <w:start w:val="1"/>
      <w:numFmt w:val="decimal"/>
      <w:pStyle w:val="Heading20"/>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56014D0"/>
    <w:multiLevelType w:val="multilevel"/>
    <w:tmpl w:val="3EA6F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A945AF"/>
    <w:multiLevelType w:val="hybridMultilevel"/>
    <w:tmpl w:val="20605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775FD0"/>
    <w:multiLevelType w:val="hybridMultilevel"/>
    <w:tmpl w:val="0AE66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935B72"/>
    <w:multiLevelType w:val="hybridMultilevel"/>
    <w:tmpl w:val="C3C608EA"/>
    <w:lvl w:ilvl="0" w:tplc="21729086">
      <w:start w:val="1"/>
      <w:numFmt w:val="bullet"/>
      <w:lvlText w:val=""/>
      <w:lvlJc w:val="left"/>
      <w:pPr>
        <w:ind w:left="720" w:hanging="360"/>
      </w:pPr>
      <w:rPr>
        <w:rFonts w:ascii="Symbol" w:hAnsi="Symbol" w:hint="default"/>
        <w:u w:color="6D6E7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104C38"/>
    <w:multiLevelType w:val="hybridMultilevel"/>
    <w:tmpl w:val="4D4258E2"/>
    <w:lvl w:ilvl="0" w:tplc="21729086">
      <w:start w:val="1"/>
      <w:numFmt w:val="bullet"/>
      <w:lvlText w:val=""/>
      <w:lvlJc w:val="left"/>
      <w:pPr>
        <w:ind w:left="720" w:hanging="360"/>
      </w:pPr>
      <w:rPr>
        <w:rFonts w:ascii="Symbol" w:hAnsi="Symbol" w:hint="default"/>
        <w:u w:color="6D6E7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940F7C"/>
    <w:multiLevelType w:val="multilevel"/>
    <w:tmpl w:val="53EE5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CD5B08"/>
    <w:multiLevelType w:val="multilevel"/>
    <w:tmpl w:val="7718613E"/>
    <w:lvl w:ilvl="0">
      <w:start w:val="1"/>
      <w:numFmt w:val="decimal"/>
      <w:pStyle w:val="Heading10"/>
      <w:lvlText w:val="%1."/>
      <w:lvlJc w:val="left"/>
      <w:pPr>
        <w:ind w:left="1134" w:hanging="1134"/>
      </w:pPr>
      <w:rPr>
        <w:rFonts w:ascii="Verdana" w:hAnsi="Verdana" w:hint="default"/>
        <w:b/>
        <w:i w:val="0"/>
        <w:sz w:val="56"/>
      </w:rPr>
    </w:lvl>
    <w:lvl w:ilvl="1">
      <w:start w:val="1"/>
      <w:numFmt w:val="decimal"/>
      <w:lvlText w:val="%2."/>
      <w:lvlJc w:val="left"/>
      <w:pPr>
        <w:ind w:left="1134" w:hanging="1134"/>
      </w:pPr>
      <w:rPr>
        <w:rFonts w:ascii="Verdana" w:hAnsi="Verdana" w:hint="default"/>
        <w:b/>
        <w:i w:val="0"/>
        <w:sz w:val="40"/>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14" w15:restartNumberingAfterBreak="0">
    <w:nsid w:val="370A33F7"/>
    <w:multiLevelType w:val="multilevel"/>
    <w:tmpl w:val="6CAC9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492EFF"/>
    <w:multiLevelType w:val="multilevel"/>
    <w:tmpl w:val="4E78A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132C87"/>
    <w:multiLevelType w:val="multilevel"/>
    <w:tmpl w:val="0BC27562"/>
    <w:numStyleLink w:val="Style1"/>
  </w:abstractNum>
  <w:abstractNum w:abstractNumId="17" w15:restartNumberingAfterBreak="0">
    <w:nsid w:val="3A7B4116"/>
    <w:multiLevelType w:val="hybridMultilevel"/>
    <w:tmpl w:val="7A7A22B0"/>
    <w:lvl w:ilvl="0" w:tplc="252C6D90">
      <w:start w:val="1"/>
      <w:numFmt w:val="bullet"/>
      <w:lvlText w:val=""/>
      <w:lvlJc w:val="left"/>
      <w:pPr>
        <w:ind w:left="720" w:hanging="360"/>
      </w:pPr>
      <w:rPr>
        <w:rFonts w:ascii="Symbol" w:hAnsi="Symbol" w:hint="default"/>
        <w:sz w:val="22"/>
        <w:szCs w:val="22"/>
        <w:u w:color="6D6E7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E046A9"/>
    <w:multiLevelType w:val="hybridMultilevel"/>
    <w:tmpl w:val="2DA8056C"/>
    <w:lvl w:ilvl="0" w:tplc="21729086">
      <w:start w:val="1"/>
      <w:numFmt w:val="bullet"/>
      <w:lvlText w:val=""/>
      <w:lvlJc w:val="left"/>
      <w:pPr>
        <w:ind w:left="720" w:hanging="360"/>
      </w:pPr>
      <w:rPr>
        <w:rFonts w:ascii="Symbol" w:hAnsi="Symbol" w:hint="default"/>
        <w:u w:color="6D6E7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195138"/>
    <w:multiLevelType w:val="hybridMultilevel"/>
    <w:tmpl w:val="4984BB64"/>
    <w:lvl w:ilvl="0" w:tplc="21729086">
      <w:start w:val="1"/>
      <w:numFmt w:val="bullet"/>
      <w:lvlText w:val=""/>
      <w:lvlJc w:val="left"/>
      <w:pPr>
        <w:ind w:left="720" w:hanging="360"/>
      </w:pPr>
      <w:rPr>
        <w:rFonts w:ascii="Symbol" w:hAnsi="Symbol" w:hint="default"/>
        <w:u w:color="6D6E7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3661E1"/>
    <w:multiLevelType w:val="multilevel"/>
    <w:tmpl w:val="9970E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816EC7"/>
    <w:multiLevelType w:val="hybridMultilevel"/>
    <w:tmpl w:val="D2106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A548C9"/>
    <w:multiLevelType w:val="hybridMultilevel"/>
    <w:tmpl w:val="FAA4E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D03B19"/>
    <w:multiLevelType w:val="hybridMultilevel"/>
    <w:tmpl w:val="09CC54A2"/>
    <w:lvl w:ilvl="0" w:tplc="61DA7ED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C7598D"/>
    <w:multiLevelType w:val="hybridMultilevel"/>
    <w:tmpl w:val="6952E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2B2FE4"/>
    <w:multiLevelType w:val="hybridMultilevel"/>
    <w:tmpl w:val="97AC1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39327F"/>
    <w:multiLevelType w:val="hybridMultilevel"/>
    <w:tmpl w:val="DD406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446055"/>
    <w:multiLevelType w:val="hybridMultilevel"/>
    <w:tmpl w:val="DF9AC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5D768F"/>
    <w:multiLevelType w:val="hybridMultilevel"/>
    <w:tmpl w:val="30243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303151"/>
    <w:multiLevelType w:val="hybridMultilevel"/>
    <w:tmpl w:val="3E965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72506D"/>
    <w:multiLevelType w:val="hybridMultilevel"/>
    <w:tmpl w:val="3BF80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331BC0"/>
    <w:multiLevelType w:val="hybridMultilevel"/>
    <w:tmpl w:val="B546E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F205A0"/>
    <w:multiLevelType w:val="hybridMultilevel"/>
    <w:tmpl w:val="6D7EFEFC"/>
    <w:lvl w:ilvl="0" w:tplc="C9266AFC">
      <w:start w:val="1"/>
      <w:numFmt w:val="decimal"/>
      <w:lvlText w:val="%1)"/>
      <w:lvlJc w:val="left"/>
      <w:pPr>
        <w:ind w:left="720" w:hanging="360"/>
      </w:pPr>
      <w:rPr>
        <w:rFonts w:ascii="Poppins" w:eastAsiaTheme="minorHAnsi" w:hAnsi="Poppins" w:cs="Poppin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FE2569"/>
    <w:multiLevelType w:val="hybridMultilevel"/>
    <w:tmpl w:val="6EA66B20"/>
    <w:lvl w:ilvl="0" w:tplc="252C6D90">
      <w:start w:val="1"/>
      <w:numFmt w:val="bullet"/>
      <w:lvlText w:val=""/>
      <w:lvlJc w:val="left"/>
      <w:pPr>
        <w:ind w:left="720" w:hanging="360"/>
      </w:pPr>
      <w:rPr>
        <w:rFonts w:ascii="Symbol" w:hAnsi="Symbol" w:hint="default"/>
        <w:sz w:val="22"/>
        <w:szCs w:val="22"/>
        <w:u w:color="6D6E7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485E49"/>
    <w:multiLevelType w:val="hybridMultilevel"/>
    <w:tmpl w:val="A6DCE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B50C1D"/>
    <w:multiLevelType w:val="hybridMultilevel"/>
    <w:tmpl w:val="A7422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5248305">
    <w:abstractNumId w:val="13"/>
  </w:num>
  <w:num w:numId="2" w16cid:durableId="1659067625">
    <w:abstractNumId w:val="16"/>
  </w:num>
  <w:num w:numId="3" w16cid:durableId="614796129">
    <w:abstractNumId w:val="6"/>
  </w:num>
  <w:num w:numId="4" w16cid:durableId="805052739">
    <w:abstractNumId w:val="0"/>
  </w:num>
  <w:num w:numId="5" w16cid:durableId="902133705">
    <w:abstractNumId w:val="9"/>
  </w:num>
  <w:num w:numId="6" w16cid:durableId="1525292267">
    <w:abstractNumId w:val="5"/>
  </w:num>
  <w:num w:numId="7" w16cid:durableId="1851487648">
    <w:abstractNumId w:val="26"/>
  </w:num>
  <w:num w:numId="8" w16cid:durableId="1032725869">
    <w:abstractNumId w:val="34"/>
  </w:num>
  <w:num w:numId="9" w16cid:durableId="2104102351">
    <w:abstractNumId w:val="35"/>
  </w:num>
  <w:num w:numId="10" w16cid:durableId="891577853">
    <w:abstractNumId w:val="27"/>
  </w:num>
  <w:num w:numId="11" w16cid:durableId="976370888">
    <w:abstractNumId w:val="1"/>
  </w:num>
  <w:num w:numId="12" w16cid:durableId="1086535865">
    <w:abstractNumId w:val="21"/>
  </w:num>
  <w:num w:numId="13" w16cid:durableId="383454560">
    <w:abstractNumId w:val="25"/>
  </w:num>
  <w:num w:numId="14" w16cid:durableId="1156456212">
    <w:abstractNumId w:val="31"/>
  </w:num>
  <w:num w:numId="15" w16cid:durableId="1237008049">
    <w:abstractNumId w:val="24"/>
  </w:num>
  <w:num w:numId="16" w16cid:durableId="1321688216">
    <w:abstractNumId w:val="33"/>
  </w:num>
  <w:num w:numId="17" w16cid:durableId="1505045637">
    <w:abstractNumId w:val="8"/>
  </w:num>
  <w:num w:numId="18" w16cid:durableId="679432962">
    <w:abstractNumId w:val="18"/>
  </w:num>
  <w:num w:numId="19" w16cid:durableId="1142309119">
    <w:abstractNumId w:val="10"/>
  </w:num>
  <w:num w:numId="20" w16cid:durableId="583539494">
    <w:abstractNumId w:val="19"/>
  </w:num>
  <w:num w:numId="21" w16cid:durableId="613900018">
    <w:abstractNumId w:val="11"/>
  </w:num>
  <w:num w:numId="22" w16cid:durableId="344939994">
    <w:abstractNumId w:val="17"/>
  </w:num>
  <w:num w:numId="23" w16cid:durableId="287591522">
    <w:abstractNumId w:val="4"/>
  </w:num>
  <w:num w:numId="24" w16cid:durableId="494881939">
    <w:abstractNumId w:val="28"/>
  </w:num>
  <w:num w:numId="25" w16cid:durableId="2082678628">
    <w:abstractNumId w:val="32"/>
  </w:num>
  <w:num w:numId="26" w16cid:durableId="1555310132">
    <w:abstractNumId w:val="7"/>
  </w:num>
  <w:num w:numId="27" w16cid:durableId="174879505">
    <w:abstractNumId w:val="15"/>
  </w:num>
  <w:num w:numId="28" w16cid:durableId="1374503380">
    <w:abstractNumId w:val="14"/>
  </w:num>
  <w:num w:numId="29" w16cid:durableId="2064794814">
    <w:abstractNumId w:val="12"/>
  </w:num>
  <w:num w:numId="30" w16cid:durableId="822041294">
    <w:abstractNumId w:val="23"/>
  </w:num>
  <w:num w:numId="31" w16cid:durableId="922952029">
    <w:abstractNumId w:val="0"/>
  </w:num>
  <w:num w:numId="32" w16cid:durableId="1237861229">
    <w:abstractNumId w:val="3"/>
  </w:num>
  <w:num w:numId="33" w16cid:durableId="934674811">
    <w:abstractNumId w:val="30"/>
  </w:num>
  <w:num w:numId="34" w16cid:durableId="1386947752">
    <w:abstractNumId w:val="20"/>
  </w:num>
  <w:num w:numId="35" w16cid:durableId="306016044">
    <w:abstractNumId w:val="22"/>
  </w:num>
  <w:num w:numId="36" w16cid:durableId="1602833316">
    <w:abstractNumId w:val="2"/>
  </w:num>
  <w:num w:numId="37" w16cid:durableId="464548286">
    <w:abstractNumId w:val="29"/>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lare Rapkins">
    <w15:presenceInfo w15:providerId="AD" w15:userId="S::crapkins@djsresearch.com::ca923661-fbdb-438c-8e11-95db7591748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4A3"/>
    <w:rsid w:val="0000010A"/>
    <w:rsid w:val="00000DA4"/>
    <w:rsid w:val="00001774"/>
    <w:rsid w:val="000019C1"/>
    <w:rsid w:val="00002278"/>
    <w:rsid w:val="0000258C"/>
    <w:rsid w:val="00002939"/>
    <w:rsid w:val="0000309D"/>
    <w:rsid w:val="0000592C"/>
    <w:rsid w:val="000063B6"/>
    <w:rsid w:val="00007893"/>
    <w:rsid w:val="00007E59"/>
    <w:rsid w:val="00010D4E"/>
    <w:rsid w:val="000117E3"/>
    <w:rsid w:val="0001240B"/>
    <w:rsid w:val="0001260D"/>
    <w:rsid w:val="00014A0E"/>
    <w:rsid w:val="00014F47"/>
    <w:rsid w:val="000159CB"/>
    <w:rsid w:val="0001628F"/>
    <w:rsid w:val="0001675E"/>
    <w:rsid w:val="00016D27"/>
    <w:rsid w:val="00016D4C"/>
    <w:rsid w:val="00017DBE"/>
    <w:rsid w:val="00017EC4"/>
    <w:rsid w:val="00020C99"/>
    <w:rsid w:val="00021E22"/>
    <w:rsid w:val="00021E39"/>
    <w:rsid w:val="000222FE"/>
    <w:rsid w:val="00022333"/>
    <w:rsid w:val="00022AD7"/>
    <w:rsid w:val="00022FD8"/>
    <w:rsid w:val="00023574"/>
    <w:rsid w:val="000240C2"/>
    <w:rsid w:val="00025005"/>
    <w:rsid w:val="00025B27"/>
    <w:rsid w:val="000268D1"/>
    <w:rsid w:val="0002692F"/>
    <w:rsid w:val="000277A1"/>
    <w:rsid w:val="000301AD"/>
    <w:rsid w:val="0003109B"/>
    <w:rsid w:val="00031672"/>
    <w:rsid w:val="00033D32"/>
    <w:rsid w:val="0003423E"/>
    <w:rsid w:val="00034E20"/>
    <w:rsid w:val="000357DF"/>
    <w:rsid w:val="000374EC"/>
    <w:rsid w:val="000401A2"/>
    <w:rsid w:val="00040371"/>
    <w:rsid w:val="0004193C"/>
    <w:rsid w:val="00041D1D"/>
    <w:rsid w:val="000427C3"/>
    <w:rsid w:val="0004307A"/>
    <w:rsid w:val="00044435"/>
    <w:rsid w:val="0004627E"/>
    <w:rsid w:val="0004655F"/>
    <w:rsid w:val="0004784B"/>
    <w:rsid w:val="00047A29"/>
    <w:rsid w:val="00050BA6"/>
    <w:rsid w:val="0005218D"/>
    <w:rsid w:val="0005258A"/>
    <w:rsid w:val="00052CC6"/>
    <w:rsid w:val="0005369C"/>
    <w:rsid w:val="000539FC"/>
    <w:rsid w:val="00053AB0"/>
    <w:rsid w:val="0005460D"/>
    <w:rsid w:val="0005499D"/>
    <w:rsid w:val="00054B26"/>
    <w:rsid w:val="00054BCD"/>
    <w:rsid w:val="00057206"/>
    <w:rsid w:val="000573C8"/>
    <w:rsid w:val="00061684"/>
    <w:rsid w:val="0006305A"/>
    <w:rsid w:val="00063742"/>
    <w:rsid w:val="0006479C"/>
    <w:rsid w:val="000648BF"/>
    <w:rsid w:val="0006494F"/>
    <w:rsid w:val="00064E2E"/>
    <w:rsid w:val="00065148"/>
    <w:rsid w:val="0006548C"/>
    <w:rsid w:val="00065F02"/>
    <w:rsid w:val="000663FE"/>
    <w:rsid w:val="00066DF1"/>
    <w:rsid w:val="0007017C"/>
    <w:rsid w:val="000709DE"/>
    <w:rsid w:val="00070B9A"/>
    <w:rsid w:val="000715DA"/>
    <w:rsid w:val="0007205C"/>
    <w:rsid w:val="00074761"/>
    <w:rsid w:val="000750D1"/>
    <w:rsid w:val="000752E2"/>
    <w:rsid w:val="00075442"/>
    <w:rsid w:val="000800F6"/>
    <w:rsid w:val="00080522"/>
    <w:rsid w:val="00080F8F"/>
    <w:rsid w:val="0008181F"/>
    <w:rsid w:val="00082648"/>
    <w:rsid w:val="00082D17"/>
    <w:rsid w:val="00082F31"/>
    <w:rsid w:val="000832F2"/>
    <w:rsid w:val="00083E6A"/>
    <w:rsid w:val="000842D1"/>
    <w:rsid w:val="0008529F"/>
    <w:rsid w:val="00085A3F"/>
    <w:rsid w:val="00086C03"/>
    <w:rsid w:val="000875B2"/>
    <w:rsid w:val="00087DF1"/>
    <w:rsid w:val="000900E1"/>
    <w:rsid w:val="00093C48"/>
    <w:rsid w:val="0009404F"/>
    <w:rsid w:val="00094967"/>
    <w:rsid w:val="0009555B"/>
    <w:rsid w:val="00095BD9"/>
    <w:rsid w:val="00095F73"/>
    <w:rsid w:val="00096C82"/>
    <w:rsid w:val="000A029A"/>
    <w:rsid w:val="000A0B0A"/>
    <w:rsid w:val="000A0D58"/>
    <w:rsid w:val="000A144F"/>
    <w:rsid w:val="000A1681"/>
    <w:rsid w:val="000A1AC7"/>
    <w:rsid w:val="000A1AEE"/>
    <w:rsid w:val="000A2102"/>
    <w:rsid w:val="000A2763"/>
    <w:rsid w:val="000A2C13"/>
    <w:rsid w:val="000A3E03"/>
    <w:rsid w:val="000A5543"/>
    <w:rsid w:val="000A5BE1"/>
    <w:rsid w:val="000A5DF3"/>
    <w:rsid w:val="000A726C"/>
    <w:rsid w:val="000A78B3"/>
    <w:rsid w:val="000A7C72"/>
    <w:rsid w:val="000B0102"/>
    <w:rsid w:val="000B06F6"/>
    <w:rsid w:val="000B0724"/>
    <w:rsid w:val="000B0AB3"/>
    <w:rsid w:val="000B16B8"/>
    <w:rsid w:val="000B1911"/>
    <w:rsid w:val="000B1E66"/>
    <w:rsid w:val="000B1EA6"/>
    <w:rsid w:val="000B2937"/>
    <w:rsid w:val="000B2A68"/>
    <w:rsid w:val="000B30E5"/>
    <w:rsid w:val="000B32EF"/>
    <w:rsid w:val="000B3372"/>
    <w:rsid w:val="000B3432"/>
    <w:rsid w:val="000B34B1"/>
    <w:rsid w:val="000B3503"/>
    <w:rsid w:val="000B37CA"/>
    <w:rsid w:val="000B3C7D"/>
    <w:rsid w:val="000B4B2A"/>
    <w:rsid w:val="000B4FA3"/>
    <w:rsid w:val="000B56E9"/>
    <w:rsid w:val="000B5B32"/>
    <w:rsid w:val="000B5DB0"/>
    <w:rsid w:val="000B5F10"/>
    <w:rsid w:val="000B5F82"/>
    <w:rsid w:val="000B6567"/>
    <w:rsid w:val="000B694E"/>
    <w:rsid w:val="000C025E"/>
    <w:rsid w:val="000C06BC"/>
    <w:rsid w:val="000C2C8B"/>
    <w:rsid w:val="000C322C"/>
    <w:rsid w:val="000C3CA2"/>
    <w:rsid w:val="000C580A"/>
    <w:rsid w:val="000C5C02"/>
    <w:rsid w:val="000C6087"/>
    <w:rsid w:val="000C6262"/>
    <w:rsid w:val="000C681D"/>
    <w:rsid w:val="000C7096"/>
    <w:rsid w:val="000D1EE4"/>
    <w:rsid w:val="000D2357"/>
    <w:rsid w:val="000D2910"/>
    <w:rsid w:val="000D34AB"/>
    <w:rsid w:val="000D37C8"/>
    <w:rsid w:val="000D3E5C"/>
    <w:rsid w:val="000D48F8"/>
    <w:rsid w:val="000D5A93"/>
    <w:rsid w:val="000D5A94"/>
    <w:rsid w:val="000D60C1"/>
    <w:rsid w:val="000D6181"/>
    <w:rsid w:val="000D6280"/>
    <w:rsid w:val="000D7B87"/>
    <w:rsid w:val="000D7F9E"/>
    <w:rsid w:val="000E02F9"/>
    <w:rsid w:val="000E057F"/>
    <w:rsid w:val="000E0707"/>
    <w:rsid w:val="000E1BA1"/>
    <w:rsid w:val="000E1D7C"/>
    <w:rsid w:val="000E2418"/>
    <w:rsid w:val="000E2731"/>
    <w:rsid w:val="000E454E"/>
    <w:rsid w:val="000E53A1"/>
    <w:rsid w:val="000E6536"/>
    <w:rsid w:val="000E6748"/>
    <w:rsid w:val="000E6C36"/>
    <w:rsid w:val="000E6EE7"/>
    <w:rsid w:val="000E7662"/>
    <w:rsid w:val="000E779D"/>
    <w:rsid w:val="000E7C66"/>
    <w:rsid w:val="000F0525"/>
    <w:rsid w:val="000F0588"/>
    <w:rsid w:val="000F0B39"/>
    <w:rsid w:val="000F1A6E"/>
    <w:rsid w:val="000F24B0"/>
    <w:rsid w:val="000F2A36"/>
    <w:rsid w:val="000F2FA5"/>
    <w:rsid w:val="000F350B"/>
    <w:rsid w:val="000F47D2"/>
    <w:rsid w:val="000F4CBE"/>
    <w:rsid w:val="000F5817"/>
    <w:rsid w:val="000F5C7D"/>
    <w:rsid w:val="000F6D52"/>
    <w:rsid w:val="000F6F37"/>
    <w:rsid w:val="000F6F5A"/>
    <w:rsid w:val="000F76AE"/>
    <w:rsid w:val="0010089D"/>
    <w:rsid w:val="00100916"/>
    <w:rsid w:val="00101079"/>
    <w:rsid w:val="001023AF"/>
    <w:rsid w:val="00103BC2"/>
    <w:rsid w:val="0010444A"/>
    <w:rsid w:val="001044CC"/>
    <w:rsid w:val="00104E85"/>
    <w:rsid w:val="0010513A"/>
    <w:rsid w:val="0010513E"/>
    <w:rsid w:val="00106386"/>
    <w:rsid w:val="00107CE6"/>
    <w:rsid w:val="00110987"/>
    <w:rsid w:val="00110C21"/>
    <w:rsid w:val="00110EC9"/>
    <w:rsid w:val="001118F4"/>
    <w:rsid w:val="00112294"/>
    <w:rsid w:val="001125A8"/>
    <w:rsid w:val="00112911"/>
    <w:rsid w:val="00112A30"/>
    <w:rsid w:val="00113925"/>
    <w:rsid w:val="001139A3"/>
    <w:rsid w:val="00113B40"/>
    <w:rsid w:val="00114D67"/>
    <w:rsid w:val="00115C2F"/>
    <w:rsid w:val="00115E14"/>
    <w:rsid w:val="00120C60"/>
    <w:rsid w:val="00121074"/>
    <w:rsid w:val="00121A2F"/>
    <w:rsid w:val="00121E5B"/>
    <w:rsid w:val="001223C5"/>
    <w:rsid w:val="0012249C"/>
    <w:rsid w:val="00122BFE"/>
    <w:rsid w:val="00124971"/>
    <w:rsid w:val="00124C41"/>
    <w:rsid w:val="00124DEB"/>
    <w:rsid w:val="001263F4"/>
    <w:rsid w:val="0012720B"/>
    <w:rsid w:val="001301B5"/>
    <w:rsid w:val="001303AB"/>
    <w:rsid w:val="001327F8"/>
    <w:rsid w:val="00133D65"/>
    <w:rsid w:val="00134036"/>
    <w:rsid w:val="00135F64"/>
    <w:rsid w:val="0013605E"/>
    <w:rsid w:val="00136510"/>
    <w:rsid w:val="00137515"/>
    <w:rsid w:val="001375BD"/>
    <w:rsid w:val="0014051E"/>
    <w:rsid w:val="0014137B"/>
    <w:rsid w:val="00141C9E"/>
    <w:rsid w:val="00143FCB"/>
    <w:rsid w:val="00144537"/>
    <w:rsid w:val="00144ADB"/>
    <w:rsid w:val="00144FAB"/>
    <w:rsid w:val="0014596C"/>
    <w:rsid w:val="00146570"/>
    <w:rsid w:val="001467B1"/>
    <w:rsid w:val="00146C34"/>
    <w:rsid w:val="0014724F"/>
    <w:rsid w:val="00147380"/>
    <w:rsid w:val="001476A1"/>
    <w:rsid w:val="001505EB"/>
    <w:rsid w:val="00150742"/>
    <w:rsid w:val="001507E2"/>
    <w:rsid w:val="00150996"/>
    <w:rsid w:val="0015157A"/>
    <w:rsid w:val="0015176F"/>
    <w:rsid w:val="001519CB"/>
    <w:rsid w:val="00152795"/>
    <w:rsid w:val="00153B05"/>
    <w:rsid w:val="00154EF8"/>
    <w:rsid w:val="001557D3"/>
    <w:rsid w:val="00156080"/>
    <w:rsid w:val="0015744A"/>
    <w:rsid w:val="001579DF"/>
    <w:rsid w:val="00157B82"/>
    <w:rsid w:val="00157CCC"/>
    <w:rsid w:val="00160D85"/>
    <w:rsid w:val="00161C61"/>
    <w:rsid w:val="0016293F"/>
    <w:rsid w:val="00163042"/>
    <w:rsid w:val="00163949"/>
    <w:rsid w:val="00163E60"/>
    <w:rsid w:val="00164230"/>
    <w:rsid w:val="00164CE3"/>
    <w:rsid w:val="00164E49"/>
    <w:rsid w:val="0016690E"/>
    <w:rsid w:val="00167AED"/>
    <w:rsid w:val="00167D43"/>
    <w:rsid w:val="00170B16"/>
    <w:rsid w:val="00170C24"/>
    <w:rsid w:val="00170DE2"/>
    <w:rsid w:val="00171C5B"/>
    <w:rsid w:val="001720CE"/>
    <w:rsid w:val="00172D2E"/>
    <w:rsid w:val="00173976"/>
    <w:rsid w:val="0017421F"/>
    <w:rsid w:val="00174313"/>
    <w:rsid w:val="00174A00"/>
    <w:rsid w:val="001754F1"/>
    <w:rsid w:val="0017593D"/>
    <w:rsid w:val="00175D00"/>
    <w:rsid w:val="00177058"/>
    <w:rsid w:val="00177233"/>
    <w:rsid w:val="00177378"/>
    <w:rsid w:val="00180135"/>
    <w:rsid w:val="00180204"/>
    <w:rsid w:val="00180CEC"/>
    <w:rsid w:val="00180CF3"/>
    <w:rsid w:val="001811EB"/>
    <w:rsid w:val="001828D0"/>
    <w:rsid w:val="00182906"/>
    <w:rsid w:val="00182960"/>
    <w:rsid w:val="001836A6"/>
    <w:rsid w:val="00183B52"/>
    <w:rsid w:val="00184CB2"/>
    <w:rsid w:val="00184FE6"/>
    <w:rsid w:val="00185204"/>
    <w:rsid w:val="001858C5"/>
    <w:rsid w:val="001870AB"/>
    <w:rsid w:val="001870AC"/>
    <w:rsid w:val="001870C2"/>
    <w:rsid w:val="00187853"/>
    <w:rsid w:val="00187EB8"/>
    <w:rsid w:val="00190346"/>
    <w:rsid w:val="00190976"/>
    <w:rsid w:val="00190FEB"/>
    <w:rsid w:val="00191375"/>
    <w:rsid w:val="00191E9B"/>
    <w:rsid w:val="00191FD7"/>
    <w:rsid w:val="00192308"/>
    <w:rsid w:val="00192D95"/>
    <w:rsid w:val="0019314B"/>
    <w:rsid w:val="001937FC"/>
    <w:rsid w:val="00193849"/>
    <w:rsid w:val="001938CF"/>
    <w:rsid w:val="001943EF"/>
    <w:rsid w:val="00194568"/>
    <w:rsid w:val="0019502E"/>
    <w:rsid w:val="00195114"/>
    <w:rsid w:val="001952B3"/>
    <w:rsid w:val="001964BF"/>
    <w:rsid w:val="00196A9E"/>
    <w:rsid w:val="0019798F"/>
    <w:rsid w:val="001979F2"/>
    <w:rsid w:val="001A0D98"/>
    <w:rsid w:val="001A0E65"/>
    <w:rsid w:val="001A130B"/>
    <w:rsid w:val="001A189E"/>
    <w:rsid w:val="001A1C61"/>
    <w:rsid w:val="001A1F96"/>
    <w:rsid w:val="001A2507"/>
    <w:rsid w:val="001A317F"/>
    <w:rsid w:val="001A3227"/>
    <w:rsid w:val="001A33E9"/>
    <w:rsid w:val="001A3408"/>
    <w:rsid w:val="001A397F"/>
    <w:rsid w:val="001A6C80"/>
    <w:rsid w:val="001A7CB6"/>
    <w:rsid w:val="001B0D87"/>
    <w:rsid w:val="001B3782"/>
    <w:rsid w:val="001B4370"/>
    <w:rsid w:val="001B4390"/>
    <w:rsid w:val="001B487D"/>
    <w:rsid w:val="001B4AC1"/>
    <w:rsid w:val="001B4EA6"/>
    <w:rsid w:val="001B4F02"/>
    <w:rsid w:val="001B59CC"/>
    <w:rsid w:val="001B7622"/>
    <w:rsid w:val="001C1153"/>
    <w:rsid w:val="001C500D"/>
    <w:rsid w:val="001C6DA0"/>
    <w:rsid w:val="001C7951"/>
    <w:rsid w:val="001C7CCC"/>
    <w:rsid w:val="001D0286"/>
    <w:rsid w:val="001D0E71"/>
    <w:rsid w:val="001D1C81"/>
    <w:rsid w:val="001D1F04"/>
    <w:rsid w:val="001D25E5"/>
    <w:rsid w:val="001D4060"/>
    <w:rsid w:val="001D4D64"/>
    <w:rsid w:val="001D55D1"/>
    <w:rsid w:val="001D58D6"/>
    <w:rsid w:val="001D63EA"/>
    <w:rsid w:val="001D6761"/>
    <w:rsid w:val="001D791D"/>
    <w:rsid w:val="001E035B"/>
    <w:rsid w:val="001E03A7"/>
    <w:rsid w:val="001E0CCA"/>
    <w:rsid w:val="001E1E2A"/>
    <w:rsid w:val="001E22E9"/>
    <w:rsid w:val="001E25B2"/>
    <w:rsid w:val="001E2647"/>
    <w:rsid w:val="001E2990"/>
    <w:rsid w:val="001E2F26"/>
    <w:rsid w:val="001E3903"/>
    <w:rsid w:val="001E3FCD"/>
    <w:rsid w:val="001E5BA4"/>
    <w:rsid w:val="001E7CEC"/>
    <w:rsid w:val="001E7E79"/>
    <w:rsid w:val="001F0599"/>
    <w:rsid w:val="001F0DF5"/>
    <w:rsid w:val="001F1E67"/>
    <w:rsid w:val="001F25DC"/>
    <w:rsid w:val="001F340E"/>
    <w:rsid w:val="001F3825"/>
    <w:rsid w:val="001F5CF4"/>
    <w:rsid w:val="001F7D1D"/>
    <w:rsid w:val="002001D2"/>
    <w:rsid w:val="00201FD7"/>
    <w:rsid w:val="00202284"/>
    <w:rsid w:val="00202770"/>
    <w:rsid w:val="00202BDB"/>
    <w:rsid w:val="00202F89"/>
    <w:rsid w:val="00203226"/>
    <w:rsid w:val="00203A3E"/>
    <w:rsid w:val="002040C8"/>
    <w:rsid w:val="00204462"/>
    <w:rsid w:val="0020589F"/>
    <w:rsid w:val="00205C03"/>
    <w:rsid w:val="00206066"/>
    <w:rsid w:val="002072F2"/>
    <w:rsid w:val="00207517"/>
    <w:rsid w:val="00207F85"/>
    <w:rsid w:val="00210479"/>
    <w:rsid w:val="00210BF5"/>
    <w:rsid w:val="00210F9B"/>
    <w:rsid w:val="00210FCC"/>
    <w:rsid w:val="00212404"/>
    <w:rsid w:val="00212D71"/>
    <w:rsid w:val="002130FC"/>
    <w:rsid w:val="0021325E"/>
    <w:rsid w:val="0021482A"/>
    <w:rsid w:val="002159E2"/>
    <w:rsid w:val="00216042"/>
    <w:rsid w:val="00216772"/>
    <w:rsid w:val="0021701C"/>
    <w:rsid w:val="002173C4"/>
    <w:rsid w:val="002177A9"/>
    <w:rsid w:val="00220B82"/>
    <w:rsid w:val="00220D88"/>
    <w:rsid w:val="00220DFA"/>
    <w:rsid w:val="0022110E"/>
    <w:rsid w:val="002212A2"/>
    <w:rsid w:val="002216D2"/>
    <w:rsid w:val="00222244"/>
    <w:rsid w:val="00222B40"/>
    <w:rsid w:val="00223F4B"/>
    <w:rsid w:val="00224355"/>
    <w:rsid w:val="00224855"/>
    <w:rsid w:val="00224ECC"/>
    <w:rsid w:val="00225148"/>
    <w:rsid w:val="00225840"/>
    <w:rsid w:val="00226D33"/>
    <w:rsid w:val="00226DF3"/>
    <w:rsid w:val="0022714D"/>
    <w:rsid w:val="00230115"/>
    <w:rsid w:val="002303FE"/>
    <w:rsid w:val="00231467"/>
    <w:rsid w:val="002314F0"/>
    <w:rsid w:val="00232A74"/>
    <w:rsid w:val="002335F3"/>
    <w:rsid w:val="00233662"/>
    <w:rsid w:val="00233E5A"/>
    <w:rsid w:val="00234013"/>
    <w:rsid w:val="0023436C"/>
    <w:rsid w:val="00234AA8"/>
    <w:rsid w:val="002364C1"/>
    <w:rsid w:val="002366B2"/>
    <w:rsid w:val="002369C5"/>
    <w:rsid w:val="00236C1E"/>
    <w:rsid w:val="00237A24"/>
    <w:rsid w:val="00241831"/>
    <w:rsid w:val="00241A0D"/>
    <w:rsid w:val="002421CA"/>
    <w:rsid w:val="00242D3D"/>
    <w:rsid w:val="0024381C"/>
    <w:rsid w:val="00244EED"/>
    <w:rsid w:val="00245DF2"/>
    <w:rsid w:val="0024618F"/>
    <w:rsid w:val="00247093"/>
    <w:rsid w:val="00247375"/>
    <w:rsid w:val="002477EF"/>
    <w:rsid w:val="00247943"/>
    <w:rsid w:val="0024794A"/>
    <w:rsid w:val="00247EDD"/>
    <w:rsid w:val="002524D5"/>
    <w:rsid w:val="002535DB"/>
    <w:rsid w:val="002539C4"/>
    <w:rsid w:val="00254197"/>
    <w:rsid w:val="0025610E"/>
    <w:rsid w:val="002571E2"/>
    <w:rsid w:val="002577C3"/>
    <w:rsid w:val="002609C5"/>
    <w:rsid w:val="00260BA0"/>
    <w:rsid w:val="00261A7B"/>
    <w:rsid w:val="00261D76"/>
    <w:rsid w:val="00261E72"/>
    <w:rsid w:val="0026283E"/>
    <w:rsid w:val="0026311B"/>
    <w:rsid w:val="00263A49"/>
    <w:rsid w:val="00263DE5"/>
    <w:rsid w:val="00264161"/>
    <w:rsid w:val="002653E9"/>
    <w:rsid w:val="00266C31"/>
    <w:rsid w:val="00266EB3"/>
    <w:rsid w:val="00271290"/>
    <w:rsid w:val="00272155"/>
    <w:rsid w:val="00272223"/>
    <w:rsid w:val="002724A9"/>
    <w:rsid w:val="0027283C"/>
    <w:rsid w:val="00272918"/>
    <w:rsid w:val="00272B47"/>
    <w:rsid w:val="00272EC6"/>
    <w:rsid w:val="00273F86"/>
    <w:rsid w:val="002742BB"/>
    <w:rsid w:val="00275D3C"/>
    <w:rsid w:val="00276992"/>
    <w:rsid w:val="00276E3C"/>
    <w:rsid w:val="00276EF0"/>
    <w:rsid w:val="00280315"/>
    <w:rsid w:val="002808B8"/>
    <w:rsid w:val="00281961"/>
    <w:rsid w:val="002828CF"/>
    <w:rsid w:val="00282E49"/>
    <w:rsid w:val="00283515"/>
    <w:rsid w:val="00284E40"/>
    <w:rsid w:val="002871AF"/>
    <w:rsid w:val="00287343"/>
    <w:rsid w:val="00287720"/>
    <w:rsid w:val="00287855"/>
    <w:rsid w:val="0029012D"/>
    <w:rsid w:val="00290B1E"/>
    <w:rsid w:val="00290D7B"/>
    <w:rsid w:val="00290E6D"/>
    <w:rsid w:val="0029121C"/>
    <w:rsid w:val="00291AA1"/>
    <w:rsid w:val="00291E60"/>
    <w:rsid w:val="00291ECE"/>
    <w:rsid w:val="00292167"/>
    <w:rsid w:val="00292D11"/>
    <w:rsid w:val="002938DC"/>
    <w:rsid w:val="00293F17"/>
    <w:rsid w:val="00294AAB"/>
    <w:rsid w:val="00295709"/>
    <w:rsid w:val="002959E5"/>
    <w:rsid w:val="00295A0E"/>
    <w:rsid w:val="00295D5D"/>
    <w:rsid w:val="00295E7E"/>
    <w:rsid w:val="00296353"/>
    <w:rsid w:val="00296ED0"/>
    <w:rsid w:val="00297ACE"/>
    <w:rsid w:val="002A1E54"/>
    <w:rsid w:val="002A4215"/>
    <w:rsid w:val="002A4816"/>
    <w:rsid w:val="002A5A5F"/>
    <w:rsid w:val="002A5EE1"/>
    <w:rsid w:val="002A6923"/>
    <w:rsid w:val="002A725C"/>
    <w:rsid w:val="002A7E8D"/>
    <w:rsid w:val="002A7FF0"/>
    <w:rsid w:val="002B001C"/>
    <w:rsid w:val="002B01C3"/>
    <w:rsid w:val="002B159F"/>
    <w:rsid w:val="002B1797"/>
    <w:rsid w:val="002B1954"/>
    <w:rsid w:val="002B2426"/>
    <w:rsid w:val="002B40D9"/>
    <w:rsid w:val="002B4679"/>
    <w:rsid w:val="002B59F5"/>
    <w:rsid w:val="002B5CC9"/>
    <w:rsid w:val="002B5E3A"/>
    <w:rsid w:val="002B6044"/>
    <w:rsid w:val="002B6DB2"/>
    <w:rsid w:val="002B74C4"/>
    <w:rsid w:val="002C036D"/>
    <w:rsid w:val="002C0421"/>
    <w:rsid w:val="002C0F31"/>
    <w:rsid w:val="002C121B"/>
    <w:rsid w:val="002C36FD"/>
    <w:rsid w:val="002C3BCD"/>
    <w:rsid w:val="002C4031"/>
    <w:rsid w:val="002C47EE"/>
    <w:rsid w:val="002C4995"/>
    <w:rsid w:val="002C610C"/>
    <w:rsid w:val="002C6115"/>
    <w:rsid w:val="002C7141"/>
    <w:rsid w:val="002C7150"/>
    <w:rsid w:val="002C77F2"/>
    <w:rsid w:val="002C7AD9"/>
    <w:rsid w:val="002D0261"/>
    <w:rsid w:val="002D041A"/>
    <w:rsid w:val="002D06D1"/>
    <w:rsid w:val="002D09C3"/>
    <w:rsid w:val="002D117C"/>
    <w:rsid w:val="002D1710"/>
    <w:rsid w:val="002D17DD"/>
    <w:rsid w:val="002D21F0"/>
    <w:rsid w:val="002D27F7"/>
    <w:rsid w:val="002D2C6F"/>
    <w:rsid w:val="002D320B"/>
    <w:rsid w:val="002D32CC"/>
    <w:rsid w:val="002D3A06"/>
    <w:rsid w:val="002D4D1C"/>
    <w:rsid w:val="002D556F"/>
    <w:rsid w:val="002D5C5F"/>
    <w:rsid w:val="002D5E99"/>
    <w:rsid w:val="002D71F0"/>
    <w:rsid w:val="002E212B"/>
    <w:rsid w:val="002E2CC9"/>
    <w:rsid w:val="002E33C1"/>
    <w:rsid w:val="002E3538"/>
    <w:rsid w:val="002E3E6B"/>
    <w:rsid w:val="002E4704"/>
    <w:rsid w:val="002E5B0A"/>
    <w:rsid w:val="002E5C0E"/>
    <w:rsid w:val="002E62B0"/>
    <w:rsid w:val="002E740C"/>
    <w:rsid w:val="002F0665"/>
    <w:rsid w:val="002F0978"/>
    <w:rsid w:val="002F10B8"/>
    <w:rsid w:val="002F2BF6"/>
    <w:rsid w:val="002F2E19"/>
    <w:rsid w:val="002F2E42"/>
    <w:rsid w:val="002F3EFE"/>
    <w:rsid w:val="002F5B4D"/>
    <w:rsid w:val="002F75EE"/>
    <w:rsid w:val="00300747"/>
    <w:rsid w:val="003010B8"/>
    <w:rsid w:val="00302521"/>
    <w:rsid w:val="003026C5"/>
    <w:rsid w:val="003029D0"/>
    <w:rsid w:val="00302B0E"/>
    <w:rsid w:val="0030302F"/>
    <w:rsid w:val="003032A2"/>
    <w:rsid w:val="00303395"/>
    <w:rsid w:val="00303A82"/>
    <w:rsid w:val="00303F6F"/>
    <w:rsid w:val="00305A69"/>
    <w:rsid w:val="003066E6"/>
    <w:rsid w:val="003075C8"/>
    <w:rsid w:val="003104CF"/>
    <w:rsid w:val="003111D5"/>
    <w:rsid w:val="00311CBC"/>
    <w:rsid w:val="003131DA"/>
    <w:rsid w:val="0031373F"/>
    <w:rsid w:val="00314048"/>
    <w:rsid w:val="003155AC"/>
    <w:rsid w:val="00315809"/>
    <w:rsid w:val="00315A29"/>
    <w:rsid w:val="00315C09"/>
    <w:rsid w:val="0031768D"/>
    <w:rsid w:val="00320F9D"/>
    <w:rsid w:val="00321592"/>
    <w:rsid w:val="003221F3"/>
    <w:rsid w:val="00322BD0"/>
    <w:rsid w:val="003237D7"/>
    <w:rsid w:val="00323CCA"/>
    <w:rsid w:val="00324A3F"/>
    <w:rsid w:val="003250F5"/>
    <w:rsid w:val="0032569A"/>
    <w:rsid w:val="0032592D"/>
    <w:rsid w:val="00325FD9"/>
    <w:rsid w:val="00326783"/>
    <w:rsid w:val="003270FF"/>
    <w:rsid w:val="00330AA1"/>
    <w:rsid w:val="00330ED4"/>
    <w:rsid w:val="00331C4E"/>
    <w:rsid w:val="00332056"/>
    <w:rsid w:val="00333C59"/>
    <w:rsid w:val="00334536"/>
    <w:rsid w:val="003368CD"/>
    <w:rsid w:val="00336973"/>
    <w:rsid w:val="00340890"/>
    <w:rsid w:val="00340F77"/>
    <w:rsid w:val="00341188"/>
    <w:rsid w:val="00341948"/>
    <w:rsid w:val="003425AE"/>
    <w:rsid w:val="00342C2B"/>
    <w:rsid w:val="00343019"/>
    <w:rsid w:val="003434A3"/>
    <w:rsid w:val="00343E60"/>
    <w:rsid w:val="00344998"/>
    <w:rsid w:val="003449C2"/>
    <w:rsid w:val="00346F40"/>
    <w:rsid w:val="003478C8"/>
    <w:rsid w:val="00347A52"/>
    <w:rsid w:val="00347B43"/>
    <w:rsid w:val="00347E15"/>
    <w:rsid w:val="003501E5"/>
    <w:rsid w:val="00350D47"/>
    <w:rsid w:val="00351B28"/>
    <w:rsid w:val="0035286E"/>
    <w:rsid w:val="00352BB6"/>
    <w:rsid w:val="003544B5"/>
    <w:rsid w:val="003547F7"/>
    <w:rsid w:val="00356EA6"/>
    <w:rsid w:val="00357456"/>
    <w:rsid w:val="003576EC"/>
    <w:rsid w:val="00357856"/>
    <w:rsid w:val="00357DCE"/>
    <w:rsid w:val="0036121C"/>
    <w:rsid w:val="00361CDE"/>
    <w:rsid w:val="003620AB"/>
    <w:rsid w:val="00362E64"/>
    <w:rsid w:val="00362ED8"/>
    <w:rsid w:val="003637B5"/>
    <w:rsid w:val="00364182"/>
    <w:rsid w:val="00365202"/>
    <w:rsid w:val="00365A46"/>
    <w:rsid w:val="003662E8"/>
    <w:rsid w:val="0036680D"/>
    <w:rsid w:val="00370442"/>
    <w:rsid w:val="003714B6"/>
    <w:rsid w:val="003722A3"/>
    <w:rsid w:val="003730DE"/>
    <w:rsid w:val="00373CD1"/>
    <w:rsid w:val="00374B87"/>
    <w:rsid w:val="00375D3F"/>
    <w:rsid w:val="00376430"/>
    <w:rsid w:val="00380250"/>
    <w:rsid w:val="00380370"/>
    <w:rsid w:val="0038173E"/>
    <w:rsid w:val="00381BBD"/>
    <w:rsid w:val="0038214D"/>
    <w:rsid w:val="00382780"/>
    <w:rsid w:val="00382A86"/>
    <w:rsid w:val="003848D8"/>
    <w:rsid w:val="00385F50"/>
    <w:rsid w:val="00386A17"/>
    <w:rsid w:val="00387144"/>
    <w:rsid w:val="003875D3"/>
    <w:rsid w:val="00391168"/>
    <w:rsid w:val="00391279"/>
    <w:rsid w:val="00392475"/>
    <w:rsid w:val="0039343A"/>
    <w:rsid w:val="00394A5D"/>
    <w:rsid w:val="00395501"/>
    <w:rsid w:val="00395C9D"/>
    <w:rsid w:val="003967F2"/>
    <w:rsid w:val="003967FF"/>
    <w:rsid w:val="00396BF7"/>
    <w:rsid w:val="003A01BB"/>
    <w:rsid w:val="003A1C79"/>
    <w:rsid w:val="003A21FA"/>
    <w:rsid w:val="003A2A77"/>
    <w:rsid w:val="003A3415"/>
    <w:rsid w:val="003A4639"/>
    <w:rsid w:val="003A4949"/>
    <w:rsid w:val="003A5705"/>
    <w:rsid w:val="003A57C8"/>
    <w:rsid w:val="003A5FA7"/>
    <w:rsid w:val="003A60CC"/>
    <w:rsid w:val="003A6832"/>
    <w:rsid w:val="003A6C13"/>
    <w:rsid w:val="003A7220"/>
    <w:rsid w:val="003B0036"/>
    <w:rsid w:val="003B0D4B"/>
    <w:rsid w:val="003B1CA7"/>
    <w:rsid w:val="003B28D6"/>
    <w:rsid w:val="003B3E20"/>
    <w:rsid w:val="003B4F8B"/>
    <w:rsid w:val="003B50F2"/>
    <w:rsid w:val="003B52FC"/>
    <w:rsid w:val="003B5518"/>
    <w:rsid w:val="003B6332"/>
    <w:rsid w:val="003B6F96"/>
    <w:rsid w:val="003B7E14"/>
    <w:rsid w:val="003C04C5"/>
    <w:rsid w:val="003C2BF1"/>
    <w:rsid w:val="003C435E"/>
    <w:rsid w:val="003C441E"/>
    <w:rsid w:val="003C45A8"/>
    <w:rsid w:val="003C4D5D"/>
    <w:rsid w:val="003C5E12"/>
    <w:rsid w:val="003C7B91"/>
    <w:rsid w:val="003D00BA"/>
    <w:rsid w:val="003D19BB"/>
    <w:rsid w:val="003D2683"/>
    <w:rsid w:val="003D2A6B"/>
    <w:rsid w:val="003D2D22"/>
    <w:rsid w:val="003D2FCB"/>
    <w:rsid w:val="003D4CB5"/>
    <w:rsid w:val="003D50D2"/>
    <w:rsid w:val="003D59A1"/>
    <w:rsid w:val="003D5F25"/>
    <w:rsid w:val="003D69C8"/>
    <w:rsid w:val="003D7004"/>
    <w:rsid w:val="003D7952"/>
    <w:rsid w:val="003D7F83"/>
    <w:rsid w:val="003E0BDD"/>
    <w:rsid w:val="003E0BF5"/>
    <w:rsid w:val="003E1614"/>
    <w:rsid w:val="003E1EEF"/>
    <w:rsid w:val="003E24A2"/>
    <w:rsid w:val="003E32D6"/>
    <w:rsid w:val="003E35E7"/>
    <w:rsid w:val="003E5987"/>
    <w:rsid w:val="003E5A94"/>
    <w:rsid w:val="003E5F2A"/>
    <w:rsid w:val="003E6976"/>
    <w:rsid w:val="003E6E09"/>
    <w:rsid w:val="003E743B"/>
    <w:rsid w:val="003E78A9"/>
    <w:rsid w:val="003E7DCD"/>
    <w:rsid w:val="003F00C2"/>
    <w:rsid w:val="003F0FF7"/>
    <w:rsid w:val="003F1808"/>
    <w:rsid w:val="003F1D3C"/>
    <w:rsid w:val="003F307D"/>
    <w:rsid w:val="003F4E33"/>
    <w:rsid w:val="003F6B21"/>
    <w:rsid w:val="003F7A9D"/>
    <w:rsid w:val="00400940"/>
    <w:rsid w:val="0040382E"/>
    <w:rsid w:val="004053D7"/>
    <w:rsid w:val="0040557E"/>
    <w:rsid w:val="004059D4"/>
    <w:rsid w:val="004078A7"/>
    <w:rsid w:val="00407B65"/>
    <w:rsid w:val="00407D63"/>
    <w:rsid w:val="004101F3"/>
    <w:rsid w:val="004105AF"/>
    <w:rsid w:val="0041068D"/>
    <w:rsid w:val="00410A58"/>
    <w:rsid w:val="00411C46"/>
    <w:rsid w:val="0041246E"/>
    <w:rsid w:val="00413DF2"/>
    <w:rsid w:val="00413F2A"/>
    <w:rsid w:val="004148CB"/>
    <w:rsid w:val="00414ADD"/>
    <w:rsid w:val="0041539B"/>
    <w:rsid w:val="00415756"/>
    <w:rsid w:val="00415A4A"/>
    <w:rsid w:val="004165A9"/>
    <w:rsid w:val="0041662C"/>
    <w:rsid w:val="00416C33"/>
    <w:rsid w:val="00420112"/>
    <w:rsid w:val="004214B8"/>
    <w:rsid w:val="00421C9F"/>
    <w:rsid w:val="00421CD0"/>
    <w:rsid w:val="00422671"/>
    <w:rsid w:val="0042274E"/>
    <w:rsid w:val="00422B26"/>
    <w:rsid w:val="00425273"/>
    <w:rsid w:val="004257B0"/>
    <w:rsid w:val="00426BF4"/>
    <w:rsid w:val="00427B4C"/>
    <w:rsid w:val="00427CC1"/>
    <w:rsid w:val="00430704"/>
    <w:rsid w:val="00431354"/>
    <w:rsid w:val="0043170A"/>
    <w:rsid w:val="00431D95"/>
    <w:rsid w:val="0043237A"/>
    <w:rsid w:val="004324DF"/>
    <w:rsid w:val="0043303D"/>
    <w:rsid w:val="00433222"/>
    <w:rsid w:val="004334D4"/>
    <w:rsid w:val="00433BD2"/>
    <w:rsid w:val="0043429F"/>
    <w:rsid w:val="00434503"/>
    <w:rsid w:val="00434B7A"/>
    <w:rsid w:val="00434F0E"/>
    <w:rsid w:val="00435722"/>
    <w:rsid w:val="00435FA9"/>
    <w:rsid w:val="004361A0"/>
    <w:rsid w:val="00436A87"/>
    <w:rsid w:val="00441542"/>
    <w:rsid w:val="00441E14"/>
    <w:rsid w:val="004422E0"/>
    <w:rsid w:val="00442559"/>
    <w:rsid w:val="0044280C"/>
    <w:rsid w:val="00442C07"/>
    <w:rsid w:val="00443757"/>
    <w:rsid w:val="00443EAF"/>
    <w:rsid w:val="004444ED"/>
    <w:rsid w:val="00444B16"/>
    <w:rsid w:val="00445125"/>
    <w:rsid w:val="00445677"/>
    <w:rsid w:val="0044627E"/>
    <w:rsid w:val="00446902"/>
    <w:rsid w:val="004474FB"/>
    <w:rsid w:val="00447908"/>
    <w:rsid w:val="00447CBF"/>
    <w:rsid w:val="00450A8D"/>
    <w:rsid w:val="00450D03"/>
    <w:rsid w:val="00451717"/>
    <w:rsid w:val="0045271E"/>
    <w:rsid w:val="00453372"/>
    <w:rsid w:val="0045340C"/>
    <w:rsid w:val="004551B1"/>
    <w:rsid w:val="004566DA"/>
    <w:rsid w:val="0046129A"/>
    <w:rsid w:val="00461C5F"/>
    <w:rsid w:val="0046211C"/>
    <w:rsid w:val="004626DF"/>
    <w:rsid w:val="00463E4A"/>
    <w:rsid w:val="004647E1"/>
    <w:rsid w:val="004648BE"/>
    <w:rsid w:val="00464BA6"/>
    <w:rsid w:val="00466121"/>
    <w:rsid w:val="0046673E"/>
    <w:rsid w:val="004668A0"/>
    <w:rsid w:val="00466AB0"/>
    <w:rsid w:val="00467815"/>
    <w:rsid w:val="004679D7"/>
    <w:rsid w:val="00467BAE"/>
    <w:rsid w:val="00467F39"/>
    <w:rsid w:val="00470D21"/>
    <w:rsid w:val="00471951"/>
    <w:rsid w:val="00471DD3"/>
    <w:rsid w:val="00473168"/>
    <w:rsid w:val="00473202"/>
    <w:rsid w:val="004732E8"/>
    <w:rsid w:val="00473DC5"/>
    <w:rsid w:val="00474AC7"/>
    <w:rsid w:val="00474F96"/>
    <w:rsid w:val="004752C8"/>
    <w:rsid w:val="0047687D"/>
    <w:rsid w:val="00477ABA"/>
    <w:rsid w:val="0048002B"/>
    <w:rsid w:val="00480503"/>
    <w:rsid w:val="00480547"/>
    <w:rsid w:val="0048183D"/>
    <w:rsid w:val="0048229A"/>
    <w:rsid w:val="00483198"/>
    <w:rsid w:val="004837AE"/>
    <w:rsid w:val="004842B9"/>
    <w:rsid w:val="00484448"/>
    <w:rsid w:val="004844B4"/>
    <w:rsid w:val="00484647"/>
    <w:rsid w:val="00485AF2"/>
    <w:rsid w:val="00485E38"/>
    <w:rsid w:val="004872D8"/>
    <w:rsid w:val="00487925"/>
    <w:rsid w:val="00490BCB"/>
    <w:rsid w:val="00490EC9"/>
    <w:rsid w:val="00490F29"/>
    <w:rsid w:val="0049325B"/>
    <w:rsid w:val="00493A35"/>
    <w:rsid w:val="00493B15"/>
    <w:rsid w:val="00494D94"/>
    <w:rsid w:val="004951DD"/>
    <w:rsid w:val="004954CE"/>
    <w:rsid w:val="00497DEC"/>
    <w:rsid w:val="00497F05"/>
    <w:rsid w:val="004A0426"/>
    <w:rsid w:val="004A09D5"/>
    <w:rsid w:val="004A1452"/>
    <w:rsid w:val="004A20F3"/>
    <w:rsid w:val="004A23F8"/>
    <w:rsid w:val="004A242D"/>
    <w:rsid w:val="004A2E5C"/>
    <w:rsid w:val="004A34F3"/>
    <w:rsid w:val="004A37B9"/>
    <w:rsid w:val="004A3E78"/>
    <w:rsid w:val="004A47B8"/>
    <w:rsid w:val="004A4C53"/>
    <w:rsid w:val="004A56B3"/>
    <w:rsid w:val="004A6019"/>
    <w:rsid w:val="004A66BB"/>
    <w:rsid w:val="004A780F"/>
    <w:rsid w:val="004B0A70"/>
    <w:rsid w:val="004B1032"/>
    <w:rsid w:val="004B1277"/>
    <w:rsid w:val="004B1A20"/>
    <w:rsid w:val="004B23B4"/>
    <w:rsid w:val="004B333F"/>
    <w:rsid w:val="004B34C2"/>
    <w:rsid w:val="004B4CFB"/>
    <w:rsid w:val="004B6FA5"/>
    <w:rsid w:val="004B71E1"/>
    <w:rsid w:val="004B74D1"/>
    <w:rsid w:val="004C0C33"/>
    <w:rsid w:val="004C17A2"/>
    <w:rsid w:val="004C19A7"/>
    <w:rsid w:val="004C27B4"/>
    <w:rsid w:val="004C287D"/>
    <w:rsid w:val="004C512E"/>
    <w:rsid w:val="004C68B6"/>
    <w:rsid w:val="004C6A3D"/>
    <w:rsid w:val="004C6B71"/>
    <w:rsid w:val="004C6DA9"/>
    <w:rsid w:val="004C7269"/>
    <w:rsid w:val="004C7FF7"/>
    <w:rsid w:val="004D0561"/>
    <w:rsid w:val="004D15C5"/>
    <w:rsid w:val="004D1CE2"/>
    <w:rsid w:val="004D27D0"/>
    <w:rsid w:val="004D284F"/>
    <w:rsid w:val="004D31B8"/>
    <w:rsid w:val="004D3511"/>
    <w:rsid w:val="004D4121"/>
    <w:rsid w:val="004D4166"/>
    <w:rsid w:val="004D4833"/>
    <w:rsid w:val="004D490F"/>
    <w:rsid w:val="004D4AAE"/>
    <w:rsid w:val="004D4B3A"/>
    <w:rsid w:val="004D4E6B"/>
    <w:rsid w:val="004D4EDB"/>
    <w:rsid w:val="004D5AAC"/>
    <w:rsid w:val="004D5D84"/>
    <w:rsid w:val="004D5DEE"/>
    <w:rsid w:val="004D5F60"/>
    <w:rsid w:val="004D705B"/>
    <w:rsid w:val="004D728A"/>
    <w:rsid w:val="004D7602"/>
    <w:rsid w:val="004E1819"/>
    <w:rsid w:val="004E2AB9"/>
    <w:rsid w:val="004E344A"/>
    <w:rsid w:val="004E3453"/>
    <w:rsid w:val="004E3E09"/>
    <w:rsid w:val="004E3E10"/>
    <w:rsid w:val="004E42A1"/>
    <w:rsid w:val="004E431C"/>
    <w:rsid w:val="004E4588"/>
    <w:rsid w:val="004E47F0"/>
    <w:rsid w:val="004E4988"/>
    <w:rsid w:val="004E4AC6"/>
    <w:rsid w:val="004E4CC4"/>
    <w:rsid w:val="004E4D3B"/>
    <w:rsid w:val="004E7091"/>
    <w:rsid w:val="004E71CF"/>
    <w:rsid w:val="004E7942"/>
    <w:rsid w:val="004E7B8A"/>
    <w:rsid w:val="004E7BF8"/>
    <w:rsid w:val="004E7F1F"/>
    <w:rsid w:val="004F0CFB"/>
    <w:rsid w:val="004F10D4"/>
    <w:rsid w:val="004F1192"/>
    <w:rsid w:val="004F147B"/>
    <w:rsid w:val="004F22C7"/>
    <w:rsid w:val="004F3288"/>
    <w:rsid w:val="004F3548"/>
    <w:rsid w:val="004F380B"/>
    <w:rsid w:val="004F39D3"/>
    <w:rsid w:val="004F3AD7"/>
    <w:rsid w:val="004F5C0D"/>
    <w:rsid w:val="004F70B9"/>
    <w:rsid w:val="00500CA9"/>
    <w:rsid w:val="005019E2"/>
    <w:rsid w:val="00501B18"/>
    <w:rsid w:val="0050318A"/>
    <w:rsid w:val="0050368D"/>
    <w:rsid w:val="00505075"/>
    <w:rsid w:val="005051F4"/>
    <w:rsid w:val="005059A3"/>
    <w:rsid w:val="00505E43"/>
    <w:rsid w:val="00505EBC"/>
    <w:rsid w:val="0050661D"/>
    <w:rsid w:val="00506C92"/>
    <w:rsid w:val="0050731A"/>
    <w:rsid w:val="00511B4A"/>
    <w:rsid w:val="0051217A"/>
    <w:rsid w:val="00512515"/>
    <w:rsid w:val="00512716"/>
    <w:rsid w:val="0051338D"/>
    <w:rsid w:val="00515821"/>
    <w:rsid w:val="005158E9"/>
    <w:rsid w:val="00515D64"/>
    <w:rsid w:val="00515F7E"/>
    <w:rsid w:val="00516606"/>
    <w:rsid w:val="005173FB"/>
    <w:rsid w:val="005178F5"/>
    <w:rsid w:val="0052096A"/>
    <w:rsid w:val="005213CE"/>
    <w:rsid w:val="00521590"/>
    <w:rsid w:val="005215C7"/>
    <w:rsid w:val="00521BF0"/>
    <w:rsid w:val="00522621"/>
    <w:rsid w:val="00522940"/>
    <w:rsid w:val="00524FC5"/>
    <w:rsid w:val="00525174"/>
    <w:rsid w:val="0052730F"/>
    <w:rsid w:val="00527487"/>
    <w:rsid w:val="0052749F"/>
    <w:rsid w:val="00527A13"/>
    <w:rsid w:val="00530258"/>
    <w:rsid w:val="00530346"/>
    <w:rsid w:val="005308B7"/>
    <w:rsid w:val="00531A7E"/>
    <w:rsid w:val="00531CD1"/>
    <w:rsid w:val="00531F3A"/>
    <w:rsid w:val="00532EBC"/>
    <w:rsid w:val="005337CE"/>
    <w:rsid w:val="005342AA"/>
    <w:rsid w:val="00534A05"/>
    <w:rsid w:val="005352E3"/>
    <w:rsid w:val="00535CDB"/>
    <w:rsid w:val="005360E1"/>
    <w:rsid w:val="0053675F"/>
    <w:rsid w:val="005372C0"/>
    <w:rsid w:val="00540448"/>
    <w:rsid w:val="005424BE"/>
    <w:rsid w:val="00542C14"/>
    <w:rsid w:val="0054379F"/>
    <w:rsid w:val="00543B15"/>
    <w:rsid w:val="00543C83"/>
    <w:rsid w:val="00544614"/>
    <w:rsid w:val="005449E7"/>
    <w:rsid w:val="00544D35"/>
    <w:rsid w:val="00546257"/>
    <w:rsid w:val="00546E9E"/>
    <w:rsid w:val="00547715"/>
    <w:rsid w:val="00547A2C"/>
    <w:rsid w:val="005504A9"/>
    <w:rsid w:val="00550FB5"/>
    <w:rsid w:val="00551AB6"/>
    <w:rsid w:val="00551D5B"/>
    <w:rsid w:val="005525BB"/>
    <w:rsid w:val="00553DAE"/>
    <w:rsid w:val="00554391"/>
    <w:rsid w:val="005548AB"/>
    <w:rsid w:val="00555769"/>
    <w:rsid w:val="0055605F"/>
    <w:rsid w:val="0055730F"/>
    <w:rsid w:val="00557C36"/>
    <w:rsid w:val="005601BA"/>
    <w:rsid w:val="005602A5"/>
    <w:rsid w:val="00560CE2"/>
    <w:rsid w:val="00562373"/>
    <w:rsid w:val="005632AA"/>
    <w:rsid w:val="005637AA"/>
    <w:rsid w:val="00566301"/>
    <w:rsid w:val="005673DC"/>
    <w:rsid w:val="00567FAD"/>
    <w:rsid w:val="005700E7"/>
    <w:rsid w:val="00571C30"/>
    <w:rsid w:val="00572E4D"/>
    <w:rsid w:val="005741D6"/>
    <w:rsid w:val="00574C7A"/>
    <w:rsid w:val="0057570C"/>
    <w:rsid w:val="00575FB4"/>
    <w:rsid w:val="0057670B"/>
    <w:rsid w:val="00576BE2"/>
    <w:rsid w:val="00577339"/>
    <w:rsid w:val="0057791E"/>
    <w:rsid w:val="0057BA9A"/>
    <w:rsid w:val="00580F1D"/>
    <w:rsid w:val="00581395"/>
    <w:rsid w:val="005822C8"/>
    <w:rsid w:val="00582DAB"/>
    <w:rsid w:val="00582E75"/>
    <w:rsid w:val="0058395E"/>
    <w:rsid w:val="00583B53"/>
    <w:rsid w:val="0058484A"/>
    <w:rsid w:val="0058507C"/>
    <w:rsid w:val="00585911"/>
    <w:rsid w:val="00587AD5"/>
    <w:rsid w:val="00590258"/>
    <w:rsid w:val="0059074B"/>
    <w:rsid w:val="00590DDA"/>
    <w:rsid w:val="00591014"/>
    <w:rsid w:val="005919CA"/>
    <w:rsid w:val="00591AEB"/>
    <w:rsid w:val="00591F19"/>
    <w:rsid w:val="005927B4"/>
    <w:rsid w:val="00592E2E"/>
    <w:rsid w:val="00592EC4"/>
    <w:rsid w:val="00592F2A"/>
    <w:rsid w:val="00593110"/>
    <w:rsid w:val="00593A70"/>
    <w:rsid w:val="0059491D"/>
    <w:rsid w:val="00594E58"/>
    <w:rsid w:val="005951F6"/>
    <w:rsid w:val="00595719"/>
    <w:rsid w:val="00595ABC"/>
    <w:rsid w:val="00595AD2"/>
    <w:rsid w:val="005966E7"/>
    <w:rsid w:val="00596EE2"/>
    <w:rsid w:val="005A0766"/>
    <w:rsid w:val="005A0861"/>
    <w:rsid w:val="005A0C97"/>
    <w:rsid w:val="005A1281"/>
    <w:rsid w:val="005A15B9"/>
    <w:rsid w:val="005A21E3"/>
    <w:rsid w:val="005A2398"/>
    <w:rsid w:val="005A27B1"/>
    <w:rsid w:val="005A29BA"/>
    <w:rsid w:val="005A306F"/>
    <w:rsid w:val="005A3D5A"/>
    <w:rsid w:val="005A3DD5"/>
    <w:rsid w:val="005A4885"/>
    <w:rsid w:val="005A490F"/>
    <w:rsid w:val="005A4FB6"/>
    <w:rsid w:val="005A5896"/>
    <w:rsid w:val="005A59DE"/>
    <w:rsid w:val="005A6C69"/>
    <w:rsid w:val="005A6FC9"/>
    <w:rsid w:val="005A743F"/>
    <w:rsid w:val="005A7DDC"/>
    <w:rsid w:val="005B05B0"/>
    <w:rsid w:val="005B070E"/>
    <w:rsid w:val="005B0B61"/>
    <w:rsid w:val="005B1AB3"/>
    <w:rsid w:val="005B1F31"/>
    <w:rsid w:val="005B2904"/>
    <w:rsid w:val="005B3C3A"/>
    <w:rsid w:val="005B3F9E"/>
    <w:rsid w:val="005B52C8"/>
    <w:rsid w:val="005B6407"/>
    <w:rsid w:val="005B7C1F"/>
    <w:rsid w:val="005C0616"/>
    <w:rsid w:val="005C0A25"/>
    <w:rsid w:val="005C0B80"/>
    <w:rsid w:val="005C18F7"/>
    <w:rsid w:val="005C1B55"/>
    <w:rsid w:val="005C26F9"/>
    <w:rsid w:val="005C2EDD"/>
    <w:rsid w:val="005C33D4"/>
    <w:rsid w:val="005C363C"/>
    <w:rsid w:val="005C401F"/>
    <w:rsid w:val="005C415D"/>
    <w:rsid w:val="005C447D"/>
    <w:rsid w:val="005C4FE5"/>
    <w:rsid w:val="005C6412"/>
    <w:rsid w:val="005C66C4"/>
    <w:rsid w:val="005C7477"/>
    <w:rsid w:val="005C7AC7"/>
    <w:rsid w:val="005C7BB2"/>
    <w:rsid w:val="005D07DF"/>
    <w:rsid w:val="005D0D90"/>
    <w:rsid w:val="005D14DF"/>
    <w:rsid w:val="005D1E20"/>
    <w:rsid w:val="005D28B2"/>
    <w:rsid w:val="005D4A8E"/>
    <w:rsid w:val="005D5013"/>
    <w:rsid w:val="005D56FD"/>
    <w:rsid w:val="005D6138"/>
    <w:rsid w:val="005D67B6"/>
    <w:rsid w:val="005D7441"/>
    <w:rsid w:val="005D7603"/>
    <w:rsid w:val="005E04BE"/>
    <w:rsid w:val="005E16DA"/>
    <w:rsid w:val="005E21F1"/>
    <w:rsid w:val="005E373D"/>
    <w:rsid w:val="005E398C"/>
    <w:rsid w:val="005E39C1"/>
    <w:rsid w:val="005E3CA6"/>
    <w:rsid w:val="005E3D20"/>
    <w:rsid w:val="005E4562"/>
    <w:rsid w:val="005E48C5"/>
    <w:rsid w:val="005E5377"/>
    <w:rsid w:val="005E5714"/>
    <w:rsid w:val="005E5D66"/>
    <w:rsid w:val="005E6B25"/>
    <w:rsid w:val="005E77C7"/>
    <w:rsid w:val="005F0504"/>
    <w:rsid w:val="005F1F7C"/>
    <w:rsid w:val="005F285E"/>
    <w:rsid w:val="005F2A84"/>
    <w:rsid w:val="005F383E"/>
    <w:rsid w:val="005F39D6"/>
    <w:rsid w:val="005F3ED4"/>
    <w:rsid w:val="005F44BF"/>
    <w:rsid w:val="005F5568"/>
    <w:rsid w:val="005F5882"/>
    <w:rsid w:val="005F59A3"/>
    <w:rsid w:val="005F6AB9"/>
    <w:rsid w:val="005F6D12"/>
    <w:rsid w:val="005F7707"/>
    <w:rsid w:val="005F781F"/>
    <w:rsid w:val="005F7895"/>
    <w:rsid w:val="005F7A07"/>
    <w:rsid w:val="005F7BCA"/>
    <w:rsid w:val="006006F6"/>
    <w:rsid w:val="00600B5D"/>
    <w:rsid w:val="00600B7F"/>
    <w:rsid w:val="006019D9"/>
    <w:rsid w:val="00601A27"/>
    <w:rsid w:val="00603DD5"/>
    <w:rsid w:val="00603FE7"/>
    <w:rsid w:val="00604836"/>
    <w:rsid w:val="00604AA4"/>
    <w:rsid w:val="00604AD4"/>
    <w:rsid w:val="0060707B"/>
    <w:rsid w:val="00607115"/>
    <w:rsid w:val="00607258"/>
    <w:rsid w:val="00610347"/>
    <w:rsid w:val="00610C8E"/>
    <w:rsid w:val="00611644"/>
    <w:rsid w:val="006126B0"/>
    <w:rsid w:val="00612A9D"/>
    <w:rsid w:val="00612DB3"/>
    <w:rsid w:val="00613C00"/>
    <w:rsid w:val="006142D3"/>
    <w:rsid w:val="00614B00"/>
    <w:rsid w:val="00615BE6"/>
    <w:rsid w:val="00616209"/>
    <w:rsid w:val="006162EC"/>
    <w:rsid w:val="0062015F"/>
    <w:rsid w:val="006208A7"/>
    <w:rsid w:val="00620987"/>
    <w:rsid w:val="00620E8F"/>
    <w:rsid w:val="00622895"/>
    <w:rsid w:val="0062327A"/>
    <w:rsid w:val="00623285"/>
    <w:rsid w:val="00623849"/>
    <w:rsid w:val="00624A22"/>
    <w:rsid w:val="00624B3C"/>
    <w:rsid w:val="00624EA5"/>
    <w:rsid w:val="00625848"/>
    <w:rsid w:val="006258F5"/>
    <w:rsid w:val="00625ACD"/>
    <w:rsid w:val="0062689F"/>
    <w:rsid w:val="00627218"/>
    <w:rsid w:val="00627934"/>
    <w:rsid w:val="00630BB5"/>
    <w:rsid w:val="00631270"/>
    <w:rsid w:val="00632325"/>
    <w:rsid w:val="00632504"/>
    <w:rsid w:val="00632A6D"/>
    <w:rsid w:val="006331E3"/>
    <w:rsid w:val="00633784"/>
    <w:rsid w:val="006337DE"/>
    <w:rsid w:val="00633C26"/>
    <w:rsid w:val="00634836"/>
    <w:rsid w:val="00634EB4"/>
    <w:rsid w:val="00635233"/>
    <w:rsid w:val="00635E15"/>
    <w:rsid w:val="00635FE4"/>
    <w:rsid w:val="00636230"/>
    <w:rsid w:val="006367E9"/>
    <w:rsid w:val="00637967"/>
    <w:rsid w:val="00637C13"/>
    <w:rsid w:val="0064032A"/>
    <w:rsid w:val="006420AD"/>
    <w:rsid w:val="00642D6B"/>
    <w:rsid w:val="00642F37"/>
    <w:rsid w:val="006432DF"/>
    <w:rsid w:val="006435F5"/>
    <w:rsid w:val="00644D91"/>
    <w:rsid w:val="00644FCF"/>
    <w:rsid w:val="0064508D"/>
    <w:rsid w:val="0064513B"/>
    <w:rsid w:val="00645831"/>
    <w:rsid w:val="00645B3D"/>
    <w:rsid w:val="00646AB8"/>
    <w:rsid w:val="00647F19"/>
    <w:rsid w:val="00647F50"/>
    <w:rsid w:val="00647F74"/>
    <w:rsid w:val="00650DDD"/>
    <w:rsid w:val="00651F56"/>
    <w:rsid w:val="0065464C"/>
    <w:rsid w:val="006547EA"/>
    <w:rsid w:val="00654988"/>
    <w:rsid w:val="00655CC5"/>
    <w:rsid w:val="00655EE9"/>
    <w:rsid w:val="006563F5"/>
    <w:rsid w:val="00657055"/>
    <w:rsid w:val="00657A29"/>
    <w:rsid w:val="00661466"/>
    <w:rsid w:val="00662166"/>
    <w:rsid w:val="00662556"/>
    <w:rsid w:val="0066393E"/>
    <w:rsid w:val="00664119"/>
    <w:rsid w:val="006656B7"/>
    <w:rsid w:val="00666976"/>
    <w:rsid w:val="00667302"/>
    <w:rsid w:val="006675D0"/>
    <w:rsid w:val="00667B4A"/>
    <w:rsid w:val="00670363"/>
    <w:rsid w:val="006703F9"/>
    <w:rsid w:val="00671325"/>
    <w:rsid w:val="00671C7D"/>
    <w:rsid w:val="006732EA"/>
    <w:rsid w:val="0067359E"/>
    <w:rsid w:val="0067390F"/>
    <w:rsid w:val="00673D02"/>
    <w:rsid w:val="0067459B"/>
    <w:rsid w:val="00674862"/>
    <w:rsid w:val="00674D5E"/>
    <w:rsid w:val="00675201"/>
    <w:rsid w:val="006754C1"/>
    <w:rsid w:val="0067596F"/>
    <w:rsid w:val="00675B10"/>
    <w:rsid w:val="00677213"/>
    <w:rsid w:val="00677802"/>
    <w:rsid w:val="00677C65"/>
    <w:rsid w:val="00677E8F"/>
    <w:rsid w:val="006802C3"/>
    <w:rsid w:val="00680A43"/>
    <w:rsid w:val="00681B6F"/>
    <w:rsid w:val="00682B8C"/>
    <w:rsid w:val="006837B4"/>
    <w:rsid w:val="00683834"/>
    <w:rsid w:val="00683A46"/>
    <w:rsid w:val="00683D25"/>
    <w:rsid w:val="006843AB"/>
    <w:rsid w:val="00685319"/>
    <w:rsid w:val="00686622"/>
    <w:rsid w:val="00686982"/>
    <w:rsid w:val="0068758E"/>
    <w:rsid w:val="00687966"/>
    <w:rsid w:val="0068796E"/>
    <w:rsid w:val="00691C99"/>
    <w:rsid w:val="00692664"/>
    <w:rsid w:val="00693765"/>
    <w:rsid w:val="00695077"/>
    <w:rsid w:val="006957EE"/>
    <w:rsid w:val="006958AE"/>
    <w:rsid w:val="00696122"/>
    <w:rsid w:val="00696473"/>
    <w:rsid w:val="006964AF"/>
    <w:rsid w:val="00696C1E"/>
    <w:rsid w:val="00696C66"/>
    <w:rsid w:val="00696F68"/>
    <w:rsid w:val="00697056"/>
    <w:rsid w:val="00697CB0"/>
    <w:rsid w:val="00697EEA"/>
    <w:rsid w:val="006A0775"/>
    <w:rsid w:val="006A0BFE"/>
    <w:rsid w:val="006A2614"/>
    <w:rsid w:val="006A2625"/>
    <w:rsid w:val="006A342E"/>
    <w:rsid w:val="006A47B7"/>
    <w:rsid w:val="006A4C7B"/>
    <w:rsid w:val="006A4FAB"/>
    <w:rsid w:val="006A627F"/>
    <w:rsid w:val="006A66E6"/>
    <w:rsid w:val="006A66F5"/>
    <w:rsid w:val="006A68F3"/>
    <w:rsid w:val="006A7709"/>
    <w:rsid w:val="006A78CF"/>
    <w:rsid w:val="006A7CAC"/>
    <w:rsid w:val="006B06A1"/>
    <w:rsid w:val="006B0C4C"/>
    <w:rsid w:val="006B0CD9"/>
    <w:rsid w:val="006B0E21"/>
    <w:rsid w:val="006B0F2A"/>
    <w:rsid w:val="006B1488"/>
    <w:rsid w:val="006B16E4"/>
    <w:rsid w:val="006B20DD"/>
    <w:rsid w:val="006B21FD"/>
    <w:rsid w:val="006B2847"/>
    <w:rsid w:val="006B2BBB"/>
    <w:rsid w:val="006B31F2"/>
    <w:rsid w:val="006B32A1"/>
    <w:rsid w:val="006B3AD4"/>
    <w:rsid w:val="006B3D31"/>
    <w:rsid w:val="006B43EB"/>
    <w:rsid w:val="006B450E"/>
    <w:rsid w:val="006B4D33"/>
    <w:rsid w:val="006B5B10"/>
    <w:rsid w:val="006B60B9"/>
    <w:rsid w:val="006B630B"/>
    <w:rsid w:val="006B6716"/>
    <w:rsid w:val="006B6F92"/>
    <w:rsid w:val="006B7013"/>
    <w:rsid w:val="006B7041"/>
    <w:rsid w:val="006B7776"/>
    <w:rsid w:val="006B7D5C"/>
    <w:rsid w:val="006C0DC2"/>
    <w:rsid w:val="006C1613"/>
    <w:rsid w:val="006C192F"/>
    <w:rsid w:val="006C21C1"/>
    <w:rsid w:val="006C2819"/>
    <w:rsid w:val="006C3434"/>
    <w:rsid w:val="006C3470"/>
    <w:rsid w:val="006C3A77"/>
    <w:rsid w:val="006C3F9B"/>
    <w:rsid w:val="006C40C2"/>
    <w:rsid w:val="006C4BC9"/>
    <w:rsid w:val="006C57CD"/>
    <w:rsid w:val="006C6F7A"/>
    <w:rsid w:val="006C7002"/>
    <w:rsid w:val="006C7912"/>
    <w:rsid w:val="006D0563"/>
    <w:rsid w:val="006D0D91"/>
    <w:rsid w:val="006D0E56"/>
    <w:rsid w:val="006D1FBA"/>
    <w:rsid w:val="006D22B2"/>
    <w:rsid w:val="006D3091"/>
    <w:rsid w:val="006D4D00"/>
    <w:rsid w:val="006D66DB"/>
    <w:rsid w:val="006D6D6A"/>
    <w:rsid w:val="006D6D74"/>
    <w:rsid w:val="006D77A4"/>
    <w:rsid w:val="006E0251"/>
    <w:rsid w:val="006E0562"/>
    <w:rsid w:val="006E15AF"/>
    <w:rsid w:val="006E215D"/>
    <w:rsid w:val="006E33B0"/>
    <w:rsid w:val="006E3C82"/>
    <w:rsid w:val="006E4411"/>
    <w:rsid w:val="006E46B4"/>
    <w:rsid w:val="006E4CFB"/>
    <w:rsid w:val="006E64EE"/>
    <w:rsid w:val="006E6B38"/>
    <w:rsid w:val="006F03BF"/>
    <w:rsid w:val="006F0A59"/>
    <w:rsid w:val="006F1268"/>
    <w:rsid w:val="006F1AC1"/>
    <w:rsid w:val="006F24C3"/>
    <w:rsid w:val="006F25C4"/>
    <w:rsid w:val="006F2962"/>
    <w:rsid w:val="006F29DF"/>
    <w:rsid w:val="006F2A37"/>
    <w:rsid w:val="006F2C97"/>
    <w:rsid w:val="006F2F82"/>
    <w:rsid w:val="006F31C6"/>
    <w:rsid w:val="006F34F5"/>
    <w:rsid w:val="006F44AE"/>
    <w:rsid w:val="006F47F9"/>
    <w:rsid w:val="006F47FB"/>
    <w:rsid w:val="006F6E00"/>
    <w:rsid w:val="006F7253"/>
    <w:rsid w:val="006F7B0F"/>
    <w:rsid w:val="007002E7"/>
    <w:rsid w:val="00700771"/>
    <w:rsid w:val="00700C56"/>
    <w:rsid w:val="00700D25"/>
    <w:rsid w:val="007027F7"/>
    <w:rsid w:val="00702E55"/>
    <w:rsid w:val="007031C6"/>
    <w:rsid w:val="007046F7"/>
    <w:rsid w:val="00704FE9"/>
    <w:rsid w:val="00705262"/>
    <w:rsid w:val="007052C4"/>
    <w:rsid w:val="0070569F"/>
    <w:rsid w:val="00705B04"/>
    <w:rsid w:val="007062AD"/>
    <w:rsid w:val="00706630"/>
    <w:rsid w:val="00707D0F"/>
    <w:rsid w:val="00710826"/>
    <w:rsid w:val="00711548"/>
    <w:rsid w:val="00711995"/>
    <w:rsid w:val="00711CF9"/>
    <w:rsid w:val="0071213F"/>
    <w:rsid w:val="00712397"/>
    <w:rsid w:val="00712E54"/>
    <w:rsid w:val="00712EAF"/>
    <w:rsid w:val="007138D9"/>
    <w:rsid w:val="0071456C"/>
    <w:rsid w:val="00714A68"/>
    <w:rsid w:val="007153B6"/>
    <w:rsid w:val="007155FD"/>
    <w:rsid w:val="007156A3"/>
    <w:rsid w:val="00716351"/>
    <w:rsid w:val="00716530"/>
    <w:rsid w:val="00716684"/>
    <w:rsid w:val="007170C5"/>
    <w:rsid w:val="00720095"/>
    <w:rsid w:val="00720BB6"/>
    <w:rsid w:val="00721440"/>
    <w:rsid w:val="00722033"/>
    <w:rsid w:val="007227BA"/>
    <w:rsid w:val="00724A6A"/>
    <w:rsid w:val="007253FA"/>
    <w:rsid w:val="00725D0E"/>
    <w:rsid w:val="0072642A"/>
    <w:rsid w:val="0072664B"/>
    <w:rsid w:val="00726EA9"/>
    <w:rsid w:val="00727021"/>
    <w:rsid w:val="0072778D"/>
    <w:rsid w:val="007315CB"/>
    <w:rsid w:val="00731633"/>
    <w:rsid w:val="00731CED"/>
    <w:rsid w:val="007328D6"/>
    <w:rsid w:val="00732DAD"/>
    <w:rsid w:val="00732EED"/>
    <w:rsid w:val="007344F8"/>
    <w:rsid w:val="007347BF"/>
    <w:rsid w:val="00735007"/>
    <w:rsid w:val="00736411"/>
    <w:rsid w:val="00736BDB"/>
    <w:rsid w:val="007376F3"/>
    <w:rsid w:val="00737FF4"/>
    <w:rsid w:val="00740E07"/>
    <w:rsid w:val="00741058"/>
    <w:rsid w:val="0074152D"/>
    <w:rsid w:val="00741BE7"/>
    <w:rsid w:val="00741FE8"/>
    <w:rsid w:val="00742B69"/>
    <w:rsid w:val="007431CB"/>
    <w:rsid w:val="00743B46"/>
    <w:rsid w:val="00744A11"/>
    <w:rsid w:val="0074504A"/>
    <w:rsid w:val="0074636F"/>
    <w:rsid w:val="007463E3"/>
    <w:rsid w:val="00746C36"/>
    <w:rsid w:val="0074719A"/>
    <w:rsid w:val="007472E1"/>
    <w:rsid w:val="00747346"/>
    <w:rsid w:val="0074758A"/>
    <w:rsid w:val="007476B3"/>
    <w:rsid w:val="00750681"/>
    <w:rsid w:val="00750BF9"/>
    <w:rsid w:val="00751619"/>
    <w:rsid w:val="007516F4"/>
    <w:rsid w:val="00751F25"/>
    <w:rsid w:val="00751FBF"/>
    <w:rsid w:val="007530F4"/>
    <w:rsid w:val="007536BC"/>
    <w:rsid w:val="00753C53"/>
    <w:rsid w:val="0075587B"/>
    <w:rsid w:val="00755E37"/>
    <w:rsid w:val="007561C2"/>
    <w:rsid w:val="00756641"/>
    <w:rsid w:val="00756CF2"/>
    <w:rsid w:val="0075771F"/>
    <w:rsid w:val="00757C34"/>
    <w:rsid w:val="00760277"/>
    <w:rsid w:val="0076044A"/>
    <w:rsid w:val="00760FC9"/>
    <w:rsid w:val="007613E9"/>
    <w:rsid w:val="0076233F"/>
    <w:rsid w:val="00763400"/>
    <w:rsid w:val="007635D6"/>
    <w:rsid w:val="00763EB5"/>
    <w:rsid w:val="007641EB"/>
    <w:rsid w:val="00764F47"/>
    <w:rsid w:val="00765872"/>
    <w:rsid w:val="007664AB"/>
    <w:rsid w:val="00766D34"/>
    <w:rsid w:val="00767059"/>
    <w:rsid w:val="00767163"/>
    <w:rsid w:val="00767A62"/>
    <w:rsid w:val="00767B6E"/>
    <w:rsid w:val="007700C6"/>
    <w:rsid w:val="00770921"/>
    <w:rsid w:val="0077096C"/>
    <w:rsid w:val="00770A31"/>
    <w:rsid w:val="00770ADE"/>
    <w:rsid w:val="00772185"/>
    <w:rsid w:val="00772495"/>
    <w:rsid w:val="00772563"/>
    <w:rsid w:val="00772BED"/>
    <w:rsid w:val="00772FB2"/>
    <w:rsid w:val="00773652"/>
    <w:rsid w:val="00774BCC"/>
    <w:rsid w:val="007761C5"/>
    <w:rsid w:val="00776559"/>
    <w:rsid w:val="007773B9"/>
    <w:rsid w:val="0077793C"/>
    <w:rsid w:val="00780550"/>
    <w:rsid w:val="00780E15"/>
    <w:rsid w:val="00780F45"/>
    <w:rsid w:val="00781849"/>
    <w:rsid w:val="007819BE"/>
    <w:rsid w:val="0078293D"/>
    <w:rsid w:val="00783078"/>
    <w:rsid w:val="00783F8B"/>
    <w:rsid w:val="007846C7"/>
    <w:rsid w:val="00784ACE"/>
    <w:rsid w:val="007854BA"/>
    <w:rsid w:val="00786E79"/>
    <w:rsid w:val="00787FAC"/>
    <w:rsid w:val="00790B59"/>
    <w:rsid w:val="00790C1E"/>
    <w:rsid w:val="0079196E"/>
    <w:rsid w:val="00791CF5"/>
    <w:rsid w:val="00791EFD"/>
    <w:rsid w:val="0079206D"/>
    <w:rsid w:val="007922B5"/>
    <w:rsid w:val="00794A41"/>
    <w:rsid w:val="00794F63"/>
    <w:rsid w:val="00795911"/>
    <w:rsid w:val="00796AC2"/>
    <w:rsid w:val="007979DF"/>
    <w:rsid w:val="007A008B"/>
    <w:rsid w:val="007A0BA8"/>
    <w:rsid w:val="007A14DA"/>
    <w:rsid w:val="007A172A"/>
    <w:rsid w:val="007A1FEB"/>
    <w:rsid w:val="007A249B"/>
    <w:rsid w:val="007A2C2C"/>
    <w:rsid w:val="007A3557"/>
    <w:rsid w:val="007A395A"/>
    <w:rsid w:val="007A4CC4"/>
    <w:rsid w:val="007A554A"/>
    <w:rsid w:val="007A5BD7"/>
    <w:rsid w:val="007A5CDA"/>
    <w:rsid w:val="007A60D9"/>
    <w:rsid w:val="007A6342"/>
    <w:rsid w:val="007A698D"/>
    <w:rsid w:val="007A72C8"/>
    <w:rsid w:val="007A734D"/>
    <w:rsid w:val="007A79FA"/>
    <w:rsid w:val="007B0C89"/>
    <w:rsid w:val="007B0D38"/>
    <w:rsid w:val="007B1221"/>
    <w:rsid w:val="007B1579"/>
    <w:rsid w:val="007B1A90"/>
    <w:rsid w:val="007B2193"/>
    <w:rsid w:val="007B23B9"/>
    <w:rsid w:val="007B283F"/>
    <w:rsid w:val="007B2FC9"/>
    <w:rsid w:val="007B34E6"/>
    <w:rsid w:val="007B3520"/>
    <w:rsid w:val="007B3661"/>
    <w:rsid w:val="007B3FA7"/>
    <w:rsid w:val="007B538B"/>
    <w:rsid w:val="007B606F"/>
    <w:rsid w:val="007B6C22"/>
    <w:rsid w:val="007B7195"/>
    <w:rsid w:val="007B7C75"/>
    <w:rsid w:val="007B7CBF"/>
    <w:rsid w:val="007C06B9"/>
    <w:rsid w:val="007C09E0"/>
    <w:rsid w:val="007C0B42"/>
    <w:rsid w:val="007C2AAA"/>
    <w:rsid w:val="007C3276"/>
    <w:rsid w:val="007C3768"/>
    <w:rsid w:val="007C445A"/>
    <w:rsid w:val="007C5822"/>
    <w:rsid w:val="007C6654"/>
    <w:rsid w:val="007D01D4"/>
    <w:rsid w:val="007D07BD"/>
    <w:rsid w:val="007D32B5"/>
    <w:rsid w:val="007D33AC"/>
    <w:rsid w:val="007D43B5"/>
    <w:rsid w:val="007D50B4"/>
    <w:rsid w:val="007D6CC8"/>
    <w:rsid w:val="007D72CC"/>
    <w:rsid w:val="007D741E"/>
    <w:rsid w:val="007D787E"/>
    <w:rsid w:val="007D78B5"/>
    <w:rsid w:val="007D7A36"/>
    <w:rsid w:val="007D7D85"/>
    <w:rsid w:val="007D7FA5"/>
    <w:rsid w:val="007E010C"/>
    <w:rsid w:val="007E040F"/>
    <w:rsid w:val="007E06E4"/>
    <w:rsid w:val="007E06EA"/>
    <w:rsid w:val="007E092C"/>
    <w:rsid w:val="007E195E"/>
    <w:rsid w:val="007E2590"/>
    <w:rsid w:val="007E366B"/>
    <w:rsid w:val="007E4AFE"/>
    <w:rsid w:val="007E4B9F"/>
    <w:rsid w:val="007E7595"/>
    <w:rsid w:val="007E794A"/>
    <w:rsid w:val="007E7D6D"/>
    <w:rsid w:val="007F0081"/>
    <w:rsid w:val="007F10F7"/>
    <w:rsid w:val="007F254C"/>
    <w:rsid w:val="007F271B"/>
    <w:rsid w:val="007F403A"/>
    <w:rsid w:val="007F67BB"/>
    <w:rsid w:val="007F70FE"/>
    <w:rsid w:val="00800E7F"/>
    <w:rsid w:val="00801352"/>
    <w:rsid w:val="008017AB"/>
    <w:rsid w:val="00802787"/>
    <w:rsid w:val="00802821"/>
    <w:rsid w:val="00804021"/>
    <w:rsid w:val="008042E3"/>
    <w:rsid w:val="00804EDB"/>
    <w:rsid w:val="008052F4"/>
    <w:rsid w:val="0080620F"/>
    <w:rsid w:val="008066EC"/>
    <w:rsid w:val="00806D22"/>
    <w:rsid w:val="008074E3"/>
    <w:rsid w:val="00810121"/>
    <w:rsid w:val="00810586"/>
    <w:rsid w:val="00811F36"/>
    <w:rsid w:val="00812A0C"/>
    <w:rsid w:val="00812CD2"/>
    <w:rsid w:val="008139AE"/>
    <w:rsid w:val="0081440D"/>
    <w:rsid w:val="00814539"/>
    <w:rsid w:val="008149E2"/>
    <w:rsid w:val="008150F3"/>
    <w:rsid w:val="008154B1"/>
    <w:rsid w:val="008159DB"/>
    <w:rsid w:val="008160A3"/>
    <w:rsid w:val="00816274"/>
    <w:rsid w:val="008217DC"/>
    <w:rsid w:val="0082312D"/>
    <w:rsid w:val="008233AA"/>
    <w:rsid w:val="008253D7"/>
    <w:rsid w:val="008259FE"/>
    <w:rsid w:val="00825C35"/>
    <w:rsid w:val="00826538"/>
    <w:rsid w:val="008267B1"/>
    <w:rsid w:val="00826A3F"/>
    <w:rsid w:val="00826BE5"/>
    <w:rsid w:val="00827CD7"/>
    <w:rsid w:val="008300F8"/>
    <w:rsid w:val="0083019F"/>
    <w:rsid w:val="00831FB9"/>
    <w:rsid w:val="00832A58"/>
    <w:rsid w:val="00832BA3"/>
    <w:rsid w:val="008350DF"/>
    <w:rsid w:val="00836DCA"/>
    <w:rsid w:val="0084111C"/>
    <w:rsid w:val="00841BE2"/>
    <w:rsid w:val="0084202F"/>
    <w:rsid w:val="008425CF"/>
    <w:rsid w:val="0084276B"/>
    <w:rsid w:val="008432AE"/>
    <w:rsid w:val="0084540A"/>
    <w:rsid w:val="00846860"/>
    <w:rsid w:val="00846A55"/>
    <w:rsid w:val="00846A77"/>
    <w:rsid w:val="00846A9A"/>
    <w:rsid w:val="00847045"/>
    <w:rsid w:val="008473FD"/>
    <w:rsid w:val="008479B0"/>
    <w:rsid w:val="00850054"/>
    <w:rsid w:val="00850819"/>
    <w:rsid w:val="00851150"/>
    <w:rsid w:val="0085158E"/>
    <w:rsid w:val="00853D49"/>
    <w:rsid w:val="008540D9"/>
    <w:rsid w:val="008547E1"/>
    <w:rsid w:val="008561C0"/>
    <w:rsid w:val="008562F6"/>
    <w:rsid w:val="00856767"/>
    <w:rsid w:val="00857015"/>
    <w:rsid w:val="008601DC"/>
    <w:rsid w:val="00861262"/>
    <w:rsid w:val="0086137D"/>
    <w:rsid w:val="008617A4"/>
    <w:rsid w:val="00861875"/>
    <w:rsid w:val="00861C5F"/>
    <w:rsid w:val="00861FBB"/>
    <w:rsid w:val="00862159"/>
    <w:rsid w:val="008621EB"/>
    <w:rsid w:val="00862B06"/>
    <w:rsid w:val="00862FD7"/>
    <w:rsid w:val="00863764"/>
    <w:rsid w:val="00863807"/>
    <w:rsid w:val="008640B4"/>
    <w:rsid w:val="0086413D"/>
    <w:rsid w:val="008642D7"/>
    <w:rsid w:val="00864AFD"/>
    <w:rsid w:val="00864E93"/>
    <w:rsid w:val="008653F1"/>
    <w:rsid w:val="00865A0F"/>
    <w:rsid w:val="00866088"/>
    <w:rsid w:val="00866DE5"/>
    <w:rsid w:val="008671C1"/>
    <w:rsid w:val="00871AF6"/>
    <w:rsid w:val="00872441"/>
    <w:rsid w:val="00872CCE"/>
    <w:rsid w:val="008735AE"/>
    <w:rsid w:val="008736CF"/>
    <w:rsid w:val="00873A90"/>
    <w:rsid w:val="00874794"/>
    <w:rsid w:val="00875869"/>
    <w:rsid w:val="00875D7F"/>
    <w:rsid w:val="0087641B"/>
    <w:rsid w:val="00876A00"/>
    <w:rsid w:val="0087709F"/>
    <w:rsid w:val="0087734A"/>
    <w:rsid w:val="00877520"/>
    <w:rsid w:val="008802F5"/>
    <w:rsid w:val="0088091C"/>
    <w:rsid w:val="00880C32"/>
    <w:rsid w:val="00880EE5"/>
    <w:rsid w:val="00881413"/>
    <w:rsid w:val="00881924"/>
    <w:rsid w:val="008824B5"/>
    <w:rsid w:val="00883013"/>
    <w:rsid w:val="00884676"/>
    <w:rsid w:val="008851D4"/>
    <w:rsid w:val="00885E17"/>
    <w:rsid w:val="0088654F"/>
    <w:rsid w:val="00886B34"/>
    <w:rsid w:val="00886B88"/>
    <w:rsid w:val="00886C79"/>
    <w:rsid w:val="00886D9C"/>
    <w:rsid w:val="00886FB5"/>
    <w:rsid w:val="00887020"/>
    <w:rsid w:val="008877C3"/>
    <w:rsid w:val="0088786B"/>
    <w:rsid w:val="008878BE"/>
    <w:rsid w:val="00887B15"/>
    <w:rsid w:val="00890A54"/>
    <w:rsid w:val="00890C94"/>
    <w:rsid w:val="008913AE"/>
    <w:rsid w:val="008918BC"/>
    <w:rsid w:val="008924B5"/>
    <w:rsid w:val="008935A1"/>
    <w:rsid w:val="008938BA"/>
    <w:rsid w:val="00893B1F"/>
    <w:rsid w:val="00893BF6"/>
    <w:rsid w:val="00893F0F"/>
    <w:rsid w:val="0089436E"/>
    <w:rsid w:val="00896B66"/>
    <w:rsid w:val="00897003"/>
    <w:rsid w:val="008A0B6F"/>
    <w:rsid w:val="008A0EC4"/>
    <w:rsid w:val="008A1595"/>
    <w:rsid w:val="008A4374"/>
    <w:rsid w:val="008A5765"/>
    <w:rsid w:val="008A5C1C"/>
    <w:rsid w:val="008A68CF"/>
    <w:rsid w:val="008A740F"/>
    <w:rsid w:val="008A7AEA"/>
    <w:rsid w:val="008B0C05"/>
    <w:rsid w:val="008B0FE9"/>
    <w:rsid w:val="008B1232"/>
    <w:rsid w:val="008B137E"/>
    <w:rsid w:val="008B1A55"/>
    <w:rsid w:val="008B2DEE"/>
    <w:rsid w:val="008B314D"/>
    <w:rsid w:val="008B37CB"/>
    <w:rsid w:val="008B387E"/>
    <w:rsid w:val="008B4685"/>
    <w:rsid w:val="008B4B2D"/>
    <w:rsid w:val="008B4CF6"/>
    <w:rsid w:val="008B4E19"/>
    <w:rsid w:val="008B63FD"/>
    <w:rsid w:val="008B68E1"/>
    <w:rsid w:val="008B6A74"/>
    <w:rsid w:val="008B6CF6"/>
    <w:rsid w:val="008C0B7B"/>
    <w:rsid w:val="008C248B"/>
    <w:rsid w:val="008C2526"/>
    <w:rsid w:val="008C26B8"/>
    <w:rsid w:val="008C2BE0"/>
    <w:rsid w:val="008C3198"/>
    <w:rsid w:val="008C3BE6"/>
    <w:rsid w:val="008C5189"/>
    <w:rsid w:val="008C60BB"/>
    <w:rsid w:val="008D114B"/>
    <w:rsid w:val="008D30AD"/>
    <w:rsid w:val="008D31F5"/>
    <w:rsid w:val="008D3281"/>
    <w:rsid w:val="008D3E87"/>
    <w:rsid w:val="008D4FF4"/>
    <w:rsid w:val="008D5E00"/>
    <w:rsid w:val="008D6777"/>
    <w:rsid w:val="008D706F"/>
    <w:rsid w:val="008E02D2"/>
    <w:rsid w:val="008E13DD"/>
    <w:rsid w:val="008E17AD"/>
    <w:rsid w:val="008E1BC0"/>
    <w:rsid w:val="008E211D"/>
    <w:rsid w:val="008E276A"/>
    <w:rsid w:val="008E4790"/>
    <w:rsid w:val="008E4A3F"/>
    <w:rsid w:val="008E55AB"/>
    <w:rsid w:val="008E594C"/>
    <w:rsid w:val="008E600C"/>
    <w:rsid w:val="008E6219"/>
    <w:rsid w:val="008E64D1"/>
    <w:rsid w:val="008E6643"/>
    <w:rsid w:val="008E6BFC"/>
    <w:rsid w:val="008E7130"/>
    <w:rsid w:val="008E713A"/>
    <w:rsid w:val="008F04DB"/>
    <w:rsid w:val="008F0740"/>
    <w:rsid w:val="008F0A93"/>
    <w:rsid w:val="008F0D75"/>
    <w:rsid w:val="008F0EB5"/>
    <w:rsid w:val="008F1085"/>
    <w:rsid w:val="008F1FB5"/>
    <w:rsid w:val="008F25A6"/>
    <w:rsid w:val="008F3197"/>
    <w:rsid w:val="008F470A"/>
    <w:rsid w:val="008F4CCC"/>
    <w:rsid w:val="008F5456"/>
    <w:rsid w:val="008F57F2"/>
    <w:rsid w:val="008F5810"/>
    <w:rsid w:val="008F5943"/>
    <w:rsid w:val="008F6503"/>
    <w:rsid w:val="008F6D6D"/>
    <w:rsid w:val="00900113"/>
    <w:rsid w:val="00900AA6"/>
    <w:rsid w:val="009016C9"/>
    <w:rsid w:val="00901705"/>
    <w:rsid w:val="00901ECA"/>
    <w:rsid w:val="009024EC"/>
    <w:rsid w:val="00902501"/>
    <w:rsid w:val="00902E52"/>
    <w:rsid w:val="0090333E"/>
    <w:rsid w:val="00903589"/>
    <w:rsid w:val="009039BA"/>
    <w:rsid w:val="00903DB7"/>
    <w:rsid w:val="00903FE1"/>
    <w:rsid w:val="0090481A"/>
    <w:rsid w:val="0090575F"/>
    <w:rsid w:val="00905873"/>
    <w:rsid w:val="009064F7"/>
    <w:rsid w:val="00907329"/>
    <w:rsid w:val="00907E65"/>
    <w:rsid w:val="009106CA"/>
    <w:rsid w:val="0091103A"/>
    <w:rsid w:val="00912821"/>
    <w:rsid w:val="00912DDC"/>
    <w:rsid w:val="009143F7"/>
    <w:rsid w:val="0091446B"/>
    <w:rsid w:val="00914733"/>
    <w:rsid w:val="009150C7"/>
    <w:rsid w:val="00915489"/>
    <w:rsid w:val="00915B83"/>
    <w:rsid w:val="0091643A"/>
    <w:rsid w:val="00916729"/>
    <w:rsid w:val="0091673F"/>
    <w:rsid w:val="00916A6E"/>
    <w:rsid w:val="009222C3"/>
    <w:rsid w:val="009224FB"/>
    <w:rsid w:val="00922AB8"/>
    <w:rsid w:val="00922C80"/>
    <w:rsid w:val="00923791"/>
    <w:rsid w:val="0092432D"/>
    <w:rsid w:val="00925713"/>
    <w:rsid w:val="00925C0F"/>
    <w:rsid w:val="00926778"/>
    <w:rsid w:val="00926F5A"/>
    <w:rsid w:val="00926FDA"/>
    <w:rsid w:val="00927129"/>
    <w:rsid w:val="00930CEB"/>
    <w:rsid w:val="00930EB4"/>
    <w:rsid w:val="009311EE"/>
    <w:rsid w:val="0093137E"/>
    <w:rsid w:val="00931A3C"/>
    <w:rsid w:val="00931EF9"/>
    <w:rsid w:val="0093262E"/>
    <w:rsid w:val="0093329F"/>
    <w:rsid w:val="00933F0F"/>
    <w:rsid w:val="009348BF"/>
    <w:rsid w:val="0093490C"/>
    <w:rsid w:val="00934A58"/>
    <w:rsid w:val="00935C3D"/>
    <w:rsid w:val="00935CA3"/>
    <w:rsid w:val="00935D5A"/>
    <w:rsid w:val="00935F94"/>
    <w:rsid w:val="00935FA9"/>
    <w:rsid w:val="009365F2"/>
    <w:rsid w:val="009367FC"/>
    <w:rsid w:val="00937123"/>
    <w:rsid w:val="009372F8"/>
    <w:rsid w:val="009374F0"/>
    <w:rsid w:val="00937633"/>
    <w:rsid w:val="0094035E"/>
    <w:rsid w:val="009413C5"/>
    <w:rsid w:val="00941D06"/>
    <w:rsid w:val="009428CA"/>
    <w:rsid w:val="00943847"/>
    <w:rsid w:val="00946117"/>
    <w:rsid w:val="009465D5"/>
    <w:rsid w:val="009469DC"/>
    <w:rsid w:val="0094743A"/>
    <w:rsid w:val="00947540"/>
    <w:rsid w:val="0094788F"/>
    <w:rsid w:val="009513F7"/>
    <w:rsid w:val="0095156D"/>
    <w:rsid w:val="0095197C"/>
    <w:rsid w:val="00951AC1"/>
    <w:rsid w:val="0095200A"/>
    <w:rsid w:val="009529D9"/>
    <w:rsid w:val="009532C3"/>
    <w:rsid w:val="0095351D"/>
    <w:rsid w:val="00954357"/>
    <w:rsid w:val="009562D0"/>
    <w:rsid w:val="009564BD"/>
    <w:rsid w:val="00956CA4"/>
    <w:rsid w:val="00956FFA"/>
    <w:rsid w:val="009574F5"/>
    <w:rsid w:val="009577C0"/>
    <w:rsid w:val="00960746"/>
    <w:rsid w:val="00961156"/>
    <w:rsid w:val="00961A4D"/>
    <w:rsid w:val="00961C86"/>
    <w:rsid w:val="009620F6"/>
    <w:rsid w:val="00963E51"/>
    <w:rsid w:val="0096451F"/>
    <w:rsid w:val="00964BF3"/>
    <w:rsid w:val="00964D20"/>
    <w:rsid w:val="00965050"/>
    <w:rsid w:val="00965320"/>
    <w:rsid w:val="00966EF3"/>
    <w:rsid w:val="00967A5B"/>
    <w:rsid w:val="0097025B"/>
    <w:rsid w:val="00970826"/>
    <w:rsid w:val="00970B6F"/>
    <w:rsid w:val="00970BF7"/>
    <w:rsid w:val="00971776"/>
    <w:rsid w:val="00972836"/>
    <w:rsid w:val="0097286F"/>
    <w:rsid w:val="00972B65"/>
    <w:rsid w:val="00972BD6"/>
    <w:rsid w:val="00973465"/>
    <w:rsid w:val="0097349D"/>
    <w:rsid w:val="00974280"/>
    <w:rsid w:val="00974B75"/>
    <w:rsid w:val="00976D49"/>
    <w:rsid w:val="0097706B"/>
    <w:rsid w:val="00977586"/>
    <w:rsid w:val="00977853"/>
    <w:rsid w:val="00980026"/>
    <w:rsid w:val="00981C20"/>
    <w:rsid w:val="009820F3"/>
    <w:rsid w:val="009821A7"/>
    <w:rsid w:val="00983137"/>
    <w:rsid w:val="00983802"/>
    <w:rsid w:val="009849ED"/>
    <w:rsid w:val="00984D3E"/>
    <w:rsid w:val="0098551D"/>
    <w:rsid w:val="00986B39"/>
    <w:rsid w:val="00987693"/>
    <w:rsid w:val="009904F7"/>
    <w:rsid w:val="00990FC5"/>
    <w:rsid w:val="009918F1"/>
    <w:rsid w:val="00991EBF"/>
    <w:rsid w:val="009921EE"/>
    <w:rsid w:val="0099221C"/>
    <w:rsid w:val="00992494"/>
    <w:rsid w:val="0099269D"/>
    <w:rsid w:val="00992AB4"/>
    <w:rsid w:val="00993100"/>
    <w:rsid w:val="009939BF"/>
    <w:rsid w:val="009958B4"/>
    <w:rsid w:val="009959EF"/>
    <w:rsid w:val="00995B6C"/>
    <w:rsid w:val="00996798"/>
    <w:rsid w:val="009967AB"/>
    <w:rsid w:val="00996811"/>
    <w:rsid w:val="00996916"/>
    <w:rsid w:val="0099705A"/>
    <w:rsid w:val="0099749C"/>
    <w:rsid w:val="00997E08"/>
    <w:rsid w:val="009A05D1"/>
    <w:rsid w:val="009A0C15"/>
    <w:rsid w:val="009A10EB"/>
    <w:rsid w:val="009A280E"/>
    <w:rsid w:val="009A2AC3"/>
    <w:rsid w:val="009A4D9A"/>
    <w:rsid w:val="009A5243"/>
    <w:rsid w:val="009A59F7"/>
    <w:rsid w:val="009A79C9"/>
    <w:rsid w:val="009A7D61"/>
    <w:rsid w:val="009B0178"/>
    <w:rsid w:val="009B1FEB"/>
    <w:rsid w:val="009B2226"/>
    <w:rsid w:val="009B23BD"/>
    <w:rsid w:val="009B29AD"/>
    <w:rsid w:val="009B29C5"/>
    <w:rsid w:val="009B331E"/>
    <w:rsid w:val="009B350F"/>
    <w:rsid w:val="009B389A"/>
    <w:rsid w:val="009B5501"/>
    <w:rsid w:val="009B5BE0"/>
    <w:rsid w:val="009B5F05"/>
    <w:rsid w:val="009B6618"/>
    <w:rsid w:val="009B6C5E"/>
    <w:rsid w:val="009C0B9C"/>
    <w:rsid w:val="009C11CB"/>
    <w:rsid w:val="009C1C41"/>
    <w:rsid w:val="009C293F"/>
    <w:rsid w:val="009C30CA"/>
    <w:rsid w:val="009C384E"/>
    <w:rsid w:val="009C55C9"/>
    <w:rsid w:val="009C5829"/>
    <w:rsid w:val="009C5AB3"/>
    <w:rsid w:val="009C5B93"/>
    <w:rsid w:val="009C6440"/>
    <w:rsid w:val="009D0903"/>
    <w:rsid w:val="009D166B"/>
    <w:rsid w:val="009D1DC2"/>
    <w:rsid w:val="009D29B1"/>
    <w:rsid w:val="009D454D"/>
    <w:rsid w:val="009D45E6"/>
    <w:rsid w:val="009D54FD"/>
    <w:rsid w:val="009D773C"/>
    <w:rsid w:val="009D786E"/>
    <w:rsid w:val="009E11FD"/>
    <w:rsid w:val="009E1544"/>
    <w:rsid w:val="009E1A0F"/>
    <w:rsid w:val="009E217D"/>
    <w:rsid w:val="009E3A38"/>
    <w:rsid w:val="009E5A62"/>
    <w:rsid w:val="009E5AFF"/>
    <w:rsid w:val="009E5E75"/>
    <w:rsid w:val="009E62F1"/>
    <w:rsid w:val="009E71EB"/>
    <w:rsid w:val="009E7568"/>
    <w:rsid w:val="009F2325"/>
    <w:rsid w:val="009F2DD6"/>
    <w:rsid w:val="009F2F37"/>
    <w:rsid w:val="009F2F4F"/>
    <w:rsid w:val="009F38E4"/>
    <w:rsid w:val="009F3F0B"/>
    <w:rsid w:val="009F410E"/>
    <w:rsid w:val="009F49DD"/>
    <w:rsid w:val="009F5B9C"/>
    <w:rsid w:val="009F5C54"/>
    <w:rsid w:val="009F5DAE"/>
    <w:rsid w:val="009F6187"/>
    <w:rsid w:val="009F75D3"/>
    <w:rsid w:val="009F760C"/>
    <w:rsid w:val="00A00BF7"/>
    <w:rsid w:val="00A00E2D"/>
    <w:rsid w:val="00A01DFB"/>
    <w:rsid w:val="00A0207F"/>
    <w:rsid w:val="00A03ADA"/>
    <w:rsid w:val="00A03B3F"/>
    <w:rsid w:val="00A04349"/>
    <w:rsid w:val="00A045CF"/>
    <w:rsid w:val="00A045FC"/>
    <w:rsid w:val="00A0655D"/>
    <w:rsid w:val="00A07B96"/>
    <w:rsid w:val="00A109CC"/>
    <w:rsid w:val="00A1161C"/>
    <w:rsid w:val="00A12408"/>
    <w:rsid w:val="00A12756"/>
    <w:rsid w:val="00A12BE6"/>
    <w:rsid w:val="00A164B7"/>
    <w:rsid w:val="00A1657F"/>
    <w:rsid w:val="00A16C1B"/>
    <w:rsid w:val="00A201BA"/>
    <w:rsid w:val="00A2075C"/>
    <w:rsid w:val="00A208E8"/>
    <w:rsid w:val="00A20D8B"/>
    <w:rsid w:val="00A20DDF"/>
    <w:rsid w:val="00A218E9"/>
    <w:rsid w:val="00A21D66"/>
    <w:rsid w:val="00A21EDE"/>
    <w:rsid w:val="00A220D3"/>
    <w:rsid w:val="00A229FE"/>
    <w:rsid w:val="00A23042"/>
    <w:rsid w:val="00A23185"/>
    <w:rsid w:val="00A2520F"/>
    <w:rsid w:val="00A25525"/>
    <w:rsid w:val="00A26130"/>
    <w:rsid w:val="00A275FA"/>
    <w:rsid w:val="00A27711"/>
    <w:rsid w:val="00A2772A"/>
    <w:rsid w:val="00A27910"/>
    <w:rsid w:val="00A27B9D"/>
    <w:rsid w:val="00A3034D"/>
    <w:rsid w:val="00A3050F"/>
    <w:rsid w:val="00A30B8A"/>
    <w:rsid w:val="00A319CE"/>
    <w:rsid w:val="00A31A0D"/>
    <w:rsid w:val="00A321BC"/>
    <w:rsid w:val="00A33824"/>
    <w:rsid w:val="00A33C47"/>
    <w:rsid w:val="00A3405B"/>
    <w:rsid w:val="00A35247"/>
    <w:rsid w:val="00A35DD4"/>
    <w:rsid w:val="00A362CD"/>
    <w:rsid w:val="00A36979"/>
    <w:rsid w:val="00A415BE"/>
    <w:rsid w:val="00A416D8"/>
    <w:rsid w:val="00A41C2A"/>
    <w:rsid w:val="00A42825"/>
    <w:rsid w:val="00A43C7A"/>
    <w:rsid w:val="00A44ED5"/>
    <w:rsid w:val="00A45955"/>
    <w:rsid w:val="00A46050"/>
    <w:rsid w:val="00A46150"/>
    <w:rsid w:val="00A462DE"/>
    <w:rsid w:val="00A468B3"/>
    <w:rsid w:val="00A46DB5"/>
    <w:rsid w:val="00A503BF"/>
    <w:rsid w:val="00A522D8"/>
    <w:rsid w:val="00A5370F"/>
    <w:rsid w:val="00A53A15"/>
    <w:rsid w:val="00A53B55"/>
    <w:rsid w:val="00A54926"/>
    <w:rsid w:val="00A551AE"/>
    <w:rsid w:val="00A55B1E"/>
    <w:rsid w:val="00A55CB8"/>
    <w:rsid w:val="00A5639E"/>
    <w:rsid w:val="00A568D3"/>
    <w:rsid w:val="00A56C95"/>
    <w:rsid w:val="00A57D60"/>
    <w:rsid w:val="00A606E2"/>
    <w:rsid w:val="00A60C32"/>
    <w:rsid w:val="00A6144D"/>
    <w:rsid w:val="00A62A13"/>
    <w:rsid w:val="00A62AB8"/>
    <w:rsid w:val="00A62D7E"/>
    <w:rsid w:val="00A6381A"/>
    <w:rsid w:val="00A63E01"/>
    <w:rsid w:val="00A654FD"/>
    <w:rsid w:val="00A672F3"/>
    <w:rsid w:val="00A67469"/>
    <w:rsid w:val="00A6759B"/>
    <w:rsid w:val="00A70685"/>
    <w:rsid w:val="00A70879"/>
    <w:rsid w:val="00A70C83"/>
    <w:rsid w:val="00A720CC"/>
    <w:rsid w:val="00A73EFF"/>
    <w:rsid w:val="00A7481E"/>
    <w:rsid w:val="00A74851"/>
    <w:rsid w:val="00A74A4E"/>
    <w:rsid w:val="00A74C99"/>
    <w:rsid w:val="00A75A66"/>
    <w:rsid w:val="00A75F07"/>
    <w:rsid w:val="00A77372"/>
    <w:rsid w:val="00A77C97"/>
    <w:rsid w:val="00A80F20"/>
    <w:rsid w:val="00A81CFD"/>
    <w:rsid w:val="00A81D3A"/>
    <w:rsid w:val="00A83655"/>
    <w:rsid w:val="00A83C0D"/>
    <w:rsid w:val="00A840EE"/>
    <w:rsid w:val="00A84911"/>
    <w:rsid w:val="00A8551D"/>
    <w:rsid w:val="00A85EE5"/>
    <w:rsid w:val="00A86700"/>
    <w:rsid w:val="00A869D0"/>
    <w:rsid w:val="00A86EA7"/>
    <w:rsid w:val="00A87937"/>
    <w:rsid w:val="00A90060"/>
    <w:rsid w:val="00A9046D"/>
    <w:rsid w:val="00A90A95"/>
    <w:rsid w:val="00A90EF8"/>
    <w:rsid w:val="00A92B07"/>
    <w:rsid w:val="00A92E9B"/>
    <w:rsid w:val="00A932B8"/>
    <w:rsid w:val="00A93A36"/>
    <w:rsid w:val="00A93BEF"/>
    <w:rsid w:val="00A93E83"/>
    <w:rsid w:val="00A94E19"/>
    <w:rsid w:val="00A956ED"/>
    <w:rsid w:val="00A95A96"/>
    <w:rsid w:val="00A95D12"/>
    <w:rsid w:val="00A95D18"/>
    <w:rsid w:val="00A9618C"/>
    <w:rsid w:val="00A96B2F"/>
    <w:rsid w:val="00A97373"/>
    <w:rsid w:val="00A975FE"/>
    <w:rsid w:val="00A976EC"/>
    <w:rsid w:val="00A978FC"/>
    <w:rsid w:val="00A9794C"/>
    <w:rsid w:val="00A979F3"/>
    <w:rsid w:val="00A97A22"/>
    <w:rsid w:val="00AA1A09"/>
    <w:rsid w:val="00AA2B5C"/>
    <w:rsid w:val="00AA2D5C"/>
    <w:rsid w:val="00AA3564"/>
    <w:rsid w:val="00AA36D3"/>
    <w:rsid w:val="00AA49F8"/>
    <w:rsid w:val="00AA6812"/>
    <w:rsid w:val="00AA6C0C"/>
    <w:rsid w:val="00AA78A5"/>
    <w:rsid w:val="00AB0274"/>
    <w:rsid w:val="00AB24B3"/>
    <w:rsid w:val="00AB2C1D"/>
    <w:rsid w:val="00AB3417"/>
    <w:rsid w:val="00AB34B9"/>
    <w:rsid w:val="00AB41BE"/>
    <w:rsid w:val="00AB4661"/>
    <w:rsid w:val="00AB583A"/>
    <w:rsid w:val="00AB604A"/>
    <w:rsid w:val="00AB6A9D"/>
    <w:rsid w:val="00AB6F7D"/>
    <w:rsid w:val="00AB74EE"/>
    <w:rsid w:val="00AB789F"/>
    <w:rsid w:val="00AC0363"/>
    <w:rsid w:val="00AC0590"/>
    <w:rsid w:val="00AC081E"/>
    <w:rsid w:val="00AC0F90"/>
    <w:rsid w:val="00AC1253"/>
    <w:rsid w:val="00AC150A"/>
    <w:rsid w:val="00AC1A6C"/>
    <w:rsid w:val="00AC1ED1"/>
    <w:rsid w:val="00AC2902"/>
    <w:rsid w:val="00AC3A3B"/>
    <w:rsid w:val="00AC565B"/>
    <w:rsid w:val="00AC5A62"/>
    <w:rsid w:val="00AC615F"/>
    <w:rsid w:val="00AC74E5"/>
    <w:rsid w:val="00AC78A7"/>
    <w:rsid w:val="00AD07A0"/>
    <w:rsid w:val="00AD11E1"/>
    <w:rsid w:val="00AD3C7E"/>
    <w:rsid w:val="00AD4FB5"/>
    <w:rsid w:val="00AD5859"/>
    <w:rsid w:val="00AD6AC0"/>
    <w:rsid w:val="00AD74D4"/>
    <w:rsid w:val="00AD7F95"/>
    <w:rsid w:val="00AE09B0"/>
    <w:rsid w:val="00AE14F9"/>
    <w:rsid w:val="00AE2C6B"/>
    <w:rsid w:val="00AE3633"/>
    <w:rsid w:val="00AE3734"/>
    <w:rsid w:val="00AE3B90"/>
    <w:rsid w:val="00AE4107"/>
    <w:rsid w:val="00AE46C7"/>
    <w:rsid w:val="00AE55C7"/>
    <w:rsid w:val="00AE5DE8"/>
    <w:rsid w:val="00AE5EC8"/>
    <w:rsid w:val="00AE6220"/>
    <w:rsid w:val="00AE65BE"/>
    <w:rsid w:val="00AE6E77"/>
    <w:rsid w:val="00AE7349"/>
    <w:rsid w:val="00AE7939"/>
    <w:rsid w:val="00AF0B8B"/>
    <w:rsid w:val="00AF0EE6"/>
    <w:rsid w:val="00AF33CD"/>
    <w:rsid w:val="00AF3469"/>
    <w:rsid w:val="00AF3541"/>
    <w:rsid w:val="00AF3F0B"/>
    <w:rsid w:val="00AF4182"/>
    <w:rsid w:val="00AF43CE"/>
    <w:rsid w:val="00AF4799"/>
    <w:rsid w:val="00AF5D4A"/>
    <w:rsid w:val="00AF66B5"/>
    <w:rsid w:val="00AF7557"/>
    <w:rsid w:val="00AF7B15"/>
    <w:rsid w:val="00B003F2"/>
    <w:rsid w:val="00B0250A"/>
    <w:rsid w:val="00B026A5"/>
    <w:rsid w:val="00B027CD"/>
    <w:rsid w:val="00B02E79"/>
    <w:rsid w:val="00B0342D"/>
    <w:rsid w:val="00B05A06"/>
    <w:rsid w:val="00B0626F"/>
    <w:rsid w:val="00B076FA"/>
    <w:rsid w:val="00B07C4D"/>
    <w:rsid w:val="00B07C71"/>
    <w:rsid w:val="00B10212"/>
    <w:rsid w:val="00B1045F"/>
    <w:rsid w:val="00B111F4"/>
    <w:rsid w:val="00B118BF"/>
    <w:rsid w:val="00B11AE0"/>
    <w:rsid w:val="00B139B6"/>
    <w:rsid w:val="00B14A5A"/>
    <w:rsid w:val="00B14D96"/>
    <w:rsid w:val="00B153DC"/>
    <w:rsid w:val="00B15C46"/>
    <w:rsid w:val="00B17A80"/>
    <w:rsid w:val="00B20927"/>
    <w:rsid w:val="00B20A70"/>
    <w:rsid w:val="00B20B35"/>
    <w:rsid w:val="00B21465"/>
    <w:rsid w:val="00B214BC"/>
    <w:rsid w:val="00B2172E"/>
    <w:rsid w:val="00B21D5C"/>
    <w:rsid w:val="00B2232C"/>
    <w:rsid w:val="00B22F1E"/>
    <w:rsid w:val="00B23D3E"/>
    <w:rsid w:val="00B2444F"/>
    <w:rsid w:val="00B24F1B"/>
    <w:rsid w:val="00B2524B"/>
    <w:rsid w:val="00B25941"/>
    <w:rsid w:val="00B25C96"/>
    <w:rsid w:val="00B262EF"/>
    <w:rsid w:val="00B337F9"/>
    <w:rsid w:val="00B33836"/>
    <w:rsid w:val="00B33956"/>
    <w:rsid w:val="00B33CC1"/>
    <w:rsid w:val="00B34DB8"/>
    <w:rsid w:val="00B352C7"/>
    <w:rsid w:val="00B3629A"/>
    <w:rsid w:val="00B36919"/>
    <w:rsid w:val="00B3692B"/>
    <w:rsid w:val="00B36965"/>
    <w:rsid w:val="00B37474"/>
    <w:rsid w:val="00B400B7"/>
    <w:rsid w:val="00B40708"/>
    <w:rsid w:val="00B40A93"/>
    <w:rsid w:val="00B40AE0"/>
    <w:rsid w:val="00B42F27"/>
    <w:rsid w:val="00B43D65"/>
    <w:rsid w:val="00B43DA6"/>
    <w:rsid w:val="00B44A02"/>
    <w:rsid w:val="00B44BCE"/>
    <w:rsid w:val="00B4639E"/>
    <w:rsid w:val="00B47916"/>
    <w:rsid w:val="00B47F99"/>
    <w:rsid w:val="00B50B8B"/>
    <w:rsid w:val="00B510AE"/>
    <w:rsid w:val="00B51AE7"/>
    <w:rsid w:val="00B51D06"/>
    <w:rsid w:val="00B523D9"/>
    <w:rsid w:val="00B528ED"/>
    <w:rsid w:val="00B53248"/>
    <w:rsid w:val="00B540B2"/>
    <w:rsid w:val="00B540DB"/>
    <w:rsid w:val="00B54CCA"/>
    <w:rsid w:val="00B56F6D"/>
    <w:rsid w:val="00B57B17"/>
    <w:rsid w:val="00B57C9F"/>
    <w:rsid w:val="00B57F33"/>
    <w:rsid w:val="00B616F1"/>
    <w:rsid w:val="00B61C0A"/>
    <w:rsid w:val="00B61E15"/>
    <w:rsid w:val="00B6460A"/>
    <w:rsid w:val="00B64E8D"/>
    <w:rsid w:val="00B65883"/>
    <w:rsid w:val="00B66AA9"/>
    <w:rsid w:val="00B679F2"/>
    <w:rsid w:val="00B704E9"/>
    <w:rsid w:val="00B72D5E"/>
    <w:rsid w:val="00B733C3"/>
    <w:rsid w:val="00B73611"/>
    <w:rsid w:val="00B736D7"/>
    <w:rsid w:val="00B74EDF"/>
    <w:rsid w:val="00B75BE6"/>
    <w:rsid w:val="00B75E74"/>
    <w:rsid w:val="00B75EAF"/>
    <w:rsid w:val="00B760EF"/>
    <w:rsid w:val="00B76428"/>
    <w:rsid w:val="00B76A44"/>
    <w:rsid w:val="00B770E2"/>
    <w:rsid w:val="00B77F15"/>
    <w:rsid w:val="00B8023A"/>
    <w:rsid w:val="00B807AF"/>
    <w:rsid w:val="00B809DF"/>
    <w:rsid w:val="00B8133A"/>
    <w:rsid w:val="00B81F0F"/>
    <w:rsid w:val="00B82D87"/>
    <w:rsid w:val="00B82F6E"/>
    <w:rsid w:val="00B837F3"/>
    <w:rsid w:val="00B83904"/>
    <w:rsid w:val="00B83CF9"/>
    <w:rsid w:val="00B84B73"/>
    <w:rsid w:val="00B85DAB"/>
    <w:rsid w:val="00B86498"/>
    <w:rsid w:val="00B8649A"/>
    <w:rsid w:val="00B86D29"/>
    <w:rsid w:val="00B874B5"/>
    <w:rsid w:val="00B90138"/>
    <w:rsid w:val="00B907E6"/>
    <w:rsid w:val="00B92A8E"/>
    <w:rsid w:val="00B93997"/>
    <w:rsid w:val="00B95561"/>
    <w:rsid w:val="00B95C8F"/>
    <w:rsid w:val="00BA0428"/>
    <w:rsid w:val="00BA0B91"/>
    <w:rsid w:val="00BA0F6A"/>
    <w:rsid w:val="00BA2CAB"/>
    <w:rsid w:val="00BA3F85"/>
    <w:rsid w:val="00BA4329"/>
    <w:rsid w:val="00BA5D17"/>
    <w:rsid w:val="00BA6EE4"/>
    <w:rsid w:val="00BA74A7"/>
    <w:rsid w:val="00BA7502"/>
    <w:rsid w:val="00BA7653"/>
    <w:rsid w:val="00BA7B59"/>
    <w:rsid w:val="00BA7BDE"/>
    <w:rsid w:val="00BA7E8C"/>
    <w:rsid w:val="00BB005C"/>
    <w:rsid w:val="00BB0416"/>
    <w:rsid w:val="00BB0653"/>
    <w:rsid w:val="00BB1076"/>
    <w:rsid w:val="00BB1D3F"/>
    <w:rsid w:val="00BB2956"/>
    <w:rsid w:val="00BB301E"/>
    <w:rsid w:val="00BB374E"/>
    <w:rsid w:val="00BB4062"/>
    <w:rsid w:val="00BB5CC9"/>
    <w:rsid w:val="00BB5DE1"/>
    <w:rsid w:val="00BB70DB"/>
    <w:rsid w:val="00BB7CFD"/>
    <w:rsid w:val="00BC1C59"/>
    <w:rsid w:val="00BC2706"/>
    <w:rsid w:val="00BC273B"/>
    <w:rsid w:val="00BC285A"/>
    <w:rsid w:val="00BC3165"/>
    <w:rsid w:val="00BC3192"/>
    <w:rsid w:val="00BC360C"/>
    <w:rsid w:val="00BC41B7"/>
    <w:rsid w:val="00BC42FB"/>
    <w:rsid w:val="00BC4EF8"/>
    <w:rsid w:val="00BC4FEE"/>
    <w:rsid w:val="00BC560B"/>
    <w:rsid w:val="00BC63D6"/>
    <w:rsid w:val="00BC66DE"/>
    <w:rsid w:val="00BC68D0"/>
    <w:rsid w:val="00BC6F20"/>
    <w:rsid w:val="00BC7D56"/>
    <w:rsid w:val="00BD02F9"/>
    <w:rsid w:val="00BD0A75"/>
    <w:rsid w:val="00BD127A"/>
    <w:rsid w:val="00BD1F39"/>
    <w:rsid w:val="00BD332D"/>
    <w:rsid w:val="00BD38C9"/>
    <w:rsid w:val="00BD3A68"/>
    <w:rsid w:val="00BD4210"/>
    <w:rsid w:val="00BD45B6"/>
    <w:rsid w:val="00BD5350"/>
    <w:rsid w:val="00BD54A5"/>
    <w:rsid w:val="00BD5C8E"/>
    <w:rsid w:val="00BD5DB4"/>
    <w:rsid w:val="00BD65F0"/>
    <w:rsid w:val="00BD672B"/>
    <w:rsid w:val="00BD74DE"/>
    <w:rsid w:val="00BD7763"/>
    <w:rsid w:val="00BE0066"/>
    <w:rsid w:val="00BE1019"/>
    <w:rsid w:val="00BE115D"/>
    <w:rsid w:val="00BE183C"/>
    <w:rsid w:val="00BE2C85"/>
    <w:rsid w:val="00BE360C"/>
    <w:rsid w:val="00BE3819"/>
    <w:rsid w:val="00BE3960"/>
    <w:rsid w:val="00BE3D5F"/>
    <w:rsid w:val="00BE4494"/>
    <w:rsid w:val="00BE4862"/>
    <w:rsid w:val="00BE4DC1"/>
    <w:rsid w:val="00BE6176"/>
    <w:rsid w:val="00BE631A"/>
    <w:rsid w:val="00BE6B4C"/>
    <w:rsid w:val="00BE73FD"/>
    <w:rsid w:val="00BF04BE"/>
    <w:rsid w:val="00BF0E14"/>
    <w:rsid w:val="00BF173F"/>
    <w:rsid w:val="00BF1C7A"/>
    <w:rsid w:val="00BF1D21"/>
    <w:rsid w:val="00BF20B7"/>
    <w:rsid w:val="00BF3595"/>
    <w:rsid w:val="00BF4A7C"/>
    <w:rsid w:val="00BF5209"/>
    <w:rsid w:val="00BF6081"/>
    <w:rsid w:val="00BF6B73"/>
    <w:rsid w:val="00BF71F8"/>
    <w:rsid w:val="00BF725B"/>
    <w:rsid w:val="00C00E42"/>
    <w:rsid w:val="00C01126"/>
    <w:rsid w:val="00C024F9"/>
    <w:rsid w:val="00C02D15"/>
    <w:rsid w:val="00C02E91"/>
    <w:rsid w:val="00C03956"/>
    <w:rsid w:val="00C04BD7"/>
    <w:rsid w:val="00C04ECF"/>
    <w:rsid w:val="00C050C7"/>
    <w:rsid w:val="00C057BB"/>
    <w:rsid w:val="00C06268"/>
    <w:rsid w:val="00C06472"/>
    <w:rsid w:val="00C06956"/>
    <w:rsid w:val="00C078D2"/>
    <w:rsid w:val="00C07904"/>
    <w:rsid w:val="00C10952"/>
    <w:rsid w:val="00C10FC6"/>
    <w:rsid w:val="00C11314"/>
    <w:rsid w:val="00C114B6"/>
    <w:rsid w:val="00C12B95"/>
    <w:rsid w:val="00C13036"/>
    <w:rsid w:val="00C13347"/>
    <w:rsid w:val="00C13851"/>
    <w:rsid w:val="00C13E8D"/>
    <w:rsid w:val="00C152DE"/>
    <w:rsid w:val="00C16506"/>
    <w:rsid w:val="00C16C2B"/>
    <w:rsid w:val="00C1736E"/>
    <w:rsid w:val="00C17CFE"/>
    <w:rsid w:val="00C21817"/>
    <w:rsid w:val="00C21C28"/>
    <w:rsid w:val="00C21CA5"/>
    <w:rsid w:val="00C2202E"/>
    <w:rsid w:val="00C221F9"/>
    <w:rsid w:val="00C23341"/>
    <w:rsid w:val="00C2407F"/>
    <w:rsid w:val="00C24417"/>
    <w:rsid w:val="00C26655"/>
    <w:rsid w:val="00C26D42"/>
    <w:rsid w:val="00C300B6"/>
    <w:rsid w:val="00C30862"/>
    <w:rsid w:val="00C31A97"/>
    <w:rsid w:val="00C3284C"/>
    <w:rsid w:val="00C32AC2"/>
    <w:rsid w:val="00C32B04"/>
    <w:rsid w:val="00C3356E"/>
    <w:rsid w:val="00C34AAF"/>
    <w:rsid w:val="00C36F2F"/>
    <w:rsid w:val="00C37704"/>
    <w:rsid w:val="00C377E0"/>
    <w:rsid w:val="00C37CEA"/>
    <w:rsid w:val="00C40670"/>
    <w:rsid w:val="00C40C24"/>
    <w:rsid w:val="00C41BF6"/>
    <w:rsid w:val="00C41D56"/>
    <w:rsid w:val="00C427AE"/>
    <w:rsid w:val="00C42956"/>
    <w:rsid w:val="00C443CC"/>
    <w:rsid w:val="00C45446"/>
    <w:rsid w:val="00C45B44"/>
    <w:rsid w:val="00C461F5"/>
    <w:rsid w:val="00C462E2"/>
    <w:rsid w:val="00C46864"/>
    <w:rsid w:val="00C46D30"/>
    <w:rsid w:val="00C47A0C"/>
    <w:rsid w:val="00C47AAA"/>
    <w:rsid w:val="00C50740"/>
    <w:rsid w:val="00C50A38"/>
    <w:rsid w:val="00C50DED"/>
    <w:rsid w:val="00C512E2"/>
    <w:rsid w:val="00C52AC7"/>
    <w:rsid w:val="00C53480"/>
    <w:rsid w:val="00C536E3"/>
    <w:rsid w:val="00C55ED1"/>
    <w:rsid w:val="00C56655"/>
    <w:rsid w:val="00C60557"/>
    <w:rsid w:val="00C606AA"/>
    <w:rsid w:val="00C62082"/>
    <w:rsid w:val="00C625E7"/>
    <w:rsid w:val="00C6270F"/>
    <w:rsid w:val="00C62985"/>
    <w:rsid w:val="00C62E1D"/>
    <w:rsid w:val="00C632DB"/>
    <w:rsid w:val="00C63F64"/>
    <w:rsid w:val="00C64B4B"/>
    <w:rsid w:val="00C64D86"/>
    <w:rsid w:val="00C65008"/>
    <w:rsid w:val="00C6568F"/>
    <w:rsid w:val="00C662E3"/>
    <w:rsid w:val="00C664FB"/>
    <w:rsid w:val="00C679C0"/>
    <w:rsid w:val="00C705DA"/>
    <w:rsid w:val="00C70D10"/>
    <w:rsid w:val="00C73203"/>
    <w:rsid w:val="00C739E0"/>
    <w:rsid w:val="00C74059"/>
    <w:rsid w:val="00C740C1"/>
    <w:rsid w:val="00C7483A"/>
    <w:rsid w:val="00C750C4"/>
    <w:rsid w:val="00C75CF7"/>
    <w:rsid w:val="00C76C94"/>
    <w:rsid w:val="00C77305"/>
    <w:rsid w:val="00C77DCB"/>
    <w:rsid w:val="00C801D3"/>
    <w:rsid w:val="00C80B5D"/>
    <w:rsid w:val="00C81724"/>
    <w:rsid w:val="00C81B87"/>
    <w:rsid w:val="00C829DC"/>
    <w:rsid w:val="00C848E3"/>
    <w:rsid w:val="00C84B53"/>
    <w:rsid w:val="00C859D2"/>
    <w:rsid w:val="00C864B5"/>
    <w:rsid w:val="00C865FB"/>
    <w:rsid w:val="00C86C0D"/>
    <w:rsid w:val="00C87471"/>
    <w:rsid w:val="00C87719"/>
    <w:rsid w:val="00C90BEB"/>
    <w:rsid w:val="00C918F1"/>
    <w:rsid w:val="00C92B4B"/>
    <w:rsid w:val="00C94C45"/>
    <w:rsid w:val="00C95872"/>
    <w:rsid w:val="00C95BA3"/>
    <w:rsid w:val="00C95E05"/>
    <w:rsid w:val="00C96236"/>
    <w:rsid w:val="00C971EF"/>
    <w:rsid w:val="00CA1FE7"/>
    <w:rsid w:val="00CA3B21"/>
    <w:rsid w:val="00CA3EC3"/>
    <w:rsid w:val="00CA4713"/>
    <w:rsid w:val="00CA4E44"/>
    <w:rsid w:val="00CA530E"/>
    <w:rsid w:val="00CA53E3"/>
    <w:rsid w:val="00CA71C5"/>
    <w:rsid w:val="00CA7339"/>
    <w:rsid w:val="00CA74B1"/>
    <w:rsid w:val="00CB10A0"/>
    <w:rsid w:val="00CB1751"/>
    <w:rsid w:val="00CB1D77"/>
    <w:rsid w:val="00CB3830"/>
    <w:rsid w:val="00CB3906"/>
    <w:rsid w:val="00CB55FE"/>
    <w:rsid w:val="00CB6511"/>
    <w:rsid w:val="00CB76CA"/>
    <w:rsid w:val="00CC0DFA"/>
    <w:rsid w:val="00CC102F"/>
    <w:rsid w:val="00CC2CEF"/>
    <w:rsid w:val="00CC4253"/>
    <w:rsid w:val="00CC4424"/>
    <w:rsid w:val="00CC4446"/>
    <w:rsid w:val="00CC4705"/>
    <w:rsid w:val="00CC4AA8"/>
    <w:rsid w:val="00CC614F"/>
    <w:rsid w:val="00CC6C20"/>
    <w:rsid w:val="00CC6F72"/>
    <w:rsid w:val="00CC7279"/>
    <w:rsid w:val="00CC751A"/>
    <w:rsid w:val="00CC7F67"/>
    <w:rsid w:val="00CD02B0"/>
    <w:rsid w:val="00CD02F7"/>
    <w:rsid w:val="00CD0319"/>
    <w:rsid w:val="00CD044E"/>
    <w:rsid w:val="00CD30E8"/>
    <w:rsid w:val="00CD3551"/>
    <w:rsid w:val="00CD6A02"/>
    <w:rsid w:val="00CD6D74"/>
    <w:rsid w:val="00CD6F63"/>
    <w:rsid w:val="00CD755F"/>
    <w:rsid w:val="00CD7983"/>
    <w:rsid w:val="00CD7D31"/>
    <w:rsid w:val="00CD7DE5"/>
    <w:rsid w:val="00CE04F9"/>
    <w:rsid w:val="00CE0C67"/>
    <w:rsid w:val="00CE0CCB"/>
    <w:rsid w:val="00CE2667"/>
    <w:rsid w:val="00CE2B42"/>
    <w:rsid w:val="00CE2C12"/>
    <w:rsid w:val="00CE2F1A"/>
    <w:rsid w:val="00CE3356"/>
    <w:rsid w:val="00CE4472"/>
    <w:rsid w:val="00CE4685"/>
    <w:rsid w:val="00CE4BC3"/>
    <w:rsid w:val="00CE522C"/>
    <w:rsid w:val="00CE550D"/>
    <w:rsid w:val="00CE5C87"/>
    <w:rsid w:val="00CE6206"/>
    <w:rsid w:val="00CE649F"/>
    <w:rsid w:val="00CE69FA"/>
    <w:rsid w:val="00CE77BE"/>
    <w:rsid w:val="00CE7C38"/>
    <w:rsid w:val="00CF0418"/>
    <w:rsid w:val="00CF0C15"/>
    <w:rsid w:val="00CF122C"/>
    <w:rsid w:val="00CF2BBC"/>
    <w:rsid w:val="00CF450A"/>
    <w:rsid w:val="00CF4FD8"/>
    <w:rsid w:val="00CF5399"/>
    <w:rsid w:val="00CF5936"/>
    <w:rsid w:val="00CF6201"/>
    <w:rsid w:val="00CF69F0"/>
    <w:rsid w:val="00CF7A95"/>
    <w:rsid w:val="00D01764"/>
    <w:rsid w:val="00D0213A"/>
    <w:rsid w:val="00D0277F"/>
    <w:rsid w:val="00D02F66"/>
    <w:rsid w:val="00D048B2"/>
    <w:rsid w:val="00D06764"/>
    <w:rsid w:val="00D06CFC"/>
    <w:rsid w:val="00D06FDA"/>
    <w:rsid w:val="00D07644"/>
    <w:rsid w:val="00D076C1"/>
    <w:rsid w:val="00D077B9"/>
    <w:rsid w:val="00D07F3F"/>
    <w:rsid w:val="00D1088B"/>
    <w:rsid w:val="00D11D3B"/>
    <w:rsid w:val="00D1259D"/>
    <w:rsid w:val="00D125CF"/>
    <w:rsid w:val="00D12627"/>
    <w:rsid w:val="00D12CAB"/>
    <w:rsid w:val="00D12F55"/>
    <w:rsid w:val="00D132D2"/>
    <w:rsid w:val="00D13498"/>
    <w:rsid w:val="00D13769"/>
    <w:rsid w:val="00D140D0"/>
    <w:rsid w:val="00D1484F"/>
    <w:rsid w:val="00D15DF3"/>
    <w:rsid w:val="00D16C1E"/>
    <w:rsid w:val="00D17BDC"/>
    <w:rsid w:val="00D2059E"/>
    <w:rsid w:val="00D21563"/>
    <w:rsid w:val="00D2238A"/>
    <w:rsid w:val="00D23107"/>
    <w:rsid w:val="00D23501"/>
    <w:rsid w:val="00D23A3D"/>
    <w:rsid w:val="00D23C2A"/>
    <w:rsid w:val="00D24234"/>
    <w:rsid w:val="00D245CF"/>
    <w:rsid w:val="00D24C4B"/>
    <w:rsid w:val="00D2525B"/>
    <w:rsid w:val="00D25F0E"/>
    <w:rsid w:val="00D264C3"/>
    <w:rsid w:val="00D26A39"/>
    <w:rsid w:val="00D276F2"/>
    <w:rsid w:val="00D27CB8"/>
    <w:rsid w:val="00D304E7"/>
    <w:rsid w:val="00D307B7"/>
    <w:rsid w:val="00D319A5"/>
    <w:rsid w:val="00D32D2A"/>
    <w:rsid w:val="00D32D39"/>
    <w:rsid w:val="00D337D2"/>
    <w:rsid w:val="00D34ACB"/>
    <w:rsid w:val="00D34DF1"/>
    <w:rsid w:val="00D34E3B"/>
    <w:rsid w:val="00D353DC"/>
    <w:rsid w:val="00D355E6"/>
    <w:rsid w:val="00D36FC8"/>
    <w:rsid w:val="00D372DA"/>
    <w:rsid w:val="00D377E0"/>
    <w:rsid w:val="00D37BFE"/>
    <w:rsid w:val="00D40D05"/>
    <w:rsid w:val="00D40E86"/>
    <w:rsid w:val="00D414E3"/>
    <w:rsid w:val="00D41892"/>
    <w:rsid w:val="00D41C03"/>
    <w:rsid w:val="00D428A8"/>
    <w:rsid w:val="00D42A4E"/>
    <w:rsid w:val="00D4353C"/>
    <w:rsid w:val="00D437B2"/>
    <w:rsid w:val="00D44894"/>
    <w:rsid w:val="00D44E3D"/>
    <w:rsid w:val="00D45590"/>
    <w:rsid w:val="00D467DE"/>
    <w:rsid w:val="00D46863"/>
    <w:rsid w:val="00D470D6"/>
    <w:rsid w:val="00D50DC3"/>
    <w:rsid w:val="00D51D7E"/>
    <w:rsid w:val="00D51FEF"/>
    <w:rsid w:val="00D5239B"/>
    <w:rsid w:val="00D5271E"/>
    <w:rsid w:val="00D52723"/>
    <w:rsid w:val="00D52AFE"/>
    <w:rsid w:val="00D53F82"/>
    <w:rsid w:val="00D54421"/>
    <w:rsid w:val="00D54AE6"/>
    <w:rsid w:val="00D55677"/>
    <w:rsid w:val="00D561C2"/>
    <w:rsid w:val="00D562D8"/>
    <w:rsid w:val="00D56571"/>
    <w:rsid w:val="00D56D5E"/>
    <w:rsid w:val="00D56EA1"/>
    <w:rsid w:val="00D602A4"/>
    <w:rsid w:val="00D602C0"/>
    <w:rsid w:val="00D60361"/>
    <w:rsid w:val="00D604FF"/>
    <w:rsid w:val="00D60631"/>
    <w:rsid w:val="00D60EC0"/>
    <w:rsid w:val="00D61B7E"/>
    <w:rsid w:val="00D6238D"/>
    <w:rsid w:val="00D62B44"/>
    <w:rsid w:val="00D63987"/>
    <w:rsid w:val="00D63B03"/>
    <w:rsid w:val="00D64BBD"/>
    <w:rsid w:val="00D65AE7"/>
    <w:rsid w:val="00D65F49"/>
    <w:rsid w:val="00D66310"/>
    <w:rsid w:val="00D664A1"/>
    <w:rsid w:val="00D66D16"/>
    <w:rsid w:val="00D6763E"/>
    <w:rsid w:val="00D67A3F"/>
    <w:rsid w:val="00D67C80"/>
    <w:rsid w:val="00D70CDE"/>
    <w:rsid w:val="00D714D2"/>
    <w:rsid w:val="00D72C96"/>
    <w:rsid w:val="00D7304B"/>
    <w:rsid w:val="00D73234"/>
    <w:rsid w:val="00D74155"/>
    <w:rsid w:val="00D74FF1"/>
    <w:rsid w:val="00D754D6"/>
    <w:rsid w:val="00D7564C"/>
    <w:rsid w:val="00D75730"/>
    <w:rsid w:val="00D75C05"/>
    <w:rsid w:val="00D75C56"/>
    <w:rsid w:val="00D7643F"/>
    <w:rsid w:val="00D76751"/>
    <w:rsid w:val="00D76D77"/>
    <w:rsid w:val="00D77761"/>
    <w:rsid w:val="00D77E59"/>
    <w:rsid w:val="00D77E6E"/>
    <w:rsid w:val="00D808EF"/>
    <w:rsid w:val="00D81762"/>
    <w:rsid w:val="00D81C08"/>
    <w:rsid w:val="00D82956"/>
    <w:rsid w:val="00D830AE"/>
    <w:rsid w:val="00D8488C"/>
    <w:rsid w:val="00D85E26"/>
    <w:rsid w:val="00D865C3"/>
    <w:rsid w:val="00D873AC"/>
    <w:rsid w:val="00D8754E"/>
    <w:rsid w:val="00D9059A"/>
    <w:rsid w:val="00D90EB6"/>
    <w:rsid w:val="00D91FE4"/>
    <w:rsid w:val="00D92D64"/>
    <w:rsid w:val="00D92F3E"/>
    <w:rsid w:val="00D92FB2"/>
    <w:rsid w:val="00D93A91"/>
    <w:rsid w:val="00D93C04"/>
    <w:rsid w:val="00D94E79"/>
    <w:rsid w:val="00D95ADD"/>
    <w:rsid w:val="00D95CC0"/>
    <w:rsid w:val="00D97CB7"/>
    <w:rsid w:val="00DA1849"/>
    <w:rsid w:val="00DA1EA9"/>
    <w:rsid w:val="00DA21B6"/>
    <w:rsid w:val="00DA2549"/>
    <w:rsid w:val="00DA314D"/>
    <w:rsid w:val="00DA31C9"/>
    <w:rsid w:val="00DA330B"/>
    <w:rsid w:val="00DA33D8"/>
    <w:rsid w:val="00DA3B6E"/>
    <w:rsid w:val="00DA5427"/>
    <w:rsid w:val="00DA59A3"/>
    <w:rsid w:val="00DA70E4"/>
    <w:rsid w:val="00DA72EC"/>
    <w:rsid w:val="00DA7523"/>
    <w:rsid w:val="00DA7826"/>
    <w:rsid w:val="00DB0014"/>
    <w:rsid w:val="00DB09CF"/>
    <w:rsid w:val="00DB0F17"/>
    <w:rsid w:val="00DB50FE"/>
    <w:rsid w:val="00DB5D51"/>
    <w:rsid w:val="00DB7D46"/>
    <w:rsid w:val="00DC0442"/>
    <w:rsid w:val="00DC10C2"/>
    <w:rsid w:val="00DC117B"/>
    <w:rsid w:val="00DC47D1"/>
    <w:rsid w:val="00DC4B32"/>
    <w:rsid w:val="00DC5404"/>
    <w:rsid w:val="00DC5CA5"/>
    <w:rsid w:val="00DC5DEC"/>
    <w:rsid w:val="00DC6013"/>
    <w:rsid w:val="00DC60B1"/>
    <w:rsid w:val="00DC69AD"/>
    <w:rsid w:val="00DC7535"/>
    <w:rsid w:val="00DC7FB2"/>
    <w:rsid w:val="00DD10BC"/>
    <w:rsid w:val="00DD15F7"/>
    <w:rsid w:val="00DD1B3B"/>
    <w:rsid w:val="00DD1E7A"/>
    <w:rsid w:val="00DD2980"/>
    <w:rsid w:val="00DD2A61"/>
    <w:rsid w:val="00DD2AC5"/>
    <w:rsid w:val="00DD2C44"/>
    <w:rsid w:val="00DD3124"/>
    <w:rsid w:val="00DD4842"/>
    <w:rsid w:val="00DD4ED6"/>
    <w:rsid w:val="00DD574C"/>
    <w:rsid w:val="00DD63CE"/>
    <w:rsid w:val="00DD6698"/>
    <w:rsid w:val="00DD6EC7"/>
    <w:rsid w:val="00DD7B04"/>
    <w:rsid w:val="00DD7DCE"/>
    <w:rsid w:val="00DE0305"/>
    <w:rsid w:val="00DE0AE9"/>
    <w:rsid w:val="00DE131F"/>
    <w:rsid w:val="00DE1938"/>
    <w:rsid w:val="00DE200F"/>
    <w:rsid w:val="00DE21B3"/>
    <w:rsid w:val="00DE33A9"/>
    <w:rsid w:val="00DE351D"/>
    <w:rsid w:val="00DE3E19"/>
    <w:rsid w:val="00DE5921"/>
    <w:rsid w:val="00DE5AE2"/>
    <w:rsid w:val="00DE6340"/>
    <w:rsid w:val="00DE6B34"/>
    <w:rsid w:val="00DE6DC9"/>
    <w:rsid w:val="00DE7282"/>
    <w:rsid w:val="00DE73A4"/>
    <w:rsid w:val="00DF00A1"/>
    <w:rsid w:val="00DF138C"/>
    <w:rsid w:val="00DF19B3"/>
    <w:rsid w:val="00DF212E"/>
    <w:rsid w:val="00DF3E19"/>
    <w:rsid w:val="00DF4E49"/>
    <w:rsid w:val="00DF5824"/>
    <w:rsid w:val="00DF6BFB"/>
    <w:rsid w:val="00DF6CFE"/>
    <w:rsid w:val="00DFB274"/>
    <w:rsid w:val="00E003BA"/>
    <w:rsid w:val="00E008F6"/>
    <w:rsid w:val="00E00C3B"/>
    <w:rsid w:val="00E01391"/>
    <w:rsid w:val="00E033E0"/>
    <w:rsid w:val="00E03898"/>
    <w:rsid w:val="00E04070"/>
    <w:rsid w:val="00E045C6"/>
    <w:rsid w:val="00E048C6"/>
    <w:rsid w:val="00E04FAE"/>
    <w:rsid w:val="00E0533F"/>
    <w:rsid w:val="00E05DF1"/>
    <w:rsid w:val="00E061E9"/>
    <w:rsid w:val="00E0623A"/>
    <w:rsid w:val="00E06F3F"/>
    <w:rsid w:val="00E1106A"/>
    <w:rsid w:val="00E112B2"/>
    <w:rsid w:val="00E11C3C"/>
    <w:rsid w:val="00E128FC"/>
    <w:rsid w:val="00E12B95"/>
    <w:rsid w:val="00E12ED3"/>
    <w:rsid w:val="00E12EEB"/>
    <w:rsid w:val="00E1323F"/>
    <w:rsid w:val="00E13CBD"/>
    <w:rsid w:val="00E13E2D"/>
    <w:rsid w:val="00E14D8D"/>
    <w:rsid w:val="00E15DC2"/>
    <w:rsid w:val="00E160CC"/>
    <w:rsid w:val="00E1637D"/>
    <w:rsid w:val="00E16AF4"/>
    <w:rsid w:val="00E16BD5"/>
    <w:rsid w:val="00E16CD7"/>
    <w:rsid w:val="00E16DC9"/>
    <w:rsid w:val="00E17276"/>
    <w:rsid w:val="00E17B36"/>
    <w:rsid w:val="00E17C76"/>
    <w:rsid w:val="00E17FE0"/>
    <w:rsid w:val="00E204F9"/>
    <w:rsid w:val="00E2089B"/>
    <w:rsid w:val="00E21B5E"/>
    <w:rsid w:val="00E227DA"/>
    <w:rsid w:val="00E22BF2"/>
    <w:rsid w:val="00E233AA"/>
    <w:rsid w:val="00E23419"/>
    <w:rsid w:val="00E24012"/>
    <w:rsid w:val="00E2422E"/>
    <w:rsid w:val="00E244FC"/>
    <w:rsid w:val="00E24C42"/>
    <w:rsid w:val="00E25F2A"/>
    <w:rsid w:val="00E2650F"/>
    <w:rsid w:val="00E26A09"/>
    <w:rsid w:val="00E27019"/>
    <w:rsid w:val="00E275F1"/>
    <w:rsid w:val="00E278C2"/>
    <w:rsid w:val="00E27C15"/>
    <w:rsid w:val="00E27DCB"/>
    <w:rsid w:val="00E27EE4"/>
    <w:rsid w:val="00E30536"/>
    <w:rsid w:val="00E30AF8"/>
    <w:rsid w:val="00E31654"/>
    <w:rsid w:val="00E31EAB"/>
    <w:rsid w:val="00E329B0"/>
    <w:rsid w:val="00E330AF"/>
    <w:rsid w:val="00E33C26"/>
    <w:rsid w:val="00E341BF"/>
    <w:rsid w:val="00E35180"/>
    <w:rsid w:val="00E35793"/>
    <w:rsid w:val="00E365EB"/>
    <w:rsid w:val="00E366D0"/>
    <w:rsid w:val="00E36BD4"/>
    <w:rsid w:val="00E36FA1"/>
    <w:rsid w:val="00E373D0"/>
    <w:rsid w:val="00E375AC"/>
    <w:rsid w:val="00E376C3"/>
    <w:rsid w:val="00E4040B"/>
    <w:rsid w:val="00E415F9"/>
    <w:rsid w:val="00E41BE1"/>
    <w:rsid w:val="00E4239D"/>
    <w:rsid w:val="00E424B7"/>
    <w:rsid w:val="00E42828"/>
    <w:rsid w:val="00E4289B"/>
    <w:rsid w:val="00E42D17"/>
    <w:rsid w:val="00E4345A"/>
    <w:rsid w:val="00E43CF7"/>
    <w:rsid w:val="00E43D07"/>
    <w:rsid w:val="00E45395"/>
    <w:rsid w:val="00E457F5"/>
    <w:rsid w:val="00E47CF0"/>
    <w:rsid w:val="00E521A6"/>
    <w:rsid w:val="00E52D70"/>
    <w:rsid w:val="00E53424"/>
    <w:rsid w:val="00E5384A"/>
    <w:rsid w:val="00E5392D"/>
    <w:rsid w:val="00E53953"/>
    <w:rsid w:val="00E53C06"/>
    <w:rsid w:val="00E542C6"/>
    <w:rsid w:val="00E54995"/>
    <w:rsid w:val="00E549E2"/>
    <w:rsid w:val="00E54D40"/>
    <w:rsid w:val="00E550CE"/>
    <w:rsid w:val="00E56298"/>
    <w:rsid w:val="00E56360"/>
    <w:rsid w:val="00E56E7A"/>
    <w:rsid w:val="00E573C1"/>
    <w:rsid w:val="00E608B3"/>
    <w:rsid w:val="00E610A3"/>
    <w:rsid w:val="00E6167D"/>
    <w:rsid w:val="00E61747"/>
    <w:rsid w:val="00E644F5"/>
    <w:rsid w:val="00E647E4"/>
    <w:rsid w:val="00E64ED5"/>
    <w:rsid w:val="00E65A53"/>
    <w:rsid w:val="00E65CBF"/>
    <w:rsid w:val="00E66791"/>
    <w:rsid w:val="00E6705F"/>
    <w:rsid w:val="00E67355"/>
    <w:rsid w:val="00E704A6"/>
    <w:rsid w:val="00E70FA4"/>
    <w:rsid w:val="00E71269"/>
    <w:rsid w:val="00E7187C"/>
    <w:rsid w:val="00E71A34"/>
    <w:rsid w:val="00E71A63"/>
    <w:rsid w:val="00E7214D"/>
    <w:rsid w:val="00E73A76"/>
    <w:rsid w:val="00E74CD6"/>
    <w:rsid w:val="00E7508D"/>
    <w:rsid w:val="00E75312"/>
    <w:rsid w:val="00E759BC"/>
    <w:rsid w:val="00E75E8D"/>
    <w:rsid w:val="00E76534"/>
    <w:rsid w:val="00E7663D"/>
    <w:rsid w:val="00E801D8"/>
    <w:rsid w:val="00E80726"/>
    <w:rsid w:val="00E818F2"/>
    <w:rsid w:val="00E81FDC"/>
    <w:rsid w:val="00E8233C"/>
    <w:rsid w:val="00E82466"/>
    <w:rsid w:val="00E82939"/>
    <w:rsid w:val="00E841BB"/>
    <w:rsid w:val="00E85566"/>
    <w:rsid w:val="00E85B41"/>
    <w:rsid w:val="00E87A3E"/>
    <w:rsid w:val="00E902D4"/>
    <w:rsid w:val="00E90CD5"/>
    <w:rsid w:val="00E91A93"/>
    <w:rsid w:val="00E92B30"/>
    <w:rsid w:val="00E9338C"/>
    <w:rsid w:val="00E958E4"/>
    <w:rsid w:val="00E95BEA"/>
    <w:rsid w:val="00E9616F"/>
    <w:rsid w:val="00E96D95"/>
    <w:rsid w:val="00EA0286"/>
    <w:rsid w:val="00EA0650"/>
    <w:rsid w:val="00EA0F22"/>
    <w:rsid w:val="00EA2866"/>
    <w:rsid w:val="00EA2D44"/>
    <w:rsid w:val="00EA2F6D"/>
    <w:rsid w:val="00EA317F"/>
    <w:rsid w:val="00EA3670"/>
    <w:rsid w:val="00EA45C1"/>
    <w:rsid w:val="00EA4811"/>
    <w:rsid w:val="00EA4A28"/>
    <w:rsid w:val="00EA5307"/>
    <w:rsid w:val="00EA537F"/>
    <w:rsid w:val="00EA5BCE"/>
    <w:rsid w:val="00EA64FB"/>
    <w:rsid w:val="00EA65AE"/>
    <w:rsid w:val="00EA6759"/>
    <w:rsid w:val="00EA6A37"/>
    <w:rsid w:val="00EA6A8C"/>
    <w:rsid w:val="00EA74E5"/>
    <w:rsid w:val="00EA78E4"/>
    <w:rsid w:val="00EA798D"/>
    <w:rsid w:val="00EA7C57"/>
    <w:rsid w:val="00EB0FFB"/>
    <w:rsid w:val="00EB1451"/>
    <w:rsid w:val="00EB1598"/>
    <w:rsid w:val="00EB27EC"/>
    <w:rsid w:val="00EB5958"/>
    <w:rsid w:val="00EB61E2"/>
    <w:rsid w:val="00EB7406"/>
    <w:rsid w:val="00EB7EE5"/>
    <w:rsid w:val="00EC056F"/>
    <w:rsid w:val="00EC07F2"/>
    <w:rsid w:val="00EC0E89"/>
    <w:rsid w:val="00EC1136"/>
    <w:rsid w:val="00EC123C"/>
    <w:rsid w:val="00EC127C"/>
    <w:rsid w:val="00EC1DA5"/>
    <w:rsid w:val="00EC23D8"/>
    <w:rsid w:val="00EC2916"/>
    <w:rsid w:val="00EC385D"/>
    <w:rsid w:val="00EC52FB"/>
    <w:rsid w:val="00EC653E"/>
    <w:rsid w:val="00EC68F9"/>
    <w:rsid w:val="00EC79AC"/>
    <w:rsid w:val="00ED0515"/>
    <w:rsid w:val="00ED2694"/>
    <w:rsid w:val="00ED2749"/>
    <w:rsid w:val="00ED2883"/>
    <w:rsid w:val="00ED2DE8"/>
    <w:rsid w:val="00ED33AD"/>
    <w:rsid w:val="00ED34CD"/>
    <w:rsid w:val="00ED355D"/>
    <w:rsid w:val="00ED3BA8"/>
    <w:rsid w:val="00ED3DDC"/>
    <w:rsid w:val="00ED3F68"/>
    <w:rsid w:val="00ED61DD"/>
    <w:rsid w:val="00ED62ED"/>
    <w:rsid w:val="00ED6E3F"/>
    <w:rsid w:val="00ED7EF8"/>
    <w:rsid w:val="00ED7FBC"/>
    <w:rsid w:val="00EE008E"/>
    <w:rsid w:val="00EE0C4A"/>
    <w:rsid w:val="00EE0F2A"/>
    <w:rsid w:val="00EE1AD8"/>
    <w:rsid w:val="00EE3140"/>
    <w:rsid w:val="00EE31F0"/>
    <w:rsid w:val="00EE3222"/>
    <w:rsid w:val="00EE50CF"/>
    <w:rsid w:val="00EE5D5E"/>
    <w:rsid w:val="00EE5D73"/>
    <w:rsid w:val="00EE61AA"/>
    <w:rsid w:val="00EE630C"/>
    <w:rsid w:val="00EE7278"/>
    <w:rsid w:val="00EE73DD"/>
    <w:rsid w:val="00EE7AF4"/>
    <w:rsid w:val="00EF067B"/>
    <w:rsid w:val="00EF0A89"/>
    <w:rsid w:val="00EF107C"/>
    <w:rsid w:val="00EF117F"/>
    <w:rsid w:val="00EF15DD"/>
    <w:rsid w:val="00EF1A49"/>
    <w:rsid w:val="00EF1AA5"/>
    <w:rsid w:val="00EF1D56"/>
    <w:rsid w:val="00EF2730"/>
    <w:rsid w:val="00EF3227"/>
    <w:rsid w:val="00EF35D2"/>
    <w:rsid w:val="00EF388C"/>
    <w:rsid w:val="00EF4240"/>
    <w:rsid w:val="00EF4A9E"/>
    <w:rsid w:val="00EF4E26"/>
    <w:rsid w:val="00EF5D80"/>
    <w:rsid w:val="00EF5F45"/>
    <w:rsid w:val="00EF7659"/>
    <w:rsid w:val="00EF78A8"/>
    <w:rsid w:val="00F003F5"/>
    <w:rsid w:val="00F005B1"/>
    <w:rsid w:val="00F01478"/>
    <w:rsid w:val="00F01DC3"/>
    <w:rsid w:val="00F0219E"/>
    <w:rsid w:val="00F025CF"/>
    <w:rsid w:val="00F03725"/>
    <w:rsid w:val="00F0399B"/>
    <w:rsid w:val="00F04945"/>
    <w:rsid w:val="00F0498B"/>
    <w:rsid w:val="00F04E52"/>
    <w:rsid w:val="00F05159"/>
    <w:rsid w:val="00F05C69"/>
    <w:rsid w:val="00F06324"/>
    <w:rsid w:val="00F06DA5"/>
    <w:rsid w:val="00F116CA"/>
    <w:rsid w:val="00F1182F"/>
    <w:rsid w:val="00F11C5D"/>
    <w:rsid w:val="00F12536"/>
    <w:rsid w:val="00F12670"/>
    <w:rsid w:val="00F1305C"/>
    <w:rsid w:val="00F13657"/>
    <w:rsid w:val="00F14093"/>
    <w:rsid w:val="00F15469"/>
    <w:rsid w:val="00F1547A"/>
    <w:rsid w:val="00F157A7"/>
    <w:rsid w:val="00F16B88"/>
    <w:rsid w:val="00F17287"/>
    <w:rsid w:val="00F21270"/>
    <w:rsid w:val="00F2127D"/>
    <w:rsid w:val="00F2138B"/>
    <w:rsid w:val="00F2158D"/>
    <w:rsid w:val="00F21BFE"/>
    <w:rsid w:val="00F229C6"/>
    <w:rsid w:val="00F230FD"/>
    <w:rsid w:val="00F23423"/>
    <w:rsid w:val="00F23530"/>
    <w:rsid w:val="00F23B03"/>
    <w:rsid w:val="00F23D8A"/>
    <w:rsid w:val="00F23EE1"/>
    <w:rsid w:val="00F23FFC"/>
    <w:rsid w:val="00F24F4A"/>
    <w:rsid w:val="00F250F7"/>
    <w:rsid w:val="00F25916"/>
    <w:rsid w:val="00F262FC"/>
    <w:rsid w:val="00F26C93"/>
    <w:rsid w:val="00F277A7"/>
    <w:rsid w:val="00F27A79"/>
    <w:rsid w:val="00F27A9D"/>
    <w:rsid w:val="00F27B22"/>
    <w:rsid w:val="00F27E09"/>
    <w:rsid w:val="00F3141E"/>
    <w:rsid w:val="00F31768"/>
    <w:rsid w:val="00F32E6E"/>
    <w:rsid w:val="00F32EE1"/>
    <w:rsid w:val="00F330D7"/>
    <w:rsid w:val="00F331CA"/>
    <w:rsid w:val="00F3432A"/>
    <w:rsid w:val="00F34672"/>
    <w:rsid w:val="00F34E96"/>
    <w:rsid w:val="00F3509D"/>
    <w:rsid w:val="00F358E2"/>
    <w:rsid w:val="00F35958"/>
    <w:rsid w:val="00F35992"/>
    <w:rsid w:val="00F359B1"/>
    <w:rsid w:val="00F35DEF"/>
    <w:rsid w:val="00F36135"/>
    <w:rsid w:val="00F37A08"/>
    <w:rsid w:val="00F408F9"/>
    <w:rsid w:val="00F409C3"/>
    <w:rsid w:val="00F4158D"/>
    <w:rsid w:val="00F432E5"/>
    <w:rsid w:val="00F435D0"/>
    <w:rsid w:val="00F435F1"/>
    <w:rsid w:val="00F436F5"/>
    <w:rsid w:val="00F44A92"/>
    <w:rsid w:val="00F44FFC"/>
    <w:rsid w:val="00F4604D"/>
    <w:rsid w:val="00F4659E"/>
    <w:rsid w:val="00F46EA9"/>
    <w:rsid w:val="00F475A1"/>
    <w:rsid w:val="00F4791A"/>
    <w:rsid w:val="00F47A63"/>
    <w:rsid w:val="00F50626"/>
    <w:rsid w:val="00F511D6"/>
    <w:rsid w:val="00F52531"/>
    <w:rsid w:val="00F53522"/>
    <w:rsid w:val="00F53BAB"/>
    <w:rsid w:val="00F541BC"/>
    <w:rsid w:val="00F56330"/>
    <w:rsid w:val="00F5698D"/>
    <w:rsid w:val="00F56ED7"/>
    <w:rsid w:val="00F57A9F"/>
    <w:rsid w:val="00F57B4E"/>
    <w:rsid w:val="00F57D6D"/>
    <w:rsid w:val="00F604DB"/>
    <w:rsid w:val="00F617D0"/>
    <w:rsid w:val="00F620EF"/>
    <w:rsid w:val="00F6258F"/>
    <w:rsid w:val="00F62740"/>
    <w:rsid w:val="00F63373"/>
    <w:rsid w:val="00F63815"/>
    <w:rsid w:val="00F64F29"/>
    <w:rsid w:val="00F65135"/>
    <w:rsid w:val="00F66173"/>
    <w:rsid w:val="00F6668F"/>
    <w:rsid w:val="00F72300"/>
    <w:rsid w:val="00F7266E"/>
    <w:rsid w:val="00F72D42"/>
    <w:rsid w:val="00F73351"/>
    <w:rsid w:val="00F73824"/>
    <w:rsid w:val="00F73D76"/>
    <w:rsid w:val="00F75385"/>
    <w:rsid w:val="00F754DC"/>
    <w:rsid w:val="00F75892"/>
    <w:rsid w:val="00F758E6"/>
    <w:rsid w:val="00F76DBD"/>
    <w:rsid w:val="00F777D3"/>
    <w:rsid w:val="00F80E9B"/>
    <w:rsid w:val="00F818DE"/>
    <w:rsid w:val="00F82628"/>
    <w:rsid w:val="00F82A73"/>
    <w:rsid w:val="00F83176"/>
    <w:rsid w:val="00F835B8"/>
    <w:rsid w:val="00F83890"/>
    <w:rsid w:val="00F84DAE"/>
    <w:rsid w:val="00F857DC"/>
    <w:rsid w:val="00F86053"/>
    <w:rsid w:val="00F8637C"/>
    <w:rsid w:val="00F87401"/>
    <w:rsid w:val="00F91C1A"/>
    <w:rsid w:val="00F9284E"/>
    <w:rsid w:val="00F939B3"/>
    <w:rsid w:val="00F93C12"/>
    <w:rsid w:val="00F9507A"/>
    <w:rsid w:val="00F95185"/>
    <w:rsid w:val="00F9762E"/>
    <w:rsid w:val="00F9770F"/>
    <w:rsid w:val="00F97BF7"/>
    <w:rsid w:val="00F97C0B"/>
    <w:rsid w:val="00F97F2F"/>
    <w:rsid w:val="00FA10AD"/>
    <w:rsid w:val="00FA16D4"/>
    <w:rsid w:val="00FA17B2"/>
    <w:rsid w:val="00FA188C"/>
    <w:rsid w:val="00FA1BD4"/>
    <w:rsid w:val="00FA1C93"/>
    <w:rsid w:val="00FA1E7A"/>
    <w:rsid w:val="00FA2718"/>
    <w:rsid w:val="00FA271D"/>
    <w:rsid w:val="00FA2A25"/>
    <w:rsid w:val="00FA3540"/>
    <w:rsid w:val="00FA4820"/>
    <w:rsid w:val="00FA4873"/>
    <w:rsid w:val="00FA6028"/>
    <w:rsid w:val="00FA616C"/>
    <w:rsid w:val="00FA67A5"/>
    <w:rsid w:val="00FA7002"/>
    <w:rsid w:val="00FA7DC2"/>
    <w:rsid w:val="00FB0D18"/>
    <w:rsid w:val="00FB0DDE"/>
    <w:rsid w:val="00FB0EE0"/>
    <w:rsid w:val="00FB0FB7"/>
    <w:rsid w:val="00FB18E2"/>
    <w:rsid w:val="00FB2364"/>
    <w:rsid w:val="00FB25E8"/>
    <w:rsid w:val="00FB3198"/>
    <w:rsid w:val="00FB42EB"/>
    <w:rsid w:val="00FB44B6"/>
    <w:rsid w:val="00FB533A"/>
    <w:rsid w:val="00FB5353"/>
    <w:rsid w:val="00FB59D5"/>
    <w:rsid w:val="00FB67BD"/>
    <w:rsid w:val="00FB734E"/>
    <w:rsid w:val="00FB73A9"/>
    <w:rsid w:val="00FB7DBE"/>
    <w:rsid w:val="00FC1572"/>
    <w:rsid w:val="00FC1660"/>
    <w:rsid w:val="00FC16C5"/>
    <w:rsid w:val="00FC1CC1"/>
    <w:rsid w:val="00FC2376"/>
    <w:rsid w:val="00FC306E"/>
    <w:rsid w:val="00FC4DA0"/>
    <w:rsid w:val="00FC4F2D"/>
    <w:rsid w:val="00FC53EB"/>
    <w:rsid w:val="00FC591E"/>
    <w:rsid w:val="00FC76BB"/>
    <w:rsid w:val="00FC77D3"/>
    <w:rsid w:val="00FC7AB2"/>
    <w:rsid w:val="00FC7AFE"/>
    <w:rsid w:val="00FC7DBA"/>
    <w:rsid w:val="00FD2C77"/>
    <w:rsid w:val="00FD3263"/>
    <w:rsid w:val="00FD3BD8"/>
    <w:rsid w:val="00FD458F"/>
    <w:rsid w:val="00FD6890"/>
    <w:rsid w:val="00FD7A84"/>
    <w:rsid w:val="00FD7D78"/>
    <w:rsid w:val="00FE346F"/>
    <w:rsid w:val="00FE38A1"/>
    <w:rsid w:val="00FE3A0A"/>
    <w:rsid w:val="00FE4114"/>
    <w:rsid w:val="00FE494C"/>
    <w:rsid w:val="00FE571D"/>
    <w:rsid w:val="00FE7DF2"/>
    <w:rsid w:val="00FF1221"/>
    <w:rsid w:val="00FF2180"/>
    <w:rsid w:val="00FF2288"/>
    <w:rsid w:val="00FF37F5"/>
    <w:rsid w:val="00FF3C75"/>
    <w:rsid w:val="00FF3D32"/>
    <w:rsid w:val="00FF3DCC"/>
    <w:rsid w:val="00FF4787"/>
    <w:rsid w:val="00FF4B3C"/>
    <w:rsid w:val="00FF7503"/>
    <w:rsid w:val="00FF7616"/>
    <w:rsid w:val="00FF7B77"/>
    <w:rsid w:val="00FF7BE8"/>
    <w:rsid w:val="013BC861"/>
    <w:rsid w:val="029386AC"/>
    <w:rsid w:val="032BE4FD"/>
    <w:rsid w:val="0392EDD1"/>
    <w:rsid w:val="0419E425"/>
    <w:rsid w:val="045EB7B3"/>
    <w:rsid w:val="046B67F3"/>
    <w:rsid w:val="04E5AB39"/>
    <w:rsid w:val="04E9593F"/>
    <w:rsid w:val="04EE49C2"/>
    <w:rsid w:val="0509569F"/>
    <w:rsid w:val="05F04BCA"/>
    <w:rsid w:val="0637E9D7"/>
    <w:rsid w:val="069B5891"/>
    <w:rsid w:val="080A5E8E"/>
    <w:rsid w:val="095A5873"/>
    <w:rsid w:val="0A90D23B"/>
    <w:rsid w:val="0AA8287E"/>
    <w:rsid w:val="0B887DDF"/>
    <w:rsid w:val="0C09C981"/>
    <w:rsid w:val="0DA0ABF2"/>
    <w:rsid w:val="0DADF384"/>
    <w:rsid w:val="0E41E4BF"/>
    <w:rsid w:val="1042FEF8"/>
    <w:rsid w:val="126D42A2"/>
    <w:rsid w:val="129AE2D6"/>
    <w:rsid w:val="12D7D3E7"/>
    <w:rsid w:val="13B1D72F"/>
    <w:rsid w:val="15DD1FD0"/>
    <w:rsid w:val="15F71615"/>
    <w:rsid w:val="167E670A"/>
    <w:rsid w:val="16CA6DC8"/>
    <w:rsid w:val="17330E10"/>
    <w:rsid w:val="17EBAF93"/>
    <w:rsid w:val="17FBCE3C"/>
    <w:rsid w:val="18C702A6"/>
    <w:rsid w:val="18E82040"/>
    <w:rsid w:val="19FA3D99"/>
    <w:rsid w:val="1B72371C"/>
    <w:rsid w:val="1CA0BFB6"/>
    <w:rsid w:val="1D0151B6"/>
    <w:rsid w:val="1D3A97AF"/>
    <w:rsid w:val="1D420117"/>
    <w:rsid w:val="1D4C0D57"/>
    <w:rsid w:val="1D502F94"/>
    <w:rsid w:val="1D8ECFCB"/>
    <w:rsid w:val="1E427887"/>
    <w:rsid w:val="1E50D432"/>
    <w:rsid w:val="1EEB2644"/>
    <w:rsid w:val="1F2AB818"/>
    <w:rsid w:val="1FDE864B"/>
    <w:rsid w:val="1FE21E00"/>
    <w:rsid w:val="21E4EBB8"/>
    <w:rsid w:val="2308CDC5"/>
    <w:rsid w:val="23E69526"/>
    <w:rsid w:val="2481442F"/>
    <w:rsid w:val="26987FB4"/>
    <w:rsid w:val="2703467C"/>
    <w:rsid w:val="278C681D"/>
    <w:rsid w:val="28576201"/>
    <w:rsid w:val="28AB23BB"/>
    <w:rsid w:val="290095B6"/>
    <w:rsid w:val="293E736C"/>
    <w:rsid w:val="2957EA0D"/>
    <w:rsid w:val="29AF61F5"/>
    <w:rsid w:val="29CF81C0"/>
    <w:rsid w:val="2A8249AE"/>
    <w:rsid w:val="2A89AB53"/>
    <w:rsid w:val="2A8C876B"/>
    <w:rsid w:val="2ACFA5FC"/>
    <w:rsid w:val="2B07E285"/>
    <w:rsid w:val="2B1C86C7"/>
    <w:rsid w:val="2B48FFFE"/>
    <w:rsid w:val="2C939BF3"/>
    <w:rsid w:val="2CC104F3"/>
    <w:rsid w:val="2E82B7EA"/>
    <w:rsid w:val="2EB36B68"/>
    <w:rsid w:val="2EBF8AB2"/>
    <w:rsid w:val="2F4517E6"/>
    <w:rsid w:val="2F496431"/>
    <w:rsid w:val="314411FE"/>
    <w:rsid w:val="32614A24"/>
    <w:rsid w:val="3307DB6E"/>
    <w:rsid w:val="33860AFD"/>
    <w:rsid w:val="349DEF36"/>
    <w:rsid w:val="36463E20"/>
    <w:rsid w:val="36F8C70C"/>
    <w:rsid w:val="3724231C"/>
    <w:rsid w:val="37AB7EA1"/>
    <w:rsid w:val="37E12414"/>
    <w:rsid w:val="37FA375D"/>
    <w:rsid w:val="38025709"/>
    <w:rsid w:val="3A0B7FDD"/>
    <w:rsid w:val="3A9AC384"/>
    <w:rsid w:val="3AA9D03C"/>
    <w:rsid w:val="3BF772BB"/>
    <w:rsid w:val="3C56627C"/>
    <w:rsid w:val="3C73B0EF"/>
    <w:rsid w:val="3CEB1CD7"/>
    <w:rsid w:val="3E014C6C"/>
    <w:rsid w:val="3E4DD7AE"/>
    <w:rsid w:val="3F01C449"/>
    <w:rsid w:val="3F2CFEB3"/>
    <w:rsid w:val="3F8B7537"/>
    <w:rsid w:val="4180B5E9"/>
    <w:rsid w:val="41D05F81"/>
    <w:rsid w:val="4311461D"/>
    <w:rsid w:val="4502E701"/>
    <w:rsid w:val="45AC3406"/>
    <w:rsid w:val="45CC6664"/>
    <w:rsid w:val="468E0B6E"/>
    <w:rsid w:val="470C1006"/>
    <w:rsid w:val="48BA2E82"/>
    <w:rsid w:val="49C5C3DE"/>
    <w:rsid w:val="4AAD03B6"/>
    <w:rsid w:val="4AF5704C"/>
    <w:rsid w:val="4B079ABB"/>
    <w:rsid w:val="4B81A8C6"/>
    <w:rsid w:val="4D19F6EE"/>
    <w:rsid w:val="4E53E63E"/>
    <w:rsid w:val="4F03476F"/>
    <w:rsid w:val="4FC9B4FA"/>
    <w:rsid w:val="500A8927"/>
    <w:rsid w:val="501213CB"/>
    <w:rsid w:val="51831D18"/>
    <w:rsid w:val="5184502D"/>
    <w:rsid w:val="52412398"/>
    <w:rsid w:val="535281B6"/>
    <w:rsid w:val="53658C0B"/>
    <w:rsid w:val="55025434"/>
    <w:rsid w:val="55F1072A"/>
    <w:rsid w:val="5609EDD1"/>
    <w:rsid w:val="56D31F58"/>
    <w:rsid w:val="571457D4"/>
    <w:rsid w:val="57BF6601"/>
    <w:rsid w:val="57EAB53D"/>
    <w:rsid w:val="58885268"/>
    <w:rsid w:val="58EEBF51"/>
    <w:rsid w:val="59156BF0"/>
    <w:rsid w:val="59307BD1"/>
    <w:rsid w:val="59F88821"/>
    <w:rsid w:val="5A1F7075"/>
    <w:rsid w:val="5A49C401"/>
    <w:rsid w:val="5AA2DE6A"/>
    <w:rsid w:val="5AF57CE8"/>
    <w:rsid w:val="5B3EA61F"/>
    <w:rsid w:val="5B89EC60"/>
    <w:rsid w:val="5C10B600"/>
    <w:rsid w:val="5E08F9D3"/>
    <w:rsid w:val="5EB4ABFB"/>
    <w:rsid w:val="60108BE6"/>
    <w:rsid w:val="60A52599"/>
    <w:rsid w:val="61A0ED58"/>
    <w:rsid w:val="627CF7A1"/>
    <w:rsid w:val="62B7EFA6"/>
    <w:rsid w:val="644B6478"/>
    <w:rsid w:val="657E58F6"/>
    <w:rsid w:val="66B780B0"/>
    <w:rsid w:val="67A5CAF0"/>
    <w:rsid w:val="69A9D7A8"/>
    <w:rsid w:val="69E302C2"/>
    <w:rsid w:val="69E6D528"/>
    <w:rsid w:val="6C3215B3"/>
    <w:rsid w:val="6D43C4E9"/>
    <w:rsid w:val="6D966579"/>
    <w:rsid w:val="6F08CC58"/>
    <w:rsid w:val="6F3108CF"/>
    <w:rsid w:val="6F3B6DE4"/>
    <w:rsid w:val="6FB39206"/>
    <w:rsid w:val="6FF504E3"/>
    <w:rsid w:val="701535FD"/>
    <w:rsid w:val="703093CD"/>
    <w:rsid w:val="7082D6AB"/>
    <w:rsid w:val="71461213"/>
    <w:rsid w:val="7175FFB2"/>
    <w:rsid w:val="71B8922F"/>
    <w:rsid w:val="7334D093"/>
    <w:rsid w:val="73F9E9A9"/>
    <w:rsid w:val="75231280"/>
    <w:rsid w:val="7530DA93"/>
    <w:rsid w:val="778B664E"/>
    <w:rsid w:val="78572707"/>
    <w:rsid w:val="78C54E30"/>
    <w:rsid w:val="7A6B508A"/>
    <w:rsid w:val="7BF45881"/>
    <w:rsid w:val="7C3C75F3"/>
    <w:rsid w:val="7D03FC2E"/>
    <w:rsid w:val="7D9AC539"/>
    <w:rsid w:val="7E16FF02"/>
    <w:rsid w:val="7E442420"/>
    <w:rsid w:val="7E6123D1"/>
    <w:rsid w:val="7EF6F951"/>
    <w:rsid w:val="7F313B86"/>
    <w:rsid w:val="7F33A6D1"/>
    <w:rsid w:val="7FAE2EE0"/>
    <w:rsid w:val="7FFFB9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832A6F"/>
  <w15:chartTrackingRefBased/>
  <w15:docId w15:val="{42FDA7F4-61E7-7E4F-9F27-34D1F9921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pPr>
        <w:spacing w:after="1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89D"/>
    <w:pPr>
      <w:jc w:val="left"/>
    </w:pPr>
    <w:rPr>
      <w:rFonts w:ascii="Verdana" w:hAnsi="Verdana"/>
      <w:color w:val="6D6E71" w:themeColor="text1"/>
    </w:rPr>
  </w:style>
  <w:style w:type="paragraph" w:styleId="Heading1">
    <w:name w:val="heading 1"/>
    <w:basedOn w:val="Normal"/>
    <w:next w:val="Normal"/>
    <w:link w:val="Heading1Char"/>
    <w:uiPriority w:val="9"/>
    <w:qFormat/>
    <w:rsid w:val="00044435"/>
    <w:pPr>
      <w:keepNext/>
      <w:keepLines/>
      <w:numPr>
        <w:numId w:val="4"/>
      </w:numPr>
      <w:ind w:left="1134" w:hanging="1134"/>
      <w:outlineLvl w:val="0"/>
    </w:pPr>
    <w:rPr>
      <w:rFonts w:eastAsiaTheme="majorEastAsia" w:cstheme="majorBidi"/>
      <w:b/>
      <w:sz w:val="56"/>
      <w:szCs w:val="32"/>
    </w:rPr>
  </w:style>
  <w:style w:type="paragraph" w:styleId="Heading2">
    <w:name w:val="heading 2"/>
    <w:basedOn w:val="Normal"/>
    <w:next w:val="Normal"/>
    <w:link w:val="Heading2Char"/>
    <w:uiPriority w:val="9"/>
    <w:unhideWhenUsed/>
    <w:qFormat/>
    <w:rsid w:val="00044435"/>
    <w:pPr>
      <w:keepNext/>
      <w:keepLines/>
      <w:numPr>
        <w:ilvl w:val="1"/>
        <w:numId w:val="4"/>
      </w:numPr>
      <w:spacing w:after="280"/>
      <w:outlineLvl w:val="1"/>
    </w:pPr>
    <w:rPr>
      <w:rFonts w:eastAsiaTheme="majorEastAsia" w:cstheme="majorBidi"/>
      <w:sz w:val="40"/>
      <w:szCs w:val="26"/>
    </w:rPr>
  </w:style>
  <w:style w:type="paragraph" w:styleId="Heading3">
    <w:name w:val="heading 3"/>
    <w:basedOn w:val="Normal"/>
    <w:next w:val="Normal"/>
    <w:link w:val="Heading3Char"/>
    <w:uiPriority w:val="9"/>
    <w:unhideWhenUsed/>
    <w:rsid w:val="00044435"/>
    <w:pPr>
      <w:keepNext/>
      <w:keepLines/>
      <w:numPr>
        <w:ilvl w:val="2"/>
        <w:numId w:val="4"/>
      </w:numPr>
      <w:spacing w:before="40" w:after="0"/>
      <w:outlineLvl w:val="2"/>
    </w:pPr>
    <w:rPr>
      <w:rFonts w:asciiTheme="majorHAnsi" w:eastAsiaTheme="majorEastAsia" w:hAnsiTheme="majorHAnsi" w:cstheme="majorBidi"/>
      <w:color w:val="093359" w:themeColor="accent1" w:themeShade="7F"/>
    </w:rPr>
  </w:style>
  <w:style w:type="paragraph" w:styleId="Heading4">
    <w:name w:val="heading 4"/>
    <w:basedOn w:val="Normal"/>
    <w:next w:val="Normal"/>
    <w:link w:val="Heading4Char"/>
    <w:uiPriority w:val="9"/>
    <w:semiHidden/>
    <w:unhideWhenUsed/>
    <w:qFormat/>
    <w:rsid w:val="00044435"/>
    <w:pPr>
      <w:keepNext/>
      <w:keepLines/>
      <w:numPr>
        <w:ilvl w:val="3"/>
        <w:numId w:val="4"/>
      </w:numPr>
      <w:spacing w:before="40" w:after="0"/>
      <w:outlineLvl w:val="3"/>
    </w:pPr>
    <w:rPr>
      <w:rFonts w:asciiTheme="majorHAnsi" w:eastAsiaTheme="majorEastAsia" w:hAnsiTheme="majorHAnsi" w:cstheme="majorBidi"/>
      <w:i/>
      <w:iCs/>
      <w:color w:val="0D4D85" w:themeColor="accent1" w:themeShade="BF"/>
    </w:rPr>
  </w:style>
  <w:style w:type="paragraph" w:styleId="Heading5">
    <w:name w:val="heading 5"/>
    <w:basedOn w:val="Normal"/>
    <w:next w:val="Normal"/>
    <w:link w:val="Heading5Char"/>
    <w:uiPriority w:val="9"/>
    <w:semiHidden/>
    <w:unhideWhenUsed/>
    <w:qFormat/>
    <w:rsid w:val="00044435"/>
    <w:pPr>
      <w:keepNext/>
      <w:keepLines/>
      <w:numPr>
        <w:ilvl w:val="4"/>
        <w:numId w:val="4"/>
      </w:numPr>
      <w:spacing w:before="40" w:after="0"/>
      <w:outlineLvl w:val="4"/>
    </w:pPr>
    <w:rPr>
      <w:rFonts w:asciiTheme="majorHAnsi" w:eastAsiaTheme="majorEastAsia" w:hAnsiTheme="majorHAnsi" w:cstheme="majorBidi"/>
      <w:color w:val="0D4D85" w:themeColor="accent1" w:themeShade="BF"/>
    </w:rPr>
  </w:style>
  <w:style w:type="paragraph" w:styleId="Heading6">
    <w:name w:val="heading 6"/>
    <w:basedOn w:val="Normal"/>
    <w:next w:val="Normal"/>
    <w:link w:val="Heading6Char"/>
    <w:uiPriority w:val="9"/>
    <w:semiHidden/>
    <w:unhideWhenUsed/>
    <w:qFormat/>
    <w:rsid w:val="00044435"/>
    <w:pPr>
      <w:keepNext/>
      <w:keepLines/>
      <w:numPr>
        <w:ilvl w:val="5"/>
        <w:numId w:val="4"/>
      </w:numPr>
      <w:spacing w:before="40" w:after="0"/>
      <w:outlineLvl w:val="5"/>
    </w:pPr>
    <w:rPr>
      <w:rFonts w:asciiTheme="majorHAnsi" w:eastAsiaTheme="majorEastAsia" w:hAnsiTheme="majorHAnsi" w:cstheme="majorBidi"/>
      <w:color w:val="093359" w:themeColor="accent1" w:themeShade="7F"/>
    </w:rPr>
  </w:style>
  <w:style w:type="paragraph" w:styleId="Heading7">
    <w:name w:val="heading 7"/>
    <w:basedOn w:val="Normal"/>
    <w:next w:val="Normal"/>
    <w:link w:val="Heading7Char"/>
    <w:uiPriority w:val="9"/>
    <w:semiHidden/>
    <w:unhideWhenUsed/>
    <w:qFormat/>
    <w:rsid w:val="00044435"/>
    <w:pPr>
      <w:keepNext/>
      <w:keepLines/>
      <w:numPr>
        <w:ilvl w:val="6"/>
        <w:numId w:val="4"/>
      </w:numPr>
      <w:spacing w:before="40" w:after="0"/>
      <w:outlineLvl w:val="6"/>
    </w:pPr>
    <w:rPr>
      <w:rFonts w:asciiTheme="majorHAnsi" w:eastAsiaTheme="majorEastAsia" w:hAnsiTheme="majorHAnsi" w:cstheme="majorBidi"/>
      <w:i/>
      <w:iCs/>
      <w:color w:val="093359" w:themeColor="accent1" w:themeShade="7F"/>
    </w:rPr>
  </w:style>
  <w:style w:type="paragraph" w:styleId="Heading8">
    <w:name w:val="heading 8"/>
    <w:basedOn w:val="Normal"/>
    <w:next w:val="Normal"/>
    <w:link w:val="Heading8Char"/>
    <w:uiPriority w:val="9"/>
    <w:semiHidden/>
    <w:unhideWhenUsed/>
    <w:qFormat/>
    <w:rsid w:val="00044435"/>
    <w:pPr>
      <w:keepNext/>
      <w:keepLines/>
      <w:numPr>
        <w:ilvl w:val="7"/>
        <w:numId w:val="4"/>
      </w:numPr>
      <w:spacing w:before="40" w:after="0"/>
      <w:outlineLvl w:val="7"/>
    </w:pPr>
    <w:rPr>
      <w:rFonts w:asciiTheme="majorHAnsi" w:eastAsiaTheme="majorEastAsia" w:hAnsiTheme="majorHAnsi" w:cstheme="majorBidi"/>
      <w:color w:val="828387" w:themeColor="text1" w:themeTint="D8"/>
      <w:sz w:val="21"/>
      <w:szCs w:val="21"/>
    </w:rPr>
  </w:style>
  <w:style w:type="paragraph" w:styleId="Heading9">
    <w:name w:val="heading 9"/>
    <w:basedOn w:val="Normal"/>
    <w:next w:val="Normal"/>
    <w:link w:val="Heading9Char"/>
    <w:uiPriority w:val="9"/>
    <w:semiHidden/>
    <w:unhideWhenUsed/>
    <w:qFormat/>
    <w:rsid w:val="00044435"/>
    <w:pPr>
      <w:keepNext/>
      <w:keepLines/>
      <w:numPr>
        <w:ilvl w:val="8"/>
        <w:numId w:val="4"/>
      </w:numPr>
      <w:spacing w:before="40" w:after="0"/>
      <w:outlineLvl w:val="8"/>
    </w:pPr>
    <w:rPr>
      <w:rFonts w:asciiTheme="majorHAnsi" w:eastAsiaTheme="majorEastAsia" w:hAnsiTheme="majorHAnsi" w:cstheme="majorBidi"/>
      <w:i/>
      <w:iCs/>
      <w:color w:val="82838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0FF7"/>
    <w:pPr>
      <w:tabs>
        <w:tab w:val="center" w:pos="4680"/>
        <w:tab w:val="right" w:pos="9360"/>
      </w:tabs>
    </w:pPr>
  </w:style>
  <w:style w:type="character" w:customStyle="1" w:styleId="HeaderChar">
    <w:name w:val="Header Char"/>
    <w:basedOn w:val="DefaultParagraphFont"/>
    <w:link w:val="Header"/>
    <w:uiPriority w:val="99"/>
    <w:rsid w:val="003F0FF7"/>
  </w:style>
  <w:style w:type="paragraph" w:styleId="Footer">
    <w:name w:val="footer"/>
    <w:basedOn w:val="Normal"/>
    <w:link w:val="FooterChar"/>
    <w:uiPriority w:val="99"/>
    <w:unhideWhenUsed/>
    <w:rsid w:val="003F0FF7"/>
    <w:pPr>
      <w:tabs>
        <w:tab w:val="center" w:pos="4680"/>
        <w:tab w:val="right" w:pos="9360"/>
      </w:tabs>
    </w:pPr>
  </w:style>
  <w:style w:type="character" w:customStyle="1" w:styleId="FooterChar">
    <w:name w:val="Footer Char"/>
    <w:basedOn w:val="DefaultParagraphFont"/>
    <w:link w:val="Footer"/>
    <w:uiPriority w:val="99"/>
    <w:rsid w:val="003F0FF7"/>
  </w:style>
  <w:style w:type="table" w:styleId="TableGrid">
    <w:name w:val="Table Grid"/>
    <w:basedOn w:val="TableNormal"/>
    <w:uiPriority w:val="39"/>
    <w:rsid w:val="00F049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F0498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
    <w:name w:val="Grid Table 2"/>
    <w:basedOn w:val="TableNormal"/>
    <w:uiPriority w:val="47"/>
    <w:rsid w:val="00F0498B"/>
    <w:tblPr>
      <w:tblStyleRowBandSize w:val="1"/>
      <w:tblStyleColBandSize w:val="1"/>
      <w:tblBorders>
        <w:top w:val="single" w:sz="2" w:space="0" w:color="A6A7AA" w:themeColor="text1" w:themeTint="99"/>
        <w:bottom w:val="single" w:sz="2" w:space="0" w:color="A6A7AA" w:themeColor="text1" w:themeTint="99"/>
        <w:insideH w:val="single" w:sz="2" w:space="0" w:color="A6A7AA" w:themeColor="text1" w:themeTint="99"/>
        <w:insideV w:val="single" w:sz="2" w:space="0" w:color="A6A7AA" w:themeColor="text1" w:themeTint="99"/>
      </w:tblBorders>
    </w:tblPr>
    <w:tblStylePr w:type="firstRow">
      <w:rPr>
        <w:b/>
        <w:bCs/>
      </w:rPr>
      <w:tblPr/>
      <w:tcPr>
        <w:tcBorders>
          <w:top w:val="nil"/>
          <w:bottom w:val="single" w:sz="12" w:space="0" w:color="A6A7AA" w:themeColor="text1" w:themeTint="99"/>
          <w:insideH w:val="nil"/>
          <w:insideV w:val="nil"/>
        </w:tcBorders>
        <w:shd w:val="clear" w:color="auto" w:fill="FFFFFF" w:themeFill="background1"/>
      </w:tcPr>
    </w:tblStylePr>
    <w:tblStylePr w:type="lastRow">
      <w:rPr>
        <w:b/>
        <w:bCs/>
      </w:rPr>
      <w:tblPr/>
      <w:tcPr>
        <w:tcBorders>
          <w:top w:val="double" w:sz="2" w:space="0" w:color="A6A7AA"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E1E2" w:themeFill="text1" w:themeFillTint="33"/>
      </w:tcPr>
    </w:tblStylePr>
    <w:tblStylePr w:type="band1Horz">
      <w:tblPr/>
      <w:tcPr>
        <w:shd w:val="clear" w:color="auto" w:fill="E1E1E2" w:themeFill="text1" w:themeFillTint="33"/>
      </w:tcPr>
    </w:tblStylePr>
  </w:style>
  <w:style w:type="table" w:styleId="ListTable6Colorful">
    <w:name w:val="List Table 6 Colorful"/>
    <w:basedOn w:val="TableNormal"/>
    <w:uiPriority w:val="51"/>
    <w:rsid w:val="00F0498B"/>
    <w:rPr>
      <w:color w:val="6D6E71" w:themeColor="text1"/>
    </w:rPr>
    <w:tblPr>
      <w:tblStyleRowBandSize w:val="1"/>
      <w:tblStyleColBandSize w:val="1"/>
      <w:tblBorders>
        <w:top w:val="single" w:sz="4" w:space="0" w:color="6D6E71" w:themeColor="text1"/>
        <w:bottom w:val="single" w:sz="4" w:space="0" w:color="6D6E71" w:themeColor="text1"/>
      </w:tblBorders>
    </w:tblPr>
    <w:tblStylePr w:type="firstRow">
      <w:rPr>
        <w:b/>
        <w:bCs/>
      </w:rPr>
      <w:tblPr/>
      <w:tcPr>
        <w:tcBorders>
          <w:bottom w:val="single" w:sz="4" w:space="0" w:color="6D6E71" w:themeColor="text1"/>
        </w:tcBorders>
      </w:tcPr>
    </w:tblStylePr>
    <w:tblStylePr w:type="lastRow">
      <w:rPr>
        <w:b/>
        <w:bCs/>
      </w:rPr>
      <w:tblPr/>
      <w:tcPr>
        <w:tcBorders>
          <w:top w:val="double" w:sz="4" w:space="0" w:color="6D6E71" w:themeColor="text1"/>
        </w:tcBorders>
      </w:tcPr>
    </w:tblStylePr>
    <w:tblStylePr w:type="firstCol">
      <w:rPr>
        <w:b/>
        <w:bCs/>
      </w:rPr>
    </w:tblStylePr>
    <w:tblStylePr w:type="lastCol">
      <w:rPr>
        <w:b/>
        <w:bCs/>
      </w:rPr>
    </w:tblStylePr>
    <w:tblStylePr w:type="band1Vert">
      <w:tblPr/>
      <w:tcPr>
        <w:shd w:val="clear" w:color="auto" w:fill="E1E1E2" w:themeFill="text1" w:themeFillTint="33"/>
      </w:tcPr>
    </w:tblStylePr>
    <w:tblStylePr w:type="band1Horz">
      <w:tblPr/>
      <w:tcPr>
        <w:shd w:val="clear" w:color="auto" w:fill="E1E1E2" w:themeFill="text1" w:themeFillTint="33"/>
      </w:tcPr>
    </w:tblStylePr>
  </w:style>
  <w:style w:type="character" w:styleId="Hyperlink">
    <w:name w:val="Hyperlink"/>
    <w:basedOn w:val="DefaultParagraphFont"/>
    <w:uiPriority w:val="99"/>
    <w:unhideWhenUsed/>
    <w:rsid w:val="003E35E7"/>
    <w:rPr>
      <w:color w:val="72A0FF" w:themeColor="hyperlink"/>
      <w:u w:val="single"/>
    </w:rPr>
  </w:style>
  <w:style w:type="character" w:styleId="UnresolvedMention">
    <w:name w:val="Unresolved Mention"/>
    <w:basedOn w:val="DefaultParagraphFont"/>
    <w:uiPriority w:val="99"/>
    <w:semiHidden/>
    <w:unhideWhenUsed/>
    <w:rsid w:val="003E35E7"/>
    <w:rPr>
      <w:color w:val="605E5C"/>
      <w:shd w:val="clear" w:color="auto" w:fill="E1DFDD"/>
    </w:rPr>
  </w:style>
  <w:style w:type="paragraph" w:styleId="NormalWeb">
    <w:name w:val="Normal (Web)"/>
    <w:basedOn w:val="Normal"/>
    <w:uiPriority w:val="99"/>
    <w:semiHidden/>
    <w:unhideWhenUsed/>
    <w:rsid w:val="0045340C"/>
    <w:pPr>
      <w:spacing w:before="100" w:beforeAutospacing="1" w:after="100" w:afterAutospacing="1"/>
    </w:pPr>
    <w:rPr>
      <w:rFonts w:ascii="Times New Roman" w:eastAsiaTheme="minorEastAsia" w:hAnsi="Times New Roman" w:cs="Times New Roman"/>
    </w:rPr>
  </w:style>
  <w:style w:type="paragraph" w:styleId="ListParagraph">
    <w:name w:val="List Paragraph"/>
    <w:aliases w:val="FooterText,Bullet List,List Paragraph1,numbered,Paragraphe de liste1,Bulletr List Paragraph,列出段落,列出段落1,List Paragraph2,List Paragraph21,Parágrafo da Lista1,リスト段落1,List Paragraph11,Listeafsnit1,Párrafo de lista1,Bullet list,Foot,列?出?段?落,??"/>
    <w:basedOn w:val="Normal"/>
    <w:link w:val="ListParagraphChar"/>
    <w:uiPriority w:val="34"/>
    <w:qFormat/>
    <w:rsid w:val="00375D3F"/>
    <w:pPr>
      <w:ind w:left="720"/>
      <w:contextualSpacing/>
    </w:pPr>
  </w:style>
  <w:style w:type="paragraph" w:styleId="FootnoteText">
    <w:name w:val="footnote text"/>
    <w:basedOn w:val="Normal"/>
    <w:link w:val="FootnoteTextChar"/>
    <w:uiPriority w:val="99"/>
    <w:semiHidden/>
    <w:unhideWhenUsed/>
    <w:rsid w:val="003E5A94"/>
    <w:rPr>
      <w:sz w:val="20"/>
      <w:szCs w:val="20"/>
    </w:rPr>
  </w:style>
  <w:style w:type="character" w:customStyle="1" w:styleId="FootnoteTextChar">
    <w:name w:val="Footnote Text Char"/>
    <w:basedOn w:val="DefaultParagraphFont"/>
    <w:link w:val="FootnoteText"/>
    <w:uiPriority w:val="99"/>
    <w:semiHidden/>
    <w:rsid w:val="003E5A94"/>
    <w:rPr>
      <w:sz w:val="20"/>
      <w:szCs w:val="20"/>
    </w:rPr>
  </w:style>
  <w:style w:type="character" w:styleId="FootnoteReference">
    <w:name w:val="footnote reference"/>
    <w:basedOn w:val="DefaultParagraphFont"/>
    <w:uiPriority w:val="99"/>
    <w:semiHidden/>
    <w:unhideWhenUsed/>
    <w:rsid w:val="003E5A94"/>
    <w:rPr>
      <w:vertAlign w:val="superscript"/>
    </w:rPr>
  </w:style>
  <w:style w:type="paragraph" w:customStyle="1" w:styleId="Title1">
    <w:name w:val="Title1"/>
    <w:basedOn w:val="Normal"/>
    <w:next w:val="Normal"/>
    <w:link w:val="Title1Char"/>
    <w:qFormat/>
    <w:rsid w:val="00DA31C9"/>
    <w:pPr>
      <w:snapToGrid w:val="0"/>
    </w:pPr>
    <w:rPr>
      <w:rFonts w:eastAsia="Times New Roman" w:cs="Times New Roman"/>
      <w:b/>
      <w:color w:val="6D6E71"/>
      <w:sz w:val="56"/>
      <w:szCs w:val="56"/>
      <w:shd w:val="clear" w:color="auto" w:fill="FFFFFF"/>
    </w:rPr>
  </w:style>
  <w:style w:type="paragraph" w:customStyle="1" w:styleId="1stParagraph">
    <w:name w:val="1stParagraph"/>
    <w:basedOn w:val="Normal"/>
    <w:next w:val="Normal"/>
    <w:link w:val="1stParagraphChar"/>
    <w:qFormat/>
    <w:rsid w:val="00DA31C9"/>
    <w:pPr>
      <w:adjustRightInd w:val="0"/>
      <w:snapToGrid w:val="0"/>
      <w:spacing w:after="280"/>
    </w:pPr>
    <w:rPr>
      <w:rFonts w:eastAsia="Times New Roman" w:cs="Times New Roman"/>
      <w:color w:val="6D6E71"/>
      <w:sz w:val="40"/>
      <w:szCs w:val="40"/>
      <w:shd w:val="clear" w:color="auto" w:fill="FFFFFF"/>
    </w:rPr>
  </w:style>
  <w:style w:type="character" w:customStyle="1" w:styleId="Title1Char">
    <w:name w:val="Title1 Char"/>
    <w:basedOn w:val="DefaultParagraphFont"/>
    <w:link w:val="Title1"/>
    <w:rsid w:val="00DA31C9"/>
    <w:rPr>
      <w:rFonts w:ascii="Verdana" w:eastAsia="Times New Roman" w:hAnsi="Verdana" w:cs="Times New Roman"/>
      <w:b/>
      <w:color w:val="6D6E71"/>
      <w:sz w:val="56"/>
      <w:szCs w:val="56"/>
    </w:rPr>
  </w:style>
  <w:style w:type="paragraph" w:customStyle="1" w:styleId="Paragraph">
    <w:name w:val="Paragraph"/>
    <w:basedOn w:val="Normal"/>
    <w:link w:val="ParagraphChar"/>
    <w:qFormat/>
    <w:rsid w:val="00802787"/>
    <w:pPr>
      <w:jc w:val="both"/>
    </w:pPr>
    <w:rPr>
      <w:noProof/>
      <w:color w:val="6D6E71"/>
      <w:szCs w:val="22"/>
      <w:lang w:eastAsia="en-GB"/>
    </w:rPr>
  </w:style>
  <w:style w:type="character" w:customStyle="1" w:styleId="1stParagraphChar">
    <w:name w:val="1stParagraph Char"/>
    <w:basedOn w:val="DefaultParagraphFont"/>
    <w:link w:val="1stParagraph"/>
    <w:rsid w:val="00DA31C9"/>
    <w:rPr>
      <w:rFonts w:ascii="Verdana" w:eastAsia="Times New Roman" w:hAnsi="Verdana" w:cs="Times New Roman"/>
      <w:color w:val="6D6E71"/>
      <w:sz w:val="40"/>
      <w:szCs w:val="40"/>
    </w:rPr>
  </w:style>
  <w:style w:type="character" w:customStyle="1" w:styleId="ParagraphChar">
    <w:name w:val="Paragraph Char"/>
    <w:basedOn w:val="DefaultParagraphFont"/>
    <w:link w:val="Paragraph"/>
    <w:rsid w:val="00802787"/>
    <w:rPr>
      <w:rFonts w:ascii="Verdana" w:hAnsi="Verdana"/>
      <w:noProof/>
      <w:color w:val="6D6E71"/>
      <w:szCs w:val="22"/>
      <w:lang w:eastAsia="en-GB"/>
    </w:rPr>
  </w:style>
  <w:style w:type="paragraph" w:customStyle="1" w:styleId="Heading10">
    <w:name w:val="Heading1"/>
    <w:basedOn w:val="Title1"/>
    <w:next w:val="Normal"/>
    <w:link w:val="Heading1Char0"/>
    <w:autoRedefine/>
    <w:rsid w:val="00156080"/>
    <w:pPr>
      <w:numPr>
        <w:numId w:val="1"/>
      </w:numPr>
      <w:ind w:left="0" w:firstLine="0"/>
    </w:pPr>
  </w:style>
  <w:style w:type="paragraph" w:customStyle="1" w:styleId="Heading20">
    <w:name w:val="Heading2"/>
    <w:basedOn w:val="1stParagraph"/>
    <w:next w:val="Normal"/>
    <w:link w:val="Heading2Char0"/>
    <w:autoRedefine/>
    <w:rsid w:val="00170C24"/>
    <w:pPr>
      <w:numPr>
        <w:ilvl w:val="1"/>
        <w:numId w:val="2"/>
      </w:numPr>
    </w:pPr>
  </w:style>
  <w:style w:type="character" w:customStyle="1" w:styleId="Heading1Char0">
    <w:name w:val="Heading1 Char"/>
    <w:basedOn w:val="Title1Char"/>
    <w:link w:val="Heading10"/>
    <w:rsid w:val="00156080"/>
    <w:rPr>
      <w:rFonts w:ascii="Verdana" w:eastAsia="Times New Roman" w:hAnsi="Verdana" w:cs="Times New Roman"/>
      <w:b/>
      <w:color w:val="6D6E71"/>
      <w:sz w:val="56"/>
      <w:szCs w:val="56"/>
    </w:rPr>
  </w:style>
  <w:style w:type="numbering" w:customStyle="1" w:styleId="Style1">
    <w:name w:val="Style1"/>
    <w:uiPriority w:val="99"/>
    <w:rsid w:val="00170C24"/>
    <w:pPr>
      <w:numPr>
        <w:numId w:val="3"/>
      </w:numPr>
    </w:pPr>
  </w:style>
  <w:style w:type="character" w:customStyle="1" w:styleId="Heading2Char0">
    <w:name w:val="Heading2 Char"/>
    <w:basedOn w:val="1stParagraphChar"/>
    <w:link w:val="Heading20"/>
    <w:rsid w:val="00170C24"/>
    <w:rPr>
      <w:rFonts w:ascii="Verdana" w:eastAsia="Times New Roman" w:hAnsi="Verdana" w:cs="Times New Roman"/>
      <w:color w:val="6D6E71"/>
      <w:sz w:val="40"/>
      <w:szCs w:val="40"/>
    </w:rPr>
  </w:style>
  <w:style w:type="character" w:customStyle="1" w:styleId="Heading1Char">
    <w:name w:val="Heading 1 Char"/>
    <w:basedOn w:val="DefaultParagraphFont"/>
    <w:link w:val="Heading1"/>
    <w:uiPriority w:val="9"/>
    <w:rsid w:val="00044435"/>
    <w:rPr>
      <w:rFonts w:ascii="Verdana" w:eastAsiaTheme="majorEastAsia" w:hAnsi="Verdana" w:cstheme="majorBidi"/>
      <w:b/>
      <w:color w:val="6D6E71" w:themeColor="text1"/>
      <w:sz w:val="56"/>
      <w:szCs w:val="32"/>
    </w:rPr>
  </w:style>
  <w:style w:type="character" w:customStyle="1" w:styleId="Heading2Char">
    <w:name w:val="Heading 2 Char"/>
    <w:basedOn w:val="DefaultParagraphFont"/>
    <w:link w:val="Heading2"/>
    <w:uiPriority w:val="9"/>
    <w:rsid w:val="00044435"/>
    <w:rPr>
      <w:rFonts w:ascii="Verdana" w:eastAsiaTheme="majorEastAsia" w:hAnsi="Verdana" w:cstheme="majorBidi"/>
      <w:color w:val="6D6E71" w:themeColor="text1"/>
      <w:sz w:val="40"/>
      <w:szCs w:val="26"/>
    </w:rPr>
  </w:style>
  <w:style w:type="character" w:customStyle="1" w:styleId="Heading3Char">
    <w:name w:val="Heading 3 Char"/>
    <w:basedOn w:val="DefaultParagraphFont"/>
    <w:link w:val="Heading3"/>
    <w:uiPriority w:val="9"/>
    <w:rsid w:val="00044435"/>
    <w:rPr>
      <w:rFonts w:asciiTheme="majorHAnsi" w:eastAsiaTheme="majorEastAsia" w:hAnsiTheme="majorHAnsi" w:cstheme="majorBidi"/>
      <w:color w:val="093359" w:themeColor="accent1" w:themeShade="7F"/>
    </w:rPr>
  </w:style>
  <w:style w:type="character" w:customStyle="1" w:styleId="Heading4Char">
    <w:name w:val="Heading 4 Char"/>
    <w:basedOn w:val="DefaultParagraphFont"/>
    <w:link w:val="Heading4"/>
    <w:uiPriority w:val="9"/>
    <w:semiHidden/>
    <w:rsid w:val="00044435"/>
    <w:rPr>
      <w:rFonts w:asciiTheme="majorHAnsi" w:eastAsiaTheme="majorEastAsia" w:hAnsiTheme="majorHAnsi" w:cstheme="majorBidi"/>
      <w:i/>
      <w:iCs/>
      <w:color w:val="0D4D85" w:themeColor="accent1" w:themeShade="BF"/>
    </w:rPr>
  </w:style>
  <w:style w:type="character" w:customStyle="1" w:styleId="Heading5Char">
    <w:name w:val="Heading 5 Char"/>
    <w:basedOn w:val="DefaultParagraphFont"/>
    <w:link w:val="Heading5"/>
    <w:uiPriority w:val="9"/>
    <w:semiHidden/>
    <w:rsid w:val="00044435"/>
    <w:rPr>
      <w:rFonts w:asciiTheme="majorHAnsi" w:eastAsiaTheme="majorEastAsia" w:hAnsiTheme="majorHAnsi" w:cstheme="majorBidi"/>
      <w:color w:val="0D4D85" w:themeColor="accent1" w:themeShade="BF"/>
    </w:rPr>
  </w:style>
  <w:style w:type="character" w:customStyle="1" w:styleId="Heading6Char">
    <w:name w:val="Heading 6 Char"/>
    <w:basedOn w:val="DefaultParagraphFont"/>
    <w:link w:val="Heading6"/>
    <w:uiPriority w:val="9"/>
    <w:semiHidden/>
    <w:rsid w:val="00044435"/>
    <w:rPr>
      <w:rFonts w:asciiTheme="majorHAnsi" w:eastAsiaTheme="majorEastAsia" w:hAnsiTheme="majorHAnsi" w:cstheme="majorBidi"/>
      <w:color w:val="093359" w:themeColor="accent1" w:themeShade="7F"/>
    </w:rPr>
  </w:style>
  <w:style w:type="character" w:customStyle="1" w:styleId="Heading7Char">
    <w:name w:val="Heading 7 Char"/>
    <w:basedOn w:val="DefaultParagraphFont"/>
    <w:link w:val="Heading7"/>
    <w:uiPriority w:val="9"/>
    <w:semiHidden/>
    <w:rsid w:val="00044435"/>
    <w:rPr>
      <w:rFonts w:asciiTheme="majorHAnsi" w:eastAsiaTheme="majorEastAsia" w:hAnsiTheme="majorHAnsi" w:cstheme="majorBidi"/>
      <w:i/>
      <w:iCs/>
      <w:color w:val="093359" w:themeColor="accent1" w:themeShade="7F"/>
    </w:rPr>
  </w:style>
  <w:style w:type="character" w:customStyle="1" w:styleId="Heading8Char">
    <w:name w:val="Heading 8 Char"/>
    <w:basedOn w:val="DefaultParagraphFont"/>
    <w:link w:val="Heading8"/>
    <w:uiPriority w:val="9"/>
    <w:semiHidden/>
    <w:rsid w:val="00044435"/>
    <w:rPr>
      <w:rFonts w:asciiTheme="majorHAnsi" w:eastAsiaTheme="majorEastAsia" w:hAnsiTheme="majorHAnsi" w:cstheme="majorBidi"/>
      <w:color w:val="828387" w:themeColor="text1" w:themeTint="D8"/>
      <w:sz w:val="21"/>
      <w:szCs w:val="21"/>
    </w:rPr>
  </w:style>
  <w:style w:type="character" w:customStyle="1" w:styleId="Heading9Char">
    <w:name w:val="Heading 9 Char"/>
    <w:basedOn w:val="DefaultParagraphFont"/>
    <w:link w:val="Heading9"/>
    <w:uiPriority w:val="9"/>
    <w:semiHidden/>
    <w:rsid w:val="00044435"/>
    <w:rPr>
      <w:rFonts w:asciiTheme="majorHAnsi" w:eastAsiaTheme="majorEastAsia" w:hAnsiTheme="majorHAnsi" w:cstheme="majorBidi"/>
      <w:i/>
      <w:iCs/>
      <w:color w:val="828387" w:themeColor="text1" w:themeTint="D8"/>
      <w:sz w:val="21"/>
      <w:szCs w:val="21"/>
    </w:rPr>
  </w:style>
  <w:style w:type="paragraph" w:styleId="TOC1">
    <w:name w:val="toc 1"/>
    <w:basedOn w:val="Normal"/>
    <w:next w:val="Normal"/>
    <w:autoRedefine/>
    <w:uiPriority w:val="39"/>
    <w:unhideWhenUsed/>
    <w:rsid w:val="003434A3"/>
    <w:pPr>
      <w:tabs>
        <w:tab w:val="left" w:pos="480"/>
        <w:tab w:val="right" w:leader="dot" w:pos="10137"/>
      </w:tabs>
      <w:spacing w:after="100"/>
    </w:pPr>
    <w:rPr>
      <w:b/>
    </w:rPr>
  </w:style>
  <w:style w:type="paragraph" w:styleId="TOC2">
    <w:name w:val="toc 2"/>
    <w:basedOn w:val="Normal"/>
    <w:next w:val="Normal"/>
    <w:autoRedefine/>
    <w:uiPriority w:val="39"/>
    <w:unhideWhenUsed/>
    <w:rsid w:val="008F470A"/>
    <w:pPr>
      <w:spacing w:after="100"/>
      <w:ind w:left="240"/>
    </w:pPr>
  </w:style>
  <w:style w:type="paragraph" w:styleId="Quote">
    <w:name w:val="Quote"/>
    <w:basedOn w:val="Normal"/>
    <w:next w:val="Normal"/>
    <w:link w:val="QuoteChar"/>
    <w:uiPriority w:val="29"/>
    <w:rsid w:val="008F470A"/>
    <w:pPr>
      <w:spacing w:before="200" w:after="160"/>
      <w:ind w:left="864" w:right="864"/>
      <w:jc w:val="center"/>
    </w:pPr>
    <w:rPr>
      <w:i/>
      <w:iCs/>
      <w:color w:val="919195" w:themeColor="text1" w:themeTint="BF"/>
    </w:rPr>
  </w:style>
  <w:style w:type="character" w:customStyle="1" w:styleId="QuoteChar">
    <w:name w:val="Quote Char"/>
    <w:basedOn w:val="DefaultParagraphFont"/>
    <w:link w:val="Quote"/>
    <w:uiPriority w:val="29"/>
    <w:rsid w:val="008F470A"/>
    <w:rPr>
      <w:rFonts w:ascii="Verdana" w:hAnsi="Verdana"/>
      <w:i/>
      <w:iCs/>
      <w:color w:val="919195" w:themeColor="text1" w:themeTint="BF"/>
    </w:rPr>
  </w:style>
  <w:style w:type="paragraph" w:customStyle="1" w:styleId="Subtitlepink">
    <w:name w:val="Subtitle pink"/>
    <w:basedOn w:val="Paragraph"/>
    <w:qFormat/>
    <w:rsid w:val="00FB7DBE"/>
    <w:rPr>
      <w:b/>
      <w:color w:val="FF0090" w:themeColor="accent5"/>
      <w:shd w:val="clear" w:color="auto" w:fill="FFFFFF"/>
    </w:rPr>
  </w:style>
  <w:style w:type="paragraph" w:customStyle="1" w:styleId="Style4">
    <w:name w:val="Style4"/>
    <w:basedOn w:val="Title1"/>
    <w:qFormat/>
    <w:rsid w:val="000B5DB0"/>
    <w:rPr>
      <w:color w:val="1268B3" w:themeColor="accent1"/>
      <w:sz w:val="24"/>
    </w:rPr>
  </w:style>
  <w:style w:type="paragraph" w:customStyle="1" w:styleId="02CSubheading1stlevelNON-TOC">
    <w:name w:val="02C Subheading (1st level) (NON-TOC)"/>
    <w:basedOn w:val="Normal"/>
    <w:next w:val="Normal"/>
    <w:link w:val="02CSubheading1stlevelNON-TOCChar"/>
    <w:qFormat/>
    <w:rsid w:val="003434A3"/>
    <w:pPr>
      <w:keepNext/>
      <w:keepLines/>
      <w:spacing w:before="240" w:after="120"/>
      <w:outlineLvl w:val="1"/>
    </w:pPr>
    <w:rPr>
      <w:rFonts w:ascii="Arial" w:eastAsia="Times New Roman" w:hAnsi="Arial" w:cs="Arial"/>
      <w:b/>
      <w:color w:val="D2D2D2" w:themeColor="background2"/>
      <w:szCs w:val="20"/>
      <w:lang w:eastAsia="en-GB"/>
    </w:rPr>
  </w:style>
  <w:style w:type="character" w:customStyle="1" w:styleId="02CSubheading1stlevelNON-TOCChar">
    <w:name w:val="02C Subheading (1st level) (NON-TOC) Char"/>
    <w:basedOn w:val="DefaultParagraphFont"/>
    <w:link w:val="02CSubheading1stlevelNON-TOC"/>
    <w:rsid w:val="003434A3"/>
    <w:rPr>
      <w:rFonts w:ascii="Arial" w:eastAsia="Times New Roman" w:hAnsi="Arial" w:cs="Arial"/>
      <w:b/>
      <w:color w:val="D2D2D2" w:themeColor="background2"/>
      <w:szCs w:val="20"/>
      <w:lang w:eastAsia="en-GB"/>
    </w:rPr>
  </w:style>
  <w:style w:type="paragraph" w:styleId="Caption">
    <w:name w:val="caption"/>
    <w:basedOn w:val="Normal"/>
    <w:next w:val="Normal"/>
    <w:uiPriority w:val="35"/>
    <w:unhideWhenUsed/>
    <w:qFormat/>
    <w:rsid w:val="00C80B5D"/>
    <w:pPr>
      <w:spacing w:after="200"/>
    </w:pPr>
    <w:rPr>
      <w:i/>
      <w:iCs/>
      <w:color w:val="414042" w:themeColor="text2"/>
      <w:sz w:val="18"/>
      <w:szCs w:val="18"/>
    </w:rPr>
  </w:style>
  <w:style w:type="character" w:styleId="CommentReference">
    <w:name w:val="annotation reference"/>
    <w:basedOn w:val="DefaultParagraphFont"/>
    <w:uiPriority w:val="99"/>
    <w:semiHidden/>
    <w:unhideWhenUsed/>
    <w:rsid w:val="00F72300"/>
    <w:rPr>
      <w:sz w:val="16"/>
      <w:szCs w:val="16"/>
    </w:rPr>
  </w:style>
  <w:style w:type="paragraph" w:styleId="CommentText">
    <w:name w:val="annotation text"/>
    <w:basedOn w:val="Normal"/>
    <w:link w:val="CommentTextChar"/>
    <w:uiPriority w:val="99"/>
    <w:unhideWhenUsed/>
    <w:rsid w:val="00F72300"/>
    <w:rPr>
      <w:sz w:val="20"/>
      <w:szCs w:val="20"/>
    </w:rPr>
  </w:style>
  <w:style w:type="character" w:customStyle="1" w:styleId="CommentTextChar">
    <w:name w:val="Comment Text Char"/>
    <w:basedOn w:val="DefaultParagraphFont"/>
    <w:link w:val="CommentText"/>
    <w:uiPriority w:val="99"/>
    <w:rsid w:val="00F72300"/>
    <w:rPr>
      <w:rFonts w:ascii="Verdana" w:hAnsi="Verdana"/>
      <w:color w:val="6D6E71" w:themeColor="text1"/>
      <w:sz w:val="20"/>
      <w:szCs w:val="20"/>
    </w:rPr>
  </w:style>
  <w:style w:type="paragraph" w:styleId="CommentSubject">
    <w:name w:val="annotation subject"/>
    <w:basedOn w:val="CommentText"/>
    <w:next w:val="CommentText"/>
    <w:link w:val="CommentSubjectChar"/>
    <w:uiPriority w:val="99"/>
    <w:semiHidden/>
    <w:unhideWhenUsed/>
    <w:rsid w:val="00F72300"/>
    <w:rPr>
      <w:b/>
      <w:bCs/>
    </w:rPr>
  </w:style>
  <w:style w:type="character" w:customStyle="1" w:styleId="CommentSubjectChar">
    <w:name w:val="Comment Subject Char"/>
    <w:basedOn w:val="CommentTextChar"/>
    <w:link w:val="CommentSubject"/>
    <w:uiPriority w:val="99"/>
    <w:semiHidden/>
    <w:rsid w:val="00F72300"/>
    <w:rPr>
      <w:rFonts w:ascii="Verdana" w:hAnsi="Verdana"/>
      <w:b/>
      <w:bCs/>
      <w:color w:val="6D6E71" w:themeColor="text1"/>
      <w:sz w:val="20"/>
      <w:szCs w:val="20"/>
    </w:rPr>
  </w:style>
  <w:style w:type="character" w:customStyle="1" w:styleId="ListParagraphChar">
    <w:name w:val="List Paragraph Char"/>
    <w:aliases w:val="FooterText Char,Bullet List Char,List Paragraph1 Char,numbered Char,Paragraphe de liste1 Char,Bulletr List Paragraph Char,列出段落 Char,列出段落1 Char,List Paragraph2 Char,List Paragraph21 Char,Parágrafo da Lista1 Char,リスト段落1 Char,Foot Char"/>
    <w:basedOn w:val="DefaultParagraphFont"/>
    <w:link w:val="ListParagraph"/>
    <w:uiPriority w:val="34"/>
    <w:qFormat/>
    <w:locked/>
    <w:rsid w:val="008425CF"/>
    <w:rPr>
      <w:rFonts w:ascii="Verdana" w:hAnsi="Verdana"/>
      <w:color w:val="6D6E71"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4103">
      <w:bodyDiv w:val="1"/>
      <w:marLeft w:val="0"/>
      <w:marRight w:val="0"/>
      <w:marTop w:val="0"/>
      <w:marBottom w:val="0"/>
      <w:divBdr>
        <w:top w:val="none" w:sz="0" w:space="0" w:color="auto"/>
        <w:left w:val="none" w:sz="0" w:space="0" w:color="auto"/>
        <w:bottom w:val="none" w:sz="0" w:space="0" w:color="auto"/>
        <w:right w:val="none" w:sz="0" w:space="0" w:color="auto"/>
      </w:divBdr>
    </w:div>
    <w:div w:id="11229175">
      <w:bodyDiv w:val="1"/>
      <w:marLeft w:val="0"/>
      <w:marRight w:val="0"/>
      <w:marTop w:val="0"/>
      <w:marBottom w:val="0"/>
      <w:divBdr>
        <w:top w:val="none" w:sz="0" w:space="0" w:color="auto"/>
        <w:left w:val="none" w:sz="0" w:space="0" w:color="auto"/>
        <w:bottom w:val="none" w:sz="0" w:space="0" w:color="auto"/>
        <w:right w:val="none" w:sz="0" w:space="0" w:color="auto"/>
      </w:divBdr>
    </w:div>
    <w:div w:id="108400605">
      <w:bodyDiv w:val="1"/>
      <w:marLeft w:val="0"/>
      <w:marRight w:val="0"/>
      <w:marTop w:val="0"/>
      <w:marBottom w:val="0"/>
      <w:divBdr>
        <w:top w:val="none" w:sz="0" w:space="0" w:color="auto"/>
        <w:left w:val="none" w:sz="0" w:space="0" w:color="auto"/>
        <w:bottom w:val="none" w:sz="0" w:space="0" w:color="auto"/>
        <w:right w:val="none" w:sz="0" w:space="0" w:color="auto"/>
      </w:divBdr>
    </w:div>
    <w:div w:id="121727793">
      <w:bodyDiv w:val="1"/>
      <w:marLeft w:val="0"/>
      <w:marRight w:val="0"/>
      <w:marTop w:val="0"/>
      <w:marBottom w:val="0"/>
      <w:divBdr>
        <w:top w:val="none" w:sz="0" w:space="0" w:color="auto"/>
        <w:left w:val="none" w:sz="0" w:space="0" w:color="auto"/>
        <w:bottom w:val="none" w:sz="0" w:space="0" w:color="auto"/>
        <w:right w:val="none" w:sz="0" w:space="0" w:color="auto"/>
      </w:divBdr>
    </w:div>
    <w:div w:id="129565839">
      <w:bodyDiv w:val="1"/>
      <w:marLeft w:val="0"/>
      <w:marRight w:val="0"/>
      <w:marTop w:val="0"/>
      <w:marBottom w:val="0"/>
      <w:divBdr>
        <w:top w:val="none" w:sz="0" w:space="0" w:color="auto"/>
        <w:left w:val="none" w:sz="0" w:space="0" w:color="auto"/>
        <w:bottom w:val="none" w:sz="0" w:space="0" w:color="auto"/>
        <w:right w:val="none" w:sz="0" w:space="0" w:color="auto"/>
      </w:divBdr>
    </w:div>
    <w:div w:id="154151989">
      <w:bodyDiv w:val="1"/>
      <w:marLeft w:val="0"/>
      <w:marRight w:val="0"/>
      <w:marTop w:val="0"/>
      <w:marBottom w:val="0"/>
      <w:divBdr>
        <w:top w:val="none" w:sz="0" w:space="0" w:color="auto"/>
        <w:left w:val="none" w:sz="0" w:space="0" w:color="auto"/>
        <w:bottom w:val="none" w:sz="0" w:space="0" w:color="auto"/>
        <w:right w:val="none" w:sz="0" w:space="0" w:color="auto"/>
      </w:divBdr>
    </w:div>
    <w:div w:id="198204294">
      <w:bodyDiv w:val="1"/>
      <w:marLeft w:val="0"/>
      <w:marRight w:val="0"/>
      <w:marTop w:val="0"/>
      <w:marBottom w:val="0"/>
      <w:divBdr>
        <w:top w:val="none" w:sz="0" w:space="0" w:color="auto"/>
        <w:left w:val="none" w:sz="0" w:space="0" w:color="auto"/>
        <w:bottom w:val="none" w:sz="0" w:space="0" w:color="auto"/>
        <w:right w:val="none" w:sz="0" w:space="0" w:color="auto"/>
      </w:divBdr>
    </w:div>
    <w:div w:id="219102335">
      <w:bodyDiv w:val="1"/>
      <w:marLeft w:val="0"/>
      <w:marRight w:val="0"/>
      <w:marTop w:val="0"/>
      <w:marBottom w:val="0"/>
      <w:divBdr>
        <w:top w:val="none" w:sz="0" w:space="0" w:color="auto"/>
        <w:left w:val="none" w:sz="0" w:space="0" w:color="auto"/>
        <w:bottom w:val="none" w:sz="0" w:space="0" w:color="auto"/>
        <w:right w:val="none" w:sz="0" w:space="0" w:color="auto"/>
      </w:divBdr>
    </w:div>
    <w:div w:id="235435716">
      <w:bodyDiv w:val="1"/>
      <w:marLeft w:val="0"/>
      <w:marRight w:val="0"/>
      <w:marTop w:val="0"/>
      <w:marBottom w:val="0"/>
      <w:divBdr>
        <w:top w:val="none" w:sz="0" w:space="0" w:color="auto"/>
        <w:left w:val="none" w:sz="0" w:space="0" w:color="auto"/>
        <w:bottom w:val="none" w:sz="0" w:space="0" w:color="auto"/>
        <w:right w:val="none" w:sz="0" w:space="0" w:color="auto"/>
      </w:divBdr>
    </w:div>
    <w:div w:id="302393760">
      <w:bodyDiv w:val="1"/>
      <w:marLeft w:val="0"/>
      <w:marRight w:val="0"/>
      <w:marTop w:val="0"/>
      <w:marBottom w:val="0"/>
      <w:divBdr>
        <w:top w:val="none" w:sz="0" w:space="0" w:color="auto"/>
        <w:left w:val="none" w:sz="0" w:space="0" w:color="auto"/>
        <w:bottom w:val="none" w:sz="0" w:space="0" w:color="auto"/>
        <w:right w:val="none" w:sz="0" w:space="0" w:color="auto"/>
      </w:divBdr>
    </w:div>
    <w:div w:id="421726017">
      <w:bodyDiv w:val="1"/>
      <w:marLeft w:val="0"/>
      <w:marRight w:val="0"/>
      <w:marTop w:val="0"/>
      <w:marBottom w:val="0"/>
      <w:divBdr>
        <w:top w:val="none" w:sz="0" w:space="0" w:color="auto"/>
        <w:left w:val="none" w:sz="0" w:space="0" w:color="auto"/>
        <w:bottom w:val="none" w:sz="0" w:space="0" w:color="auto"/>
        <w:right w:val="none" w:sz="0" w:space="0" w:color="auto"/>
      </w:divBdr>
    </w:div>
    <w:div w:id="679237274">
      <w:bodyDiv w:val="1"/>
      <w:marLeft w:val="0"/>
      <w:marRight w:val="0"/>
      <w:marTop w:val="0"/>
      <w:marBottom w:val="0"/>
      <w:divBdr>
        <w:top w:val="none" w:sz="0" w:space="0" w:color="auto"/>
        <w:left w:val="none" w:sz="0" w:space="0" w:color="auto"/>
        <w:bottom w:val="none" w:sz="0" w:space="0" w:color="auto"/>
        <w:right w:val="none" w:sz="0" w:space="0" w:color="auto"/>
      </w:divBdr>
    </w:div>
    <w:div w:id="690448269">
      <w:bodyDiv w:val="1"/>
      <w:marLeft w:val="0"/>
      <w:marRight w:val="0"/>
      <w:marTop w:val="0"/>
      <w:marBottom w:val="0"/>
      <w:divBdr>
        <w:top w:val="none" w:sz="0" w:space="0" w:color="auto"/>
        <w:left w:val="none" w:sz="0" w:space="0" w:color="auto"/>
        <w:bottom w:val="none" w:sz="0" w:space="0" w:color="auto"/>
        <w:right w:val="none" w:sz="0" w:space="0" w:color="auto"/>
      </w:divBdr>
    </w:div>
    <w:div w:id="741293749">
      <w:bodyDiv w:val="1"/>
      <w:marLeft w:val="0"/>
      <w:marRight w:val="0"/>
      <w:marTop w:val="0"/>
      <w:marBottom w:val="0"/>
      <w:divBdr>
        <w:top w:val="none" w:sz="0" w:space="0" w:color="auto"/>
        <w:left w:val="none" w:sz="0" w:space="0" w:color="auto"/>
        <w:bottom w:val="none" w:sz="0" w:space="0" w:color="auto"/>
        <w:right w:val="none" w:sz="0" w:space="0" w:color="auto"/>
      </w:divBdr>
    </w:div>
    <w:div w:id="749935768">
      <w:bodyDiv w:val="1"/>
      <w:marLeft w:val="0"/>
      <w:marRight w:val="0"/>
      <w:marTop w:val="0"/>
      <w:marBottom w:val="0"/>
      <w:divBdr>
        <w:top w:val="none" w:sz="0" w:space="0" w:color="auto"/>
        <w:left w:val="none" w:sz="0" w:space="0" w:color="auto"/>
        <w:bottom w:val="none" w:sz="0" w:space="0" w:color="auto"/>
        <w:right w:val="none" w:sz="0" w:space="0" w:color="auto"/>
      </w:divBdr>
    </w:div>
    <w:div w:id="825439530">
      <w:bodyDiv w:val="1"/>
      <w:marLeft w:val="0"/>
      <w:marRight w:val="0"/>
      <w:marTop w:val="0"/>
      <w:marBottom w:val="0"/>
      <w:divBdr>
        <w:top w:val="none" w:sz="0" w:space="0" w:color="auto"/>
        <w:left w:val="none" w:sz="0" w:space="0" w:color="auto"/>
        <w:bottom w:val="none" w:sz="0" w:space="0" w:color="auto"/>
        <w:right w:val="none" w:sz="0" w:space="0" w:color="auto"/>
      </w:divBdr>
    </w:div>
    <w:div w:id="827402237">
      <w:bodyDiv w:val="1"/>
      <w:marLeft w:val="0"/>
      <w:marRight w:val="0"/>
      <w:marTop w:val="0"/>
      <w:marBottom w:val="0"/>
      <w:divBdr>
        <w:top w:val="none" w:sz="0" w:space="0" w:color="auto"/>
        <w:left w:val="none" w:sz="0" w:space="0" w:color="auto"/>
        <w:bottom w:val="none" w:sz="0" w:space="0" w:color="auto"/>
        <w:right w:val="none" w:sz="0" w:space="0" w:color="auto"/>
      </w:divBdr>
    </w:div>
    <w:div w:id="833178895">
      <w:bodyDiv w:val="1"/>
      <w:marLeft w:val="0"/>
      <w:marRight w:val="0"/>
      <w:marTop w:val="0"/>
      <w:marBottom w:val="0"/>
      <w:divBdr>
        <w:top w:val="none" w:sz="0" w:space="0" w:color="auto"/>
        <w:left w:val="none" w:sz="0" w:space="0" w:color="auto"/>
        <w:bottom w:val="none" w:sz="0" w:space="0" w:color="auto"/>
        <w:right w:val="none" w:sz="0" w:space="0" w:color="auto"/>
      </w:divBdr>
    </w:div>
    <w:div w:id="878860785">
      <w:bodyDiv w:val="1"/>
      <w:marLeft w:val="0"/>
      <w:marRight w:val="0"/>
      <w:marTop w:val="0"/>
      <w:marBottom w:val="0"/>
      <w:divBdr>
        <w:top w:val="none" w:sz="0" w:space="0" w:color="auto"/>
        <w:left w:val="none" w:sz="0" w:space="0" w:color="auto"/>
        <w:bottom w:val="none" w:sz="0" w:space="0" w:color="auto"/>
        <w:right w:val="none" w:sz="0" w:space="0" w:color="auto"/>
      </w:divBdr>
    </w:div>
    <w:div w:id="1105925942">
      <w:bodyDiv w:val="1"/>
      <w:marLeft w:val="0"/>
      <w:marRight w:val="0"/>
      <w:marTop w:val="0"/>
      <w:marBottom w:val="0"/>
      <w:divBdr>
        <w:top w:val="none" w:sz="0" w:space="0" w:color="auto"/>
        <w:left w:val="none" w:sz="0" w:space="0" w:color="auto"/>
        <w:bottom w:val="none" w:sz="0" w:space="0" w:color="auto"/>
        <w:right w:val="none" w:sz="0" w:space="0" w:color="auto"/>
      </w:divBdr>
    </w:div>
    <w:div w:id="1137723016">
      <w:bodyDiv w:val="1"/>
      <w:marLeft w:val="0"/>
      <w:marRight w:val="0"/>
      <w:marTop w:val="0"/>
      <w:marBottom w:val="0"/>
      <w:divBdr>
        <w:top w:val="none" w:sz="0" w:space="0" w:color="auto"/>
        <w:left w:val="none" w:sz="0" w:space="0" w:color="auto"/>
        <w:bottom w:val="none" w:sz="0" w:space="0" w:color="auto"/>
        <w:right w:val="none" w:sz="0" w:space="0" w:color="auto"/>
      </w:divBdr>
    </w:div>
    <w:div w:id="1307666461">
      <w:bodyDiv w:val="1"/>
      <w:marLeft w:val="0"/>
      <w:marRight w:val="0"/>
      <w:marTop w:val="0"/>
      <w:marBottom w:val="0"/>
      <w:divBdr>
        <w:top w:val="none" w:sz="0" w:space="0" w:color="auto"/>
        <w:left w:val="none" w:sz="0" w:space="0" w:color="auto"/>
        <w:bottom w:val="none" w:sz="0" w:space="0" w:color="auto"/>
        <w:right w:val="none" w:sz="0" w:space="0" w:color="auto"/>
      </w:divBdr>
    </w:div>
    <w:div w:id="1408334758">
      <w:bodyDiv w:val="1"/>
      <w:marLeft w:val="0"/>
      <w:marRight w:val="0"/>
      <w:marTop w:val="0"/>
      <w:marBottom w:val="0"/>
      <w:divBdr>
        <w:top w:val="none" w:sz="0" w:space="0" w:color="auto"/>
        <w:left w:val="none" w:sz="0" w:space="0" w:color="auto"/>
        <w:bottom w:val="none" w:sz="0" w:space="0" w:color="auto"/>
        <w:right w:val="none" w:sz="0" w:space="0" w:color="auto"/>
      </w:divBdr>
    </w:div>
    <w:div w:id="1421636149">
      <w:bodyDiv w:val="1"/>
      <w:marLeft w:val="0"/>
      <w:marRight w:val="0"/>
      <w:marTop w:val="0"/>
      <w:marBottom w:val="0"/>
      <w:divBdr>
        <w:top w:val="none" w:sz="0" w:space="0" w:color="auto"/>
        <w:left w:val="none" w:sz="0" w:space="0" w:color="auto"/>
        <w:bottom w:val="none" w:sz="0" w:space="0" w:color="auto"/>
        <w:right w:val="none" w:sz="0" w:space="0" w:color="auto"/>
      </w:divBdr>
    </w:div>
    <w:div w:id="1479766506">
      <w:bodyDiv w:val="1"/>
      <w:marLeft w:val="0"/>
      <w:marRight w:val="0"/>
      <w:marTop w:val="0"/>
      <w:marBottom w:val="0"/>
      <w:divBdr>
        <w:top w:val="none" w:sz="0" w:space="0" w:color="auto"/>
        <w:left w:val="none" w:sz="0" w:space="0" w:color="auto"/>
        <w:bottom w:val="none" w:sz="0" w:space="0" w:color="auto"/>
        <w:right w:val="none" w:sz="0" w:space="0" w:color="auto"/>
      </w:divBdr>
    </w:div>
    <w:div w:id="1551722129">
      <w:bodyDiv w:val="1"/>
      <w:marLeft w:val="0"/>
      <w:marRight w:val="0"/>
      <w:marTop w:val="0"/>
      <w:marBottom w:val="0"/>
      <w:divBdr>
        <w:top w:val="none" w:sz="0" w:space="0" w:color="auto"/>
        <w:left w:val="none" w:sz="0" w:space="0" w:color="auto"/>
        <w:bottom w:val="none" w:sz="0" w:space="0" w:color="auto"/>
        <w:right w:val="none" w:sz="0" w:space="0" w:color="auto"/>
      </w:divBdr>
    </w:div>
    <w:div w:id="1741444130">
      <w:bodyDiv w:val="1"/>
      <w:marLeft w:val="0"/>
      <w:marRight w:val="0"/>
      <w:marTop w:val="0"/>
      <w:marBottom w:val="0"/>
      <w:divBdr>
        <w:top w:val="none" w:sz="0" w:space="0" w:color="auto"/>
        <w:left w:val="none" w:sz="0" w:space="0" w:color="auto"/>
        <w:bottom w:val="none" w:sz="0" w:space="0" w:color="auto"/>
        <w:right w:val="none" w:sz="0" w:space="0" w:color="auto"/>
      </w:divBdr>
    </w:div>
    <w:div w:id="1771391177">
      <w:bodyDiv w:val="1"/>
      <w:marLeft w:val="0"/>
      <w:marRight w:val="0"/>
      <w:marTop w:val="0"/>
      <w:marBottom w:val="0"/>
      <w:divBdr>
        <w:top w:val="none" w:sz="0" w:space="0" w:color="auto"/>
        <w:left w:val="none" w:sz="0" w:space="0" w:color="auto"/>
        <w:bottom w:val="none" w:sz="0" w:space="0" w:color="auto"/>
        <w:right w:val="none" w:sz="0" w:space="0" w:color="auto"/>
      </w:divBdr>
    </w:div>
    <w:div w:id="1837527534">
      <w:bodyDiv w:val="1"/>
      <w:marLeft w:val="0"/>
      <w:marRight w:val="0"/>
      <w:marTop w:val="0"/>
      <w:marBottom w:val="0"/>
      <w:divBdr>
        <w:top w:val="none" w:sz="0" w:space="0" w:color="auto"/>
        <w:left w:val="none" w:sz="0" w:space="0" w:color="auto"/>
        <w:bottom w:val="none" w:sz="0" w:space="0" w:color="auto"/>
        <w:right w:val="none" w:sz="0" w:space="0" w:color="auto"/>
      </w:divBdr>
    </w:div>
    <w:div w:id="1880506875">
      <w:bodyDiv w:val="1"/>
      <w:marLeft w:val="0"/>
      <w:marRight w:val="0"/>
      <w:marTop w:val="0"/>
      <w:marBottom w:val="0"/>
      <w:divBdr>
        <w:top w:val="none" w:sz="0" w:space="0" w:color="auto"/>
        <w:left w:val="none" w:sz="0" w:space="0" w:color="auto"/>
        <w:bottom w:val="none" w:sz="0" w:space="0" w:color="auto"/>
        <w:right w:val="none" w:sz="0" w:space="0" w:color="auto"/>
      </w:divBdr>
    </w:div>
    <w:div w:id="1922833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00.png"/><Relationship Id="rId89" Type="http://schemas.microsoft.com/office/2011/relationships/people" Target="people.xml"/><Relationship Id="rId16" Type="http://schemas.microsoft.com/office/2011/relationships/commentsExtended" Target="commentsExtended.xml"/><Relationship Id="rId11" Type="http://schemas.openxmlformats.org/officeDocument/2006/relationships/image" Target="media/image4.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s://www.bbc.co.uk/news/articles/cdxvd1p91kzo"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410.png"/><Relationship Id="rId3" Type="http://schemas.openxmlformats.org/officeDocument/2006/relationships/styles" Target="styles.xml"/><Relationship Id="rId12" Type="http://schemas.openxmlformats.org/officeDocument/2006/relationships/image" Target="media/image5.png"/><Relationship Id="rId17" Type="http://schemas.microsoft.com/office/2016/09/relationships/commentsIds" Target="commentsIds.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omments" Target="comments.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51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microsoft.com/office/2018/08/relationships/commentsExtensible" Target="commentsExtensible.xml"/><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footer" Target="footer1.xml"/><Relationship Id="rId61" Type="http://schemas.openxmlformats.org/officeDocument/2006/relationships/image" Target="media/image48.png"/><Relationship Id="rId82" Type="http://schemas.openxmlformats.org/officeDocument/2006/relationships/image" Target="media/image69.jpeg"/><Relationship Id="rId19" Type="http://schemas.openxmlformats.org/officeDocument/2006/relationships/image" Target="media/image6.png"/></Relationships>
</file>

<file path=word/theme/theme1.xml><?xml version="1.0" encoding="utf-8"?>
<a:theme xmlns:a="http://schemas.openxmlformats.org/drawingml/2006/main" name="Theme1">
  <a:themeElements>
    <a:clrScheme name="Custom 1">
      <a:dk1>
        <a:srgbClr val="6D6E71"/>
      </a:dk1>
      <a:lt1>
        <a:sysClr val="window" lastClr="FFFFFF"/>
      </a:lt1>
      <a:dk2>
        <a:srgbClr val="414042"/>
      </a:dk2>
      <a:lt2>
        <a:srgbClr val="D2D2D2"/>
      </a:lt2>
      <a:accent1>
        <a:srgbClr val="1268B3"/>
      </a:accent1>
      <a:accent2>
        <a:srgbClr val="C6E1F9"/>
      </a:accent2>
      <a:accent3>
        <a:srgbClr val="6D6E71"/>
      </a:accent3>
      <a:accent4>
        <a:srgbClr val="E1E1E2"/>
      </a:accent4>
      <a:accent5>
        <a:srgbClr val="FF0090"/>
      </a:accent5>
      <a:accent6>
        <a:srgbClr val="FFCCE8"/>
      </a:accent6>
      <a:hlink>
        <a:srgbClr val="72A0FF"/>
      </a:hlink>
      <a:folHlink>
        <a:srgbClr val="FFC9E6"/>
      </a:folHlink>
    </a:clrScheme>
    <a:fontScheme name="Office">
      <a:majorFont>
        <a:latin typeface="Calibri" panose="020F05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extLst>
    <a:ext uri="{05A4C25C-085E-4340-85A3-A5531E510DB2}">
      <thm15:themeFamily xmlns:thm15="http://schemas.microsoft.com/office/thememl/2012/main" name="Theme1" id="{2AD80F09-CB7B-4018-AC93-52BED26AAAD7}" vid="{FD57324D-D7CD-43E1-A2B2-2A41AFF2063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600BA-1D5A-5541-91DA-4099590CE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Pages>
  <Words>18959</Words>
  <Characters>108070</Characters>
  <Application>Microsoft Office Word</Application>
  <DocSecurity>0</DocSecurity>
  <Lines>900</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126776</CharactersWithSpaces>
  <SharedDoc>false</SharedDoc>
  <HLinks>
    <vt:vector size="366" baseType="variant">
      <vt:variant>
        <vt:i4>1507381</vt:i4>
      </vt:variant>
      <vt:variant>
        <vt:i4>362</vt:i4>
      </vt:variant>
      <vt:variant>
        <vt:i4>0</vt:i4>
      </vt:variant>
      <vt:variant>
        <vt:i4>5</vt:i4>
      </vt:variant>
      <vt:variant>
        <vt:lpwstr/>
      </vt:variant>
      <vt:variant>
        <vt:lpwstr>_Toc187667594</vt:lpwstr>
      </vt:variant>
      <vt:variant>
        <vt:i4>1507381</vt:i4>
      </vt:variant>
      <vt:variant>
        <vt:i4>356</vt:i4>
      </vt:variant>
      <vt:variant>
        <vt:i4>0</vt:i4>
      </vt:variant>
      <vt:variant>
        <vt:i4>5</vt:i4>
      </vt:variant>
      <vt:variant>
        <vt:lpwstr/>
      </vt:variant>
      <vt:variant>
        <vt:lpwstr>_Toc187667593</vt:lpwstr>
      </vt:variant>
      <vt:variant>
        <vt:i4>1507381</vt:i4>
      </vt:variant>
      <vt:variant>
        <vt:i4>350</vt:i4>
      </vt:variant>
      <vt:variant>
        <vt:i4>0</vt:i4>
      </vt:variant>
      <vt:variant>
        <vt:i4>5</vt:i4>
      </vt:variant>
      <vt:variant>
        <vt:lpwstr/>
      </vt:variant>
      <vt:variant>
        <vt:lpwstr>_Toc187667592</vt:lpwstr>
      </vt:variant>
      <vt:variant>
        <vt:i4>1507381</vt:i4>
      </vt:variant>
      <vt:variant>
        <vt:i4>344</vt:i4>
      </vt:variant>
      <vt:variant>
        <vt:i4>0</vt:i4>
      </vt:variant>
      <vt:variant>
        <vt:i4>5</vt:i4>
      </vt:variant>
      <vt:variant>
        <vt:lpwstr/>
      </vt:variant>
      <vt:variant>
        <vt:lpwstr>_Toc187667591</vt:lpwstr>
      </vt:variant>
      <vt:variant>
        <vt:i4>1507381</vt:i4>
      </vt:variant>
      <vt:variant>
        <vt:i4>338</vt:i4>
      </vt:variant>
      <vt:variant>
        <vt:i4>0</vt:i4>
      </vt:variant>
      <vt:variant>
        <vt:i4>5</vt:i4>
      </vt:variant>
      <vt:variant>
        <vt:lpwstr/>
      </vt:variant>
      <vt:variant>
        <vt:lpwstr>_Toc187667590</vt:lpwstr>
      </vt:variant>
      <vt:variant>
        <vt:i4>1441845</vt:i4>
      </vt:variant>
      <vt:variant>
        <vt:i4>332</vt:i4>
      </vt:variant>
      <vt:variant>
        <vt:i4>0</vt:i4>
      </vt:variant>
      <vt:variant>
        <vt:i4>5</vt:i4>
      </vt:variant>
      <vt:variant>
        <vt:lpwstr/>
      </vt:variant>
      <vt:variant>
        <vt:lpwstr>_Toc187667589</vt:lpwstr>
      </vt:variant>
      <vt:variant>
        <vt:i4>1441845</vt:i4>
      </vt:variant>
      <vt:variant>
        <vt:i4>326</vt:i4>
      </vt:variant>
      <vt:variant>
        <vt:i4>0</vt:i4>
      </vt:variant>
      <vt:variant>
        <vt:i4>5</vt:i4>
      </vt:variant>
      <vt:variant>
        <vt:lpwstr/>
      </vt:variant>
      <vt:variant>
        <vt:lpwstr>_Toc187667588</vt:lpwstr>
      </vt:variant>
      <vt:variant>
        <vt:i4>1441845</vt:i4>
      </vt:variant>
      <vt:variant>
        <vt:i4>320</vt:i4>
      </vt:variant>
      <vt:variant>
        <vt:i4>0</vt:i4>
      </vt:variant>
      <vt:variant>
        <vt:i4>5</vt:i4>
      </vt:variant>
      <vt:variant>
        <vt:lpwstr/>
      </vt:variant>
      <vt:variant>
        <vt:lpwstr>_Toc187667587</vt:lpwstr>
      </vt:variant>
      <vt:variant>
        <vt:i4>1441845</vt:i4>
      </vt:variant>
      <vt:variant>
        <vt:i4>314</vt:i4>
      </vt:variant>
      <vt:variant>
        <vt:i4>0</vt:i4>
      </vt:variant>
      <vt:variant>
        <vt:i4>5</vt:i4>
      </vt:variant>
      <vt:variant>
        <vt:lpwstr/>
      </vt:variant>
      <vt:variant>
        <vt:lpwstr>_Toc187667586</vt:lpwstr>
      </vt:variant>
      <vt:variant>
        <vt:i4>1441845</vt:i4>
      </vt:variant>
      <vt:variant>
        <vt:i4>308</vt:i4>
      </vt:variant>
      <vt:variant>
        <vt:i4>0</vt:i4>
      </vt:variant>
      <vt:variant>
        <vt:i4>5</vt:i4>
      </vt:variant>
      <vt:variant>
        <vt:lpwstr/>
      </vt:variant>
      <vt:variant>
        <vt:lpwstr>_Toc187667585</vt:lpwstr>
      </vt:variant>
      <vt:variant>
        <vt:i4>1441845</vt:i4>
      </vt:variant>
      <vt:variant>
        <vt:i4>302</vt:i4>
      </vt:variant>
      <vt:variant>
        <vt:i4>0</vt:i4>
      </vt:variant>
      <vt:variant>
        <vt:i4>5</vt:i4>
      </vt:variant>
      <vt:variant>
        <vt:lpwstr/>
      </vt:variant>
      <vt:variant>
        <vt:lpwstr>_Toc187667584</vt:lpwstr>
      </vt:variant>
      <vt:variant>
        <vt:i4>1441845</vt:i4>
      </vt:variant>
      <vt:variant>
        <vt:i4>296</vt:i4>
      </vt:variant>
      <vt:variant>
        <vt:i4>0</vt:i4>
      </vt:variant>
      <vt:variant>
        <vt:i4>5</vt:i4>
      </vt:variant>
      <vt:variant>
        <vt:lpwstr/>
      </vt:variant>
      <vt:variant>
        <vt:lpwstr>_Toc187667583</vt:lpwstr>
      </vt:variant>
      <vt:variant>
        <vt:i4>1441845</vt:i4>
      </vt:variant>
      <vt:variant>
        <vt:i4>290</vt:i4>
      </vt:variant>
      <vt:variant>
        <vt:i4>0</vt:i4>
      </vt:variant>
      <vt:variant>
        <vt:i4>5</vt:i4>
      </vt:variant>
      <vt:variant>
        <vt:lpwstr/>
      </vt:variant>
      <vt:variant>
        <vt:lpwstr>_Toc187667582</vt:lpwstr>
      </vt:variant>
      <vt:variant>
        <vt:i4>1441845</vt:i4>
      </vt:variant>
      <vt:variant>
        <vt:i4>284</vt:i4>
      </vt:variant>
      <vt:variant>
        <vt:i4>0</vt:i4>
      </vt:variant>
      <vt:variant>
        <vt:i4>5</vt:i4>
      </vt:variant>
      <vt:variant>
        <vt:lpwstr/>
      </vt:variant>
      <vt:variant>
        <vt:lpwstr>_Toc187667581</vt:lpwstr>
      </vt:variant>
      <vt:variant>
        <vt:i4>1441845</vt:i4>
      </vt:variant>
      <vt:variant>
        <vt:i4>278</vt:i4>
      </vt:variant>
      <vt:variant>
        <vt:i4>0</vt:i4>
      </vt:variant>
      <vt:variant>
        <vt:i4>5</vt:i4>
      </vt:variant>
      <vt:variant>
        <vt:lpwstr/>
      </vt:variant>
      <vt:variant>
        <vt:lpwstr>_Toc187667580</vt:lpwstr>
      </vt:variant>
      <vt:variant>
        <vt:i4>1638453</vt:i4>
      </vt:variant>
      <vt:variant>
        <vt:i4>272</vt:i4>
      </vt:variant>
      <vt:variant>
        <vt:i4>0</vt:i4>
      </vt:variant>
      <vt:variant>
        <vt:i4>5</vt:i4>
      </vt:variant>
      <vt:variant>
        <vt:lpwstr/>
      </vt:variant>
      <vt:variant>
        <vt:lpwstr>_Toc187667579</vt:lpwstr>
      </vt:variant>
      <vt:variant>
        <vt:i4>1638453</vt:i4>
      </vt:variant>
      <vt:variant>
        <vt:i4>266</vt:i4>
      </vt:variant>
      <vt:variant>
        <vt:i4>0</vt:i4>
      </vt:variant>
      <vt:variant>
        <vt:i4>5</vt:i4>
      </vt:variant>
      <vt:variant>
        <vt:lpwstr/>
      </vt:variant>
      <vt:variant>
        <vt:lpwstr>_Toc187667578</vt:lpwstr>
      </vt:variant>
      <vt:variant>
        <vt:i4>1638453</vt:i4>
      </vt:variant>
      <vt:variant>
        <vt:i4>260</vt:i4>
      </vt:variant>
      <vt:variant>
        <vt:i4>0</vt:i4>
      </vt:variant>
      <vt:variant>
        <vt:i4>5</vt:i4>
      </vt:variant>
      <vt:variant>
        <vt:lpwstr/>
      </vt:variant>
      <vt:variant>
        <vt:lpwstr>_Toc187667577</vt:lpwstr>
      </vt:variant>
      <vt:variant>
        <vt:i4>1638453</vt:i4>
      </vt:variant>
      <vt:variant>
        <vt:i4>254</vt:i4>
      </vt:variant>
      <vt:variant>
        <vt:i4>0</vt:i4>
      </vt:variant>
      <vt:variant>
        <vt:i4>5</vt:i4>
      </vt:variant>
      <vt:variant>
        <vt:lpwstr/>
      </vt:variant>
      <vt:variant>
        <vt:lpwstr>_Toc187667576</vt:lpwstr>
      </vt:variant>
      <vt:variant>
        <vt:i4>1638453</vt:i4>
      </vt:variant>
      <vt:variant>
        <vt:i4>248</vt:i4>
      </vt:variant>
      <vt:variant>
        <vt:i4>0</vt:i4>
      </vt:variant>
      <vt:variant>
        <vt:i4>5</vt:i4>
      </vt:variant>
      <vt:variant>
        <vt:lpwstr/>
      </vt:variant>
      <vt:variant>
        <vt:lpwstr>_Toc187667575</vt:lpwstr>
      </vt:variant>
      <vt:variant>
        <vt:i4>1638453</vt:i4>
      </vt:variant>
      <vt:variant>
        <vt:i4>242</vt:i4>
      </vt:variant>
      <vt:variant>
        <vt:i4>0</vt:i4>
      </vt:variant>
      <vt:variant>
        <vt:i4>5</vt:i4>
      </vt:variant>
      <vt:variant>
        <vt:lpwstr/>
      </vt:variant>
      <vt:variant>
        <vt:lpwstr>_Toc187667574</vt:lpwstr>
      </vt:variant>
      <vt:variant>
        <vt:i4>1638453</vt:i4>
      </vt:variant>
      <vt:variant>
        <vt:i4>236</vt:i4>
      </vt:variant>
      <vt:variant>
        <vt:i4>0</vt:i4>
      </vt:variant>
      <vt:variant>
        <vt:i4>5</vt:i4>
      </vt:variant>
      <vt:variant>
        <vt:lpwstr/>
      </vt:variant>
      <vt:variant>
        <vt:lpwstr>_Toc187667573</vt:lpwstr>
      </vt:variant>
      <vt:variant>
        <vt:i4>1638453</vt:i4>
      </vt:variant>
      <vt:variant>
        <vt:i4>230</vt:i4>
      </vt:variant>
      <vt:variant>
        <vt:i4>0</vt:i4>
      </vt:variant>
      <vt:variant>
        <vt:i4>5</vt:i4>
      </vt:variant>
      <vt:variant>
        <vt:lpwstr/>
      </vt:variant>
      <vt:variant>
        <vt:lpwstr>_Toc187667572</vt:lpwstr>
      </vt:variant>
      <vt:variant>
        <vt:i4>1638453</vt:i4>
      </vt:variant>
      <vt:variant>
        <vt:i4>224</vt:i4>
      </vt:variant>
      <vt:variant>
        <vt:i4>0</vt:i4>
      </vt:variant>
      <vt:variant>
        <vt:i4>5</vt:i4>
      </vt:variant>
      <vt:variant>
        <vt:lpwstr/>
      </vt:variant>
      <vt:variant>
        <vt:lpwstr>_Toc187667571</vt:lpwstr>
      </vt:variant>
      <vt:variant>
        <vt:i4>1638453</vt:i4>
      </vt:variant>
      <vt:variant>
        <vt:i4>218</vt:i4>
      </vt:variant>
      <vt:variant>
        <vt:i4>0</vt:i4>
      </vt:variant>
      <vt:variant>
        <vt:i4>5</vt:i4>
      </vt:variant>
      <vt:variant>
        <vt:lpwstr/>
      </vt:variant>
      <vt:variant>
        <vt:lpwstr>_Toc187667570</vt:lpwstr>
      </vt:variant>
      <vt:variant>
        <vt:i4>1572917</vt:i4>
      </vt:variant>
      <vt:variant>
        <vt:i4>212</vt:i4>
      </vt:variant>
      <vt:variant>
        <vt:i4>0</vt:i4>
      </vt:variant>
      <vt:variant>
        <vt:i4>5</vt:i4>
      </vt:variant>
      <vt:variant>
        <vt:lpwstr/>
      </vt:variant>
      <vt:variant>
        <vt:lpwstr>_Toc187667569</vt:lpwstr>
      </vt:variant>
      <vt:variant>
        <vt:i4>1572917</vt:i4>
      </vt:variant>
      <vt:variant>
        <vt:i4>206</vt:i4>
      </vt:variant>
      <vt:variant>
        <vt:i4>0</vt:i4>
      </vt:variant>
      <vt:variant>
        <vt:i4>5</vt:i4>
      </vt:variant>
      <vt:variant>
        <vt:lpwstr/>
      </vt:variant>
      <vt:variant>
        <vt:lpwstr>_Toc187667568</vt:lpwstr>
      </vt:variant>
      <vt:variant>
        <vt:i4>1572917</vt:i4>
      </vt:variant>
      <vt:variant>
        <vt:i4>200</vt:i4>
      </vt:variant>
      <vt:variant>
        <vt:i4>0</vt:i4>
      </vt:variant>
      <vt:variant>
        <vt:i4>5</vt:i4>
      </vt:variant>
      <vt:variant>
        <vt:lpwstr/>
      </vt:variant>
      <vt:variant>
        <vt:lpwstr>_Toc187667567</vt:lpwstr>
      </vt:variant>
      <vt:variant>
        <vt:i4>1572917</vt:i4>
      </vt:variant>
      <vt:variant>
        <vt:i4>194</vt:i4>
      </vt:variant>
      <vt:variant>
        <vt:i4>0</vt:i4>
      </vt:variant>
      <vt:variant>
        <vt:i4>5</vt:i4>
      </vt:variant>
      <vt:variant>
        <vt:lpwstr/>
      </vt:variant>
      <vt:variant>
        <vt:lpwstr>_Toc187667566</vt:lpwstr>
      </vt:variant>
      <vt:variant>
        <vt:i4>1572917</vt:i4>
      </vt:variant>
      <vt:variant>
        <vt:i4>188</vt:i4>
      </vt:variant>
      <vt:variant>
        <vt:i4>0</vt:i4>
      </vt:variant>
      <vt:variant>
        <vt:i4>5</vt:i4>
      </vt:variant>
      <vt:variant>
        <vt:lpwstr/>
      </vt:variant>
      <vt:variant>
        <vt:lpwstr>_Toc187667565</vt:lpwstr>
      </vt:variant>
      <vt:variant>
        <vt:i4>1572917</vt:i4>
      </vt:variant>
      <vt:variant>
        <vt:i4>182</vt:i4>
      </vt:variant>
      <vt:variant>
        <vt:i4>0</vt:i4>
      </vt:variant>
      <vt:variant>
        <vt:i4>5</vt:i4>
      </vt:variant>
      <vt:variant>
        <vt:lpwstr/>
      </vt:variant>
      <vt:variant>
        <vt:lpwstr>_Toc187667564</vt:lpwstr>
      </vt:variant>
      <vt:variant>
        <vt:i4>1572917</vt:i4>
      </vt:variant>
      <vt:variant>
        <vt:i4>176</vt:i4>
      </vt:variant>
      <vt:variant>
        <vt:i4>0</vt:i4>
      </vt:variant>
      <vt:variant>
        <vt:i4>5</vt:i4>
      </vt:variant>
      <vt:variant>
        <vt:lpwstr/>
      </vt:variant>
      <vt:variant>
        <vt:lpwstr>_Toc187667563</vt:lpwstr>
      </vt:variant>
      <vt:variant>
        <vt:i4>1572917</vt:i4>
      </vt:variant>
      <vt:variant>
        <vt:i4>170</vt:i4>
      </vt:variant>
      <vt:variant>
        <vt:i4>0</vt:i4>
      </vt:variant>
      <vt:variant>
        <vt:i4>5</vt:i4>
      </vt:variant>
      <vt:variant>
        <vt:lpwstr/>
      </vt:variant>
      <vt:variant>
        <vt:lpwstr>_Toc187667562</vt:lpwstr>
      </vt:variant>
      <vt:variant>
        <vt:i4>1572917</vt:i4>
      </vt:variant>
      <vt:variant>
        <vt:i4>164</vt:i4>
      </vt:variant>
      <vt:variant>
        <vt:i4>0</vt:i4>
      </vt:variant>
      <vt:variant>
        <vt:i4>5</vt:i4>
      </vt:variant>
      <vt:variant>
        <vt:lpwstr/>
      </vt:variant>
      <vt:variant>
        <vt:lpwstr>_Toc187667561</vt:lpwstr>
      </vt:variant>
      <vt:variant>
        <vt:i4>1572917</vt:i4>
      </vt:variant>
      <vt:variant>
        <vt:i4>158</vt:i4>
      </vt:variant>
      <vt:variant>
        <vt:i4>0</vt:i4>
      </vt:variant>
      <vt:variant>
        <vt:i4>5</vt:i4>
      </vt:variant>
      <vt:variant>
        <vt:lpwstr/>
      </vt:variant>
      <vt:variant>
        <vt:lpwstr>_Toc187667560</vt:lpwstr>
      </vt:variant>
      <vt:variant>
        <vt:i4>1769525</vt:i4>
      </vt:variant>
      <vt:variant>
        <vt:i4>152</vt:i4>
      </vt:variant>
      <vt:variant>
        <vt:i4>0</vt:i4>
      </vt:variant>
      <vt:variant>
        <vt:i4>5</vt:i4>
      </vt:variant>
      <vt:variant>
        <vt:lpwstr/>
      </vt:variant>
      <vt:variant>
        <vt:lpwstr>_Toc187667559</vt:lpwstr>
      </vt:variant>
      <vt:variant>
        <vt:i4>1769525</vt:i4>
      </vt:variant>
      <vt:variant>
        <vt:i4>146</vt:i4>
      </vt:variant>
      <vt:variant>
        <vt:i4>0</vt:i4>
      </vt:variant>
      <vt:variant>
        <vt:i4>5</vt:i4>
      </vt:variant>
      <vt:variant>
        <vt:lpwstr/>
      </vt:variant>
      <vt:variant>
        <vt:lpwstr>_Toc187667558</vt:lpwstr>
      </vt:variant>
      <vt:variant>
        <vt:i4>1769525</vt:i4>
      </vt:variant>
      <vt:variant>
        <vt:i4>140</vt:i4>
      </vt:variant>
      <vt:variant>
        <vt:i4>0</vt:i4>
      </vt:variant>
      <vt:variant>
        <vt:i4>5</vt:i4>
      </vt:variant>
      <vt:variant>
        <vt:lpwstr/>
      </vt:variant>
      <vt:variant>
        <vt:lpwstr>_Toc187667557</vt:lpwstr>
      </vt:variant>
      <vt:variant>
        <vt:i4>1769525</vt:i4>
      </vt:variant>
      <vt:variant>
        <vt:i4>134</vt:i4>
      </vt:variant>
      <vt:variant>
        <vt:i4>0</vt:i4>
      </vt:variant>
      <vt:variant>
        <vt:i4>5</vt:i4>
      </vt:variant>
      <vt:variant>
        <vt:lpwstr/>
      </vt:variant>
      <vt:variant>
        <vt:lpwstr>_Toc187667556</vt:lpwstr>
      </vt:variant>
      <vt:variant>
        <vt:i4>1769525</vt:i4>
      </vt:variant>
      <vt:variant>
        <vt:i4>128</vt:i4>
      </vt:variant>
      <vt:variant>
        <vt:i4>0</vt:i4>
      </vt:variant>
      <vt:variant>
        <vt:i4>5</vt:i4>
      </vt:variant>
      <vt:variant>
        <vt:lpwstr/>
      </vt:variant>
      <vt:variant>
        <vt:lpwstr>_Toc187667555</vt:lpwstr>
      </vt:variant>
      <vt:variant>
        <vt:i4>1769525</vt:i4>
      </vt:variant>
      <vt:variant>
        <vt:i4>122</vt:i4>
      </vt:variant>
      <vt:variant>
        <vt:i4>0</vt:i4>
      </vt:variant>
      <vt:variant>
        <vt:i4>5</vt:i4>
      </vt:variant>
      <vt:variant>
        <vt:lpwstr/>
      </vt:variant>
      <vt:variant>
        <vt:lpwstr>_Toc187667554</vt:lpwstr>
      </vt:variant>
      <vt:variant>
        <vt:i4>1769525</vt:i4>
      </vt:variant>
      <vt:variant>
        <vt:i4>116</vt:i4>
      </vt:variant>
      <vt:variant>
        <vt:i4>0</vt:i4>
      </vt:variant>
      <vt:variant>
        <vt:i4>5</vt:i4>
      </vt:variant>
      <vt:variant>
        <vt:lpwstr/>
      </vt:variant>
      <vt:variant>
        <vt:lpwstr>_Toc187667553</vt:lpwstr>
      </vt:variant>
      <vt:variant>
        <vt:i4>1769525</vt:i4>
      </vt:variant>
      <vt:variant>
        <vt:i4>110</vt:i4>
      </vt:variant>
      <vt:variant>
        <vt:i4>0</vt:i4>
      </vt:variant>
      <vt:variant>
        <vt:i4>5</vt:i4>
      </vt:variant>
      <vt:variant>
        <vt:lpwstr/>
      </vt:variant>
      <vt:variant>
        <vt:lpwstr>_Toc187667552</vt:lpwstr>
      </vt:variant>
      <vt:variant>
        <vt:i4>1769525</vt:i4>
      </vt:variant>
      <vt:variant>
        <vt:i4>104</vt:i4>
      </vt:variant>
      <vt:variant>
        <vt:i4>0</vt:i4>
      </vt:variant>
      <vt:variant>
        <vt:i4>5</vt:i4>
      </vt:variant>
      <vt:variant>
        <vt:lpwstr/>
      </vt:variant>
      <vt:variant>
        <vt:lpwstr>_Toc187667551</vt:lpwstr>
      </vt:variant>
      <vt:variant>
        <vt:i4>1769525</vt:i4>
      </vt:variant>
      <vt:variant>
        <vt:i4>98</vt:i4>
      </vt:variant>
      <vt:variant>
        <vt:i4>0</vt:i4>
      </vt:variant>
      <vt:variant>
        <vt:i4>5</vt:i4>
      </vt:variant>
      <vt:variant>
        <vt:lpwstr/>
      </vt:variant>
      <vt:variant>
        <vt:lpwstr>_Toc187667550</vt:lpwstr>
      </vt:variant>
      <vt:variant>
        <vt:i4>1703989</vt:i4>
      </vt:variant>
      <vt:variant>
        <vt:i4>92</vt:i4>
      </vt:variant>
      <vt:variant>
        <vt:i4>0</vt:i4>
      </vt:variant>
      <vt:variant>
        <vt:i4>5</vt:i4>
      </vt:variant>
      <vt:variant>
        <vt:lpwstr/>
      </vt:variant>
      <vt:variant>
        <vt:lpwstr>_Toc187667549</vt:lpwstr>
      </vt:variant>
      <vt:variant>
        <vt:i4>1703989</vt:i4>
      </vt:variant>
      <vt:variant>
        <vt:i4>86</vt:i4>
      </vt:variant>
      <vt:variant>
        <vt:i4>0</vt:i4>
      </vt:variant>
      <vt:variant>
        <vt:i4>5</vt:i4>
      </vt:variant>
      <vt:variant>
        <vt:lpwstr/>
      </vt:variant>
      <vt:variant>
        <vt:lpwstr>_Toc187667548</vt:lpwstr>
      </vt:variant>
      <vt:variant>
        <vt:i4>1703989</vt:i4>
      </vt:variant>
      <vt:variant>
        <vt:i4>80</vt:i4>
      </vt:variant>
      <vt:variant>
        <vt:i4>0</vt:i4>
      </vt:variant>
      <vt:variant>
        <vt:i4>5</vt:i4>
      </vt:variant>
      <vt:variant>
        <vt:lpwstr/>
      </vt:variant>
      <vt:variant>
        <vt:lpwstr>_Toc187667547</vt:lpwstr>
      </vt:variant>
      <vt:variant>
        <vt:i4>1703989</vt:i4>
      </vt:variant>
      <vt:variant>
        <vt:i4>74</vt:i4>
      </vt:variant>
      <vt:variant>
        <vt:i4>0</vt:i4>
      </vt:variant>
      <vt:variant>
        <vt:i4>5</vt:i4>
      </vt:variant>
      <vt:variant>
        <vt:lpwstr/>
      </vt:variant>
      <vt:variant>
        <vt:lpwstr>_Toc187667546</vt:lpwstr>
      </vt:variant>
      <vt:variant>
        <vt:i4>1703989</vt:i4>
      </vt:variant>
      <vt:variant>
        <vt:i4>68</vt:i4>
      </vt:variant>
      <vt:variant>
        <vt:i4>0</vt:i4>
      </vt:variant>
      <vt:variant>
        <vt:i4>5</vt:i4>
      </vt:variant>
      <vt:variant>
        <vt:lpwstr/>
      </vt:variant>
      <vt:variant>
        <vt:lpwstr>_Toc187667545</vt:lpwstr>
      </vt:variant>
      <vt:variant>
        <vt:i4>1703989</vt:i4>
      </vt:variant>
      <vt:variant>
        <vt:i4>62</vt:i4>
      </vt:variant>
      <vt:variant>
        <vt:i4>0</vt:i4>
      </vt:variant>
      <vt:variant>
        <vt:i4>5</vt:i4>
      </vt:variant>
      <vt:variant>
        <vt:lpwstr/>
      </vt:variant>
      <vt:variant>
        <vt:lpwstr>_Toc187667544</vt:lpwstr>
      </vt:variant>
      <vt:variant>
        <vt:i4>1703989</vt:i4>
      </vt:variant>
      <vt:variant>
        <vt:i4>56</vt:i4>
      </vt:variant>
      <vt:variant>
        <vt:i4>0</vt:i4>
      </vt:variant>
      <vt:variant>
        <vt:i4>5</vt:i4>
      </vt:variant>
      <vt:variant>
        <vt:lpwstr/>
      </vt:variant>
      <vt:variant>
        <vt:lpwstr>_Toc187667543</vt:lpwstr>
      </vt:variant>
      <vt:variant>
        <vt:i4>1703989</vt:i4>
      </vt:variant>
      <vt:variant>
        <vt:i4>50</vt:i4>
      </vt:variant>
      <vt:variant>
        <vt:i4>0</vt:i4>
      </vt:variant>
      <vt:variant>
        <vt:i4>5</vt:i4>
      </vt:variant>
      <vt:variant>
        <vt:lpwstr/>
      </vt:variant>
      <vt:variant>
        <vt:lpwstr>_Toc187667542</vt:lpwstr>
      </vt:variant>
      <vt:variant>
        <vt:i4>1703989</vt:i4>
      </vt:variant>
      <vt:variant>
        <vt:i4>44</vt:i4>
      </vt:variant>
      <vt:variant>
        <vt:i4>0</vt:i4>
      </vt:variant>
      <vt:variant>
        <vt:i4>5</vt:i4>
      </vt:variant>
      <vt:variant>
        <vt:lpwstr/>
      </vt:variant>
      <vt:variant>
        <vt:lpwstr>_Toc187667541</vt:lpwstr>
      </vt:variant>
      <vt:variant>
        <vt:i4>1703989</vt:i4>
      </vt:variant>
      <vt:variant>
        <vt:i4>38</vt:i4>
      </vt:variant>
      <vt:variant>
        <vt:i4>0</vt:i4>
      </vt:variant>
      <vt:variant>
        <vt:i4>5</vt:i4>
      </vt:variant>
      <vt:variant>
        <vt:lpwstr/>
      </vt:variant>
      <vt:variant>
        <vt:lpwstr>_Toc187667540</vt:lpwstr>
      </vt:variant>
      <vt:variant>
        <vt:i4>1900597</vt:i4>
      </vt:variant>
      <vt:variant>
        <vt:i4>32</vt:i4>
      </vt:variant>
      <vt:variant>
        <vt:i4>0</vt:i4>
      </vt:variant>
      <vt:variant>
        <vt:i4>5</vt:i4>
      </vt:variant>
      <vt:variant>
        <vt:lpwstr/>
      </vt:variant>
      <vt:variant>
        <vt:lpwstr>_Toc187667539</vt:lpwstr>
      </vt:variant>
      <vt:variant>
        <vt:i4>1900597</vt:i4>
      </vt:variant>
      <vt:variant>
        <vt:i4>26</vt:i4>
      </vt:variant>
      <vt:variant>
        <vt:i4>0</vt:i4>
      </vt:variant>
      <vt:variant>
        <vt:i4>5</vt:i4>
      </vt:variant>
      <vt:variant>
        <vt:lpwstr/>
      </vt:variant>
      <vt:variant>
        <vt:lpwstr>_Toc187667538</vt:lpwstr>
      </vt:variant>
      <vt:variant>
        <vt:i4>1900597</vt:i4>
      </vt:variant>
      <vt:variant>
        <vt:i4>20</vt:i4>
      </vt:variant>
      <vt:variant>
        <vt:i4>0</vt:i4>
      </vt:variant>
      <vt:variant>
        <vt:i4>5</vt:i4>
      </vt:variant>
      <vt:variant>
        <vt:lpwstr/>
      </vt:variant>
      <vt:variant>
        <vt:lpwstr>_Toc187667537</vt:lpwstr>
      </vt:variant>
      <vt:variant>
        <vt:i4>1900597</vt:i4>
      </vt:variant>
      <vt:variant>
        <vt:i4>14</vt:i4>
      </vt:variant>
      <vt:variant>
        <vt:i4>0</vt:i4>
      </vt:variant>
      <vt:variant>
        <vt:i4>5</vt:i4>
      </vt:variant>
      <vt:variant>
        <vt:lpwstr/>
      </vt:variant>
      <vt:variant>
        <vt:lpwstr>_Toc187667536</vt:lpwstr>
      </vt:variant>
      <vt:variant>
        <vt:i4>1900597</vt:i4>
      </vt:variant>
      <vt:variant>
        <vt:i4>8</vt:i4>
      </vt:variant>
      <vt:variant>
        <vt:i4>0</vt:i4>
      </vt:variant>
      <vt:variant>
        <vt:i4>5</vt:i4>
      </vt:variant>
      <vt:variant>
        <vt:lpwstr/>
      </vt:variant>
      <vt:variant>
        <vt:lpwstr>_Toc187667535</vt:lpwstr>
      </vt:variant>
      <vt:variant>
        <vt:i4>1900597</vt:i4>
      </vt:variant>
      <vt:variant>
        <vt:i4>2</vt:i4>
      </vt:variant>
      <vt:variant>
        <vt:i4>0</vt:i4>
      </vt:variant>
      <vt:variant>
        <vt:i4>5</vt:i4>
      </vt:variant>
      <vt:variant>
        <vt:lpwstr/>
      </vt:variant>
      <vt:variant>
        <vt:lpwstr>_Toc187667534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Skupien</dc:creator>
  <cp:keywords/>
  <dc:description/>
  <cp:lastModifiedBy>Pam Colby</cp:lastModifiedBy>
  <cp:revision>2</cp:revision>
  <cp:lastPrinted>2025-02-13T18:17:00Z</cp:lastPrinted>
  <dcterms:created xsi:type="dcterms:W3CDTF">2025-07-24T12:59:00Z</dcterms:created>
  <dcterms:modified xsi:type="dcterms:W3CDTF">2025-07-24T12:59:00Z</dcterms:modified>
</cp:coreProperties>
</file>